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75AAA" w14:textId="77777777" w:rsidR="00952B6F" w:rsidRPr="002563FE" w:rsidRDefault="00952B6F" w:rsidP="00952B6F">
      <w:pPr>
        <w:spacing w:after="0" w:line="240" w:lineRule="auto"/>
        <w:jc w:val="center"/>
        <w:rPr>
          <w:rFonts w:eastAsia="Times New Roman" w:cstheme="minorHAnsi"/>
          <w:sz w:val="28"/>
          <w:szCs w:val="28"/>
        </w:rPr>
      </w:pPr>
      <w:r w:rsidRPr="002563FE">
        <w:rPr>
          <w:rFonts w:eastAsia="Times New Roman" w:cstheme="minorHAnsi"/>
          <w:sz w:val="28"/>
          <w:szCs w:val="28"/>
        </w:rPr>
        <w:t xml:space="preserve">Α Ν Δ Ρ Ε Α Σ    Μ.  Π Α Ν Α Γ Ο Π Ο Υ Λ Ο Σ, MD, </w:t>
      </w:r>
      <w:proofErr w:type="spellStart"/>
      <w:r w:rsidRPr="002563FE">
        <w:rPr>
          <w:rFonts w:eastAsia="Times New Roman" w:cstheme="minorHAnsi"/>
          <w:sz w:val="28"/>
          <w:szCs w:val="28"/>
        </w:rPr>
        <w:t>Ph.D</w:t>
      </w:r>
      <w:proofErr w:type="spellEnd"/>
      <w:r w:rsidRPr="002563FE">
        <w:rPr>
          <w:rFonts w:eastAsia="Times New Roman" w:cstheme="minorHAnsi"/>
          <w:sz w:val="28"/>
          <w:szCs w:val="28"/>
        </w:rPr>
        <w:t>.</w:t>
      </w:r>
    </w:p>
    <w:p w14:paraId="33ADD4BF" w14:textId="77777777" w:rsidR="00952B6F" w:rsidRPr="002563FE" w:rsidRDefault="00952B6F" w:rsidP="008C01C8"/>
    <w:p w14:paraId="2EC76493" w14:textId="77777777" w:rsidR="00952B6F" w:rsidRPr="002563FE" w:rsidRDefault="00952B6F" w:rsidP="00952B6F">
      <w:pPr>
        <w:spacing w:after="0" w:line="240" w:lineRule="auto"/>
        <w:jc w:val="center"/>
        <w:rPr>
          <w:rFonts w:eastAsia="Times New Roman" w:cstheme="minorHAnsi"/>
          <w:sz w:val="28"/>
          <w:szCs w:val="28"/>
        </w:rPr>
      </w:pPr>
    </w:p>
    <w:p w14:paraId="326A364B" w14:textId="4C10E5DA" w:rsidR="00532515" w:rsidRPr="002563FE" w:rsidRDefault="00952B6F" w:rsidP="00952B6F">
      <w:pPr>
        <w:spacing w:after="0" w:line="360" w:lineRule="auto"/>
        <w:jc w:val="center"/>
        <w:rPr>
          <w:rFonts w:eastAsia="Times New Roman" w:cstheme="minorHAnsi"/>
          <w:sz w:val="28"/>
          <w:szCs w:val="28"/>
        </w:rPr>
      </w:pPr>
      <w:r w:rsidRPr="002563FE">
        <w:rPr>
          <w:rFonts w:eastAsia="Times New Roman" w:cstheme="minorHAnsi"/>
          <w:sz w:val="28"/>
          <w:szCs w:val="28"/>
        </w:rPr>
        <w:t xml:space="preserve">ΟΡΘΟΠΑΙΔΙΚΟΣ ΧΕΙΡΟΥΡΓΟΣ </w:t>
      </w:r>
    </w:p>
    <w:p w14:paraId="2FB19B63" w14:textId="77777777" w:rsidR="00605FBA" w:rsidRPr="002563FE" w:rsidRDefault="00BE2127" w:rsidP="00532515">
      <w:pPr>
        <w:spacing w:after="0" w:line="360" w:lineRule="auto"/>
        <w:jc w:val="center"/>
        <w:rPr>
          <w:rFonts w:eastAsia="Times New Roman" w:cstheme="minorHAnsi"/>
          <w:sz w:val="28"/>
          <w:szCs w:val="28"/>
        </w:rPr>
      </w:pPr>
      <w:r w:rsidRPr="002563FE">
        <w:rPr>
          <w:rFonts w:eastAsia="Times New Roman" w:cstheme="minorHAnsi"/>
          <w:sz w:val="28"/>
          <w:szCs w:val="28"/>
        </w:rPr>
        <w:t>ΑΝΑΠΛΗΡΩΤΗΣ</w:t>
      </w:r>
      <w:r w:rsidR="00605FBA" w:rsidRPr="002563FE">
        <w:rPr>
          <w:rFonts w:eastAsia="Times New Roman" w:cstheme="minorHAnsi"/>
          <w:sz w:val="28"/>
          <w:szCs w:val="28"/>
        </w:rPr>
        <w:t xml:space="preserve"> ΚΑΘΗΓΗΤΗΣ</w:t>
      </w:r>
      <w:r w:rsidR="00952B6F" w:rsidRPr="002563FE">
        <w:rPr>
          <w:rFonts w:eastAsia="Times New Roman" w:cstheme="minorHAnsi"/>
          <w:sz w:val="28"/>
          <w:szCs w:val="28"/>
        </w:rPr>
        <w:t xml:space="preserve"> </w:t>
      </w:r>
    </w:p>
    <w:p w14:paraId="4BA2EB06" w14:textId="77777777" w:rsidR="00532515" w:rsidRPr="002563FE" w:rsidRDefault="00532515" w:rsidP="00532515">
      <w:pPr>
        <w:spacing w:after="0" w:line="360" w:lineRule="auto"/>
        <w:jc w:val="center"/>
        <w:rPr>
          <w:rFonts w:eastAsia="Times New Roman" w:cstheme="minorHAnsi"/>
          <w:sz w:val="28"/>
          <w:szCs w:val="28"/>
        </w:rPr>
      </w:pPr>
      <w:r w:rsidRPr="002563FE">
        <w:rPr>
          <w:rFonts w:eastAsia="Times New Roman" w:cstheme="minorHAnsi"/>
          <w:sz w:val="28"/>
          <w:szCs w:val="28"/>
        </w:rPr>
        <w:t>ΟΡΘΟΠΑΙΔΙΚΗΣ ΧΕΙΡΟΥΡΓΙΚΗΣ &amp; ΤΡΑΥΜΑΤΟΛΟΓΙΑΣ</w:t>
      </w:r>
    </w:p>
    <w:p w14:paraId="441F18A6" w14:textId="77777777" w:rsidR="00952B6F" w:rsidRPr="002563FE" w:rsidRDefault="00532515" w:rsidP="00532515">
      <w:pPr>
        <w:spacing w:after="0" w:line="360" w:lineRule="auto"/>
        <w:jc w:val="center"/>
        <w:rPr>
          <w:rFonts w:eastAsia="Times New Roman" w:cstheme="minorHAnsi"/>
          <w:sz w:val="28"/>
          <w:szCs w:val="28"/>
        </w:rPr>
      </w:pPr>
      <w:r w:rsidRPr="002563FE">
        <w:rPr>
          <w:rFonts w:eastAsia="Times New Roman" w:cstheme="minorHAnsi"/>
          <w:sz w:val="28"/>
          <w:szCs w:val="28"/>
        </w:rPr>
        <w:t xml:space="preserve">ΙΑΤΡΙΚΗ ΣΧΟΛΗ </w:t>
      </w:r>
      <w:r w:rsidR="00952B6F" w:rsidRPr="002563FE">
        <w:rPr>
          <w:rFonts w:eastAsia="Times New Roman" w:cstheme="minorHAnsi"/>
          <w:sz w:val="28"/>
          <w:szCs w:val="28"/>
        </w:rPr>
        <w:t>ΠΑΝΕΠΙΣΤΗΜΙΟΥ ΠΑΤΡΩΝ</w:t>
      </w:r>
    </w:p>
    <w:p w14:paraId="78017F7A" w14:textId="77777777" w:rsidR="00952B6F" w:rsidRPr="002563FE" w:rsidRDefault="00952B6F" w:rsidP="00952B6F">
      <w:pPr>
        <w:spacing w:after="0" w:line="480" w:lineRule="auto"/>
        <w:jc w:val="center"/>
        <w:rPr>
          <w:rFonts w:ascii="Times New Roman" w:eastAsia="Times New Roman" w:hAnsi="Times New Roman" w:cs="Times New Roman"/>
          <w:sz w:val="28"/>
          <w:szCs w:val="28"/>
        </w:rPr>
      </w:pPr>
    </w:p>
    <w:p w14:paraId="6C847017" w14:textId="77777777" w:rsidR="007F2022" w:rsidRPr="002563FE" w:rsidRDefault="007F2022" w:rsidP="00952B6F">
      <w:pPr>
        <w:spacing w:after="0" w:line="480" w:lineRule="auto"/>
        <w:jc w:val="center"/>
        <w:rPr>
          <w:rFonts w:ascii="Times New Roman" w:eastAsia="Times New Roman" w:hAnsi="Times New Roman" w:cs="Times New Roman"/>
          <w:sz w:val="28"/>
          <w:szCs w:val="28"/>
        </w:rPr>
      </w:pPr>
    </w:p>
    <w:p w14:paraId="2FCD1D77" w14:textId="77777777" w:rsidR="007F2022" w:rsidRPr="002563FE" w:rsidRDefault="007F2022" w:rsidP="00952B6F">
      <w:pPr>
        <w:spacing w:after="0" w:line="480" w:lineRule="auto"/>
        <w:jc w:val="center"/>
        <w:rPr>
          <w:rFonts w:ascii="Times New Roman" w:eastAsia="Times New Roman" w:hAnsi="Times New Roman" w:cs="Times New Roman"/>
          <w:sz w:val="28"/>
          <w:szCs w:val="28"/>
        </w:rPr>
      </w:pPr>
    </w:p>
    <w:p w14:paraId="6AF0227D" w14:textId="77777777" w:rsidR="007F2022" w:rsidRPr="002563FE" w:rsidRDefault="007F2022" w:rsidP="00952B6F">
      <w:pPr>
        <w:spacing w:after="0" w:line="480" w:lineRule="auto"/>
        <w:jc w:val="center"/>
        <w:rPr>
          <w:rFonts w:ascii="Times New Roman" w:eastAsia="Times New Roman" w:hAnsi="Times New Roman" w:cs="Times New Roman"/>
          <w:sz w:val="28"/>
          <w:szCs w:val="28"/>
        </w:rPr>
      </w:pPr>
    </w:p>
    <w:p w14:paraId="19680176" w14:textId="77777777" w:rsidR="007F2022" w:rsidRPr="002563FE" w:rsidRDefault="007F2022" w:rsidP="00952B6F">
      <w:pPr>
        <w:spacing w:after="0" w:line="480" w:lineRule="auto"/>
        <w:jc w:val="center"/>
        <w:rPr>
          <w:rFonts w:ascii="Times New Roman" w:eastAsia="Times New Roman" w:hAnsi="Times New Roman" w:cs="Times New Roman"/>
          <w:b/>
          <w:sz w:val="28"/>
          <w:szCs w:val="28"/>
        </w:rPr>
      </w:pPr>
      <w:r w:rsidRPr="002563FE">
        <w:rPr>
          <w:rFonts w:ascii="Times New Roman" w:eastAsia="Times New Roman" w:hAnsi="Times New Roman" w:cs="Times New Roman"/>
          <w:b/>
          <w:sz w:val="28"/>
          <w:szCs w:val="28"/>
        </w:rPr>
        <w:t xml:space="preserve">ΒΙΟΓΡΑΦΙΚΟ ΣΗΜΕΙΩΜΑ ΚΑΙ </w:t>
      </w:r>
    </w:p>
    <w:p w14:paraId="460CBCA5" w14:textId="77777777" w:rsidR="007F2022" w:rsidRPr="002563FE" w:rsidRDefault="007F2022" w:rsidP="00952B6F">
      <w:pPr>
        <w:spacing w:after="0" w:line="480" w:lineRule="auto"/>
        <w:jc w:val="center"/>
        <w:rPr>
          <w:rFonts w:ascii="Times New Roman" w:eastAsia="Times New Roman" w:hAnsi="Times New Roman" w:cs="Times New Roman"/>
          <w:b/>
          <w:sz w:val="28"/>
          <w:szCs w:val="28"/>
        </w:rPr>
      </w:pPr>
      <w:r w:rsidRPr="002563FE">
        <w:rPr>
          <w:rFonts w:ascii="Times New Roman" w:eastAsia="Times New Roman" w:hAnsi="Times New Roman" w:cs="Times New Roman"/>
          <w:b/>
          <w:sz w:val="28"/>
          <w:szCs w:val="28"/>
        </w:rPr>
        <w:t>ΕΠΙΣΤΗΜΟΝΙΚΗ ΔΡΑΣΤΗΡΙΟΤΗΤΑ</w:t>
      </w:r>
    </w:p>
    <w:p w14:paraId="71ADE94B" w14:textId="77777777" w:rsidR="00952B6F" w:rsidRPr="002563FE" w:rsidRDefault="00952B6F" w:rsidP="00952B6F">
      <w:pPr>
        <w:spacing w:after="0" w:line="480" w:lineRule="auto"/>
        <w:jc w:val="center"/>
        <w:rPr>
          <w:rFonts w:ascii="Times New Roman" w:eastAsia="Times New Roman" w:hAnsi="Times New Roman" w:cs="Times New Roman"/>
          <w:sz w:val="28"/>
          <w:szCs w:val="28"/>
        </w:rPr>
      </w:pPr>
    </w:p>
    <w:p w14:paraId="37DBDCE8" w14:textId="77777777" w:rsidR="00952B6F" w:rsidRPr="002563FE" w:rsidRDefault="00952B6F" w:rsidP="00952B6F">
      <w:pPr>
        <w:spacing w:after="0" w:line="480" w:lineRule="auto"/>
        <w:jc w:val="center"/>
        <w:rPr>
          <w:rFonts w:ascii="Times New Roman" w:eastAsia="Times New Roman" w:hAnsi="Times New Roman" w:cs="Times New Roman"/>
          <w:sz w:val="28"/>
          <w:szCs w:val="28"/>
        </w:rPr>
      </w:pPr>
    </w:p>
    <w:p w14:paraId="08B67119" w14:textId="77777777" w:rsidR="00952B6F" w:rsidRPr="002563FE" w:rsidRDefault="00952B6F" w:rsidP="00952B6F">
      <w:pPr>
        <w:spacing w:after="0" w:line="480" w:lineRule="auto"/>
        <w:jc w:val="center"/>
        <w:rPr>
          <w:rFonts w:ascii="Times New Roman" w:eastAsia="Times New Roman" w:hAnsi="Times New Roman" w:cs="Times New Roman"/>
          <w:sz w:val="28"/>
          <w:szCs w:val="28"/>
        </w:rPr>
      </w:pPr>
    </w:p>
    <w:p w14:paraId="5A1D8421" w14:textId="77777777" w:rsidR="00952B6F" w:rsidRPr="002563FE" w:rsidRDefault="00952B6F" w:rsidP="00952B6F">
      <w:pPr>
        <w:spacing w:after="0" w:line="480" w:lineRule="auto"/>
        <w:jc w:val="center"/>
        <w:rPr>
          <w:rFonts w:ascii="Times New Roman" w:eastAsia="Times New Roman" w:hAnsi="Times New Roman" w:cs="Times New Roman"/>
          <w:sz w:val="28"/>
          <w:szCs w:val="28"/>
        </w:rPr>
      </w:pPr>
    </w:p>
    <w:p w14:paraId="3962BABC" w14:textId="77777777" w:rsidR="00952B6F" w:rsidRPr="002563FE" w:rsidRDefault="00952B6F" w:rsidP="00952B6F">
      <w:pPr>
        <w:spacing w:after="0" w:line="480" w:lineRule="auto"/>
        <w:jc w:val="center"/>
        <w:rPr>
          <w:rFonts w:ascii="Times New Roman" w:eastAsia="Times New Roman" w:hAnsi="Times New Roman" w:cs="Times New Roman"/>
          <w:sz w:val="28"/>
          <w:szCs w:val="28"/>
        </w:rPr>
      </w:pPr>
    </w:p>
    <w:p w14:paraId="1BA2827C" w14:textId="77777777" w:rsidR="00952B6F" w:rsidRPr="002563FE" w:rsidRDefault="00952B6F" w:rsidP="00952B6F">
      <w:pPr>
        <w:spacing w:after="0" w:line="480" w:lineRule="auto"/>
        <w:jc w:val="center"/>
        <w:rPr>
          <w:rFonts w:ascii="Times New Roman" w:eastAsia="Times New Roman" w:hAnsi="Times New Roman" w:cs="Times New Roman"/>
          <w:sz w:val="28"/>
          <w:szCs w:val="28"/>
        </w:rPr>
      </w:pPr>
    </w:p>
    <w:p w14:paraId="44748DC3" w14:textId="77777777" w:rsidR="00952B6F" w:rsidRPr="002563FE" w:rsidRDefault="00952B6F" w:rsidP="00952B6F">
      <w:pPr>
        <w:spacing w:after="0" w:line="480" w:lineRule="auto"/>
        <w:jc w:val="center"/>
        <w:rPr>
          <w:rFonts w:ascii="Times New Roman" w:eastAsia="Times New Roman" w:hAnsi="Times New Roman" w:cs="Times New Roman"/>
          <w:sz w:val="28"/>
          <w:szCs w:val="28"/>
        </w:rPr>
      </w:pPr>
    </w:p>
    <w:p w14:paraId="466F4CF4" w14:textId="77777777" w:rsidR="00952B6F" w:rsidRPr="002563FE" w:rsidRDefault="00952B6F" w:rsidP="00952B6F">
      <w:pPr>
        <w:spacing w:after="0" w:line="480" w:lineRule="auto"/>
        <w:jc w:val="center"/>
        <w:rPr>
          <w:rFonts w:ascii="Times New Roman" w:eastAsia="Times New Roman" w:hAnsi="Times New Roman" w:cs="Times New Roman"/>
          <w:sz w:val="28"/>
          <w:szCs w:val="28"/>
        </w:rPr>
      </w:pPr>
    </w:p>
    <w:p w14:paraId="36E801AF" w14:textId="77777777" w:rsidR="00952B6F" w:rsidRPr="002563FE" w:rsidRDefault="00952B6F" w:rsidP="00952B6F">
      <w:pPr>
        <w:spacing w:after="0" w:line="480" w:lineRule="auto"/>
        <w:jc w:val="center"/>
        <w:rPr>
          <w:rFonts w:ascii="Times New Roman" w:eastAsia="Times New Roman" w:hAnsi="Times New Roman" w:cs="Times New Roman"/>
          <w:sz w:val="28"/>
          <w:szCs w:val="28"/>
        </w:rPr>
      </w:pPr>
    </w:p>
    <w:p w14:paraId="301C72DC" w14:textId="77777777" w:rsidR="001028BC" w:rsidRDefault="00952B6F" w:rsidP="00952B6F">
      <w:pPr>
        <w:spacing w:after="0" w:line="480" w:lineRule="auto"/>
        <w:jc w:val="center"/>
        <w:rPr>
          <w:rFonts w:ascii="Times New Roman" w:eastAsia="Times New Roman" w:hAnsi="Times New Roman" w:cs="Times New Roman"/>
          <w:sz w:val="28"/>
          <w:szCs w:val="28"/>
        </w:rPr>
      </w:pPr>
      <w:r w:rsidRPr="002563FE">
        <w:rPr>
          <w:rFonts w:ascii="Times New Roman" w:eastAsia="Times New Roman" w:hAnsi="Times New Roman" w:cs="Times New Roman"/>
          <w:sz w:val="28"/>
          <w:szCs w:val="28"/>
        </w:rPr>
        <w:t>Π Α Τ Ρ Α</w:t>
      </w:r>
    </w:p>
    <w:p w14:paraId="7D9576A1" w14:textId="46025E0B" w:rsidR="00952B6F" w:rsidRPr="002563FE" w:rsidRDefault="00952B6F" w:rsidP="00952B6F">
      <w:pPr>
        <w:spacing w:after="0" w:line="480" w:lineRule="auto"/>
        <w:jc w:val="center"/>
        <w:rPr>
          <w:rFonts w:ascii="Times New Roman" w:eastAsia="Times New Roman" w:hAnsi="Times New Roman" w:cs="Times New Roman"/>
          <w:sz w:val="28"/>
          <w:szCs w:val="28"/>
        </w:rPr>
      </w:pPr>
      <w:r w:rsidRPr="002563FE">
        <w:rPr>
          <w:rFonts w:ascii="Times New Roman" w:eastAsia="Times New Roman" w:hAnsi="Times New Roman" w:cs="Times New Roman"/>
          <w:sz w:val="28"/>
          <w:szCs w:val="28"/>
        </w:rPr>
        <w:t xml:space="preserve"> </w:t>
      </w:r>
      <w:r w:rsidR="00F76295">
        <w:rPr>
          <w:rFonts w:ascii="Times New Roman" w:eastAsia="Times New Roman" w:hAnsi="Times New Roman" w:cs="Times New Roman"/>
          <w:sz w:val="28"/>
          <w:szCs w:val="28"/>
        </w:rPr>
        <w:t>ΔΕΚΕΜΒΡΙΟΣ</w:t>
      </w:r>
      <w:r w:rsidR="00BB259A">
        <w:rPr>
          <w:rFonts w:ascii="Times New Roman" w:eastAsia="Times New Roman" w:hAnsi="Times New Roman" w:cs="Times New Roman"/>
          <w:sz w:val="28"/>
          <w:szCs w:val="28"/>
        </w:rPr>
        <w:t xml:space="preserve"> </w:t>
      </w:r>
      <w:r w:rsidR="00605FBA" w:rsidRPr="002563FE">
        <w:rPr>
          <w:rFonts w:ascii="Times New Roman" w:eastAsia="Times New Roman" w:hAnsi="Times New Roman" w:cs="Times New Roman"/>
          <w:sz w:val="28"/>
          <w:szCs w:val="28"/>
        </w:rPr>
        <w:t>20</w:t>
      </w:r>
      <w:r w:rsidR="008439F1" w:rsidRPr="002563FE">
        <w:rPr>
          <w:rFonts w:ascii="Times New Roman" w:eastAsia="Times New Roman" w:hAnsi="Times New Roman" w:cs="Times New Roman"/>
          <w:sz w:val="28"/>
          <w:szCs w:val="28"/>
        </w:rPr>
        <w:t>2</w:t>
      </w:r>
      <w:r w:rsidR="00BB259A">
        <w:rPr>
          <w:rFonts w:ascii="Times New Roman" w:eastAsia="Times New Roman" w:hAnsi="Times New Roman" w:cs="Times New Roman"/>
          <w:sz w:val="28"/>
          <w:szCs w:val="28"/>
        </w:rPr>
        <w:t>3</w:t>
      </w:r>
    </w:p>
    <w:p w14:paraId="76126719" w14:textId="731EA142" w:rsidR="00952B6F" w:rsidRPr="002563FE" w:rsidRDefault="00952B6F" w:rsidP="00952B6F">
      <w:pPr>
        <w:spacing w:after="0" w:line="480" w:lineRule="auto"/>
        <w:rPr>
          <w:rFonts w:eastAsia="Times New Roman" w:cstheme="minorHAnsi"/>
          <w:b/>
          <w:bCs/>
        </w:rPr>
      </w:pPr>
      <w:bookmarkStart w:id="0" w:name="_Toc59355355"/>
      <w:r w:rsidRPr="002563FE">
        <w:rPr>
          <w:rFonts w:eastAsia="Times New Roman" w:cstheme="minorHAnsi"/>
          <w:b/>
          <w:bCs/>
        </w:rPr>
        <w:lastRenderedPageBreak/>
        <w:t>ΠΡΟΣΩΠΙΚΑ ΣΤΟΙΧΕΙΑ</w:t>
      </w:r>
      <w:bookmarkEnd w:id="0"/>
    </w:p>
    <w:tbl>
      <w:tblPr>
        <w:tblW w:w="0" w:type="auto"/>
        <w:tblInd w:w="360" w:type="dxa"/>
        <w:tblLook w:val="01E0" w:firstRow="1" w:lastRow="1" w:firstColumn="1" w:lastColumn="1" w:noHBand="0" w:noVBand="0"/>
      </w:tblPr>
      <w:tblGrid>
        <w:gridCol w:w="2841"/>
        <w:gridCol w:w="5105"/>
      </w:tblGrid>
      <w:tr w:rsidR="007F2022" w:rsidRPr="002563FE" w14:paraId="2DC2E094" w14:textId="77777777" w:rsidTr="001B38C4">
        <w:tc>
          <w:tcPr>
            <w:tcW w:w="2988" w:type="dxa"/>
            <w:shd w:val="clear" w:color="auto" w:fill="auto"/>
          </w:tcPr>
          <w:p w14:paraId="3B0A1E5F" w14:textId="77777777" w:rsidR="007F2022" w:rsidRPr="002563FE" w:rsidRDefault="007F2022" w:rsidP="001B38C4">
            <w:pPr>
              <w:spacing w:after="0" w:line="360" w:lineRule="auto"/>
              <w:rPr>
                <w:rFonts w:eastAsia="Times New Roman" w:cstheme="minorHAnsi"/>
              </w:rPr>
            </w:pPr>
            <w:r w:rsidRPr="002563FE">
              <w:rPr>
                <w:rFonts w:eastAsia="Times New Roman" w:cstheme="minorHAnsi"/>
              </w:rPr>
              <w:t>Ονοματεπώνυμο:</w:t>
            </w:r>
          </w:p>
        </w:tc>
        <w:tc>
          <w:tcPr>
            <w:tcW w:w="5508" w:type="dxa"/>
            <w:shd w:val="clear" w:color="auto" w:fill="auto"/>
          </w:tcPr>
          <w:p w14:paraId="0E3BF8C2" w14:textId="77777777" w:rsidR="007F2022" w:rsidRPr="002563FE" w:rsidRDefault="007F2022" w:rsidP="001B38C4">
            <w:pPr>
              <w:spacing w:after="0" w:line="360" w:lineRule="auto"/>
              <w:rPr>
                <w:rFonts w:eastAsia="Times New Roman" w:cstheme="minorHAnsi"/>
              </w:rPr>
            </w:pPr>
            <w:r w:rsidRPr="002563FE">
              <w:rPr>
                <w:rFonts w:eastAsia="Times New Roman" w:cstheme="minorHAnsi"/>
              </w:rPr>
              <w:t>Ανδρέας Παναγόπουλος</w:t>
            </w:r>
          </w:p>
        </w:tc>
      </w:tr>
      <w:tr w:rsidR="007F2022" w:rsidRPr="002563FE" w14:paraId="4BED2876" w14:textId="77777777" w:rsidTr="001B38C4">
        <w:tc>
          <w:tcPr>
            <w:tcW w:w="2988" w:type="dxa"/>
            <w:shd w:val="clear" w:color="auto" w:fill="auto"/>
          </w:tcPr>
          <w:p w14:paraId="282E46CA" w14:textId="77777777" w:rsidR="007F2022" w:rsidRPr="002563FE" w:rsidRDefault="007F2022" w:rsidP="001B38C4">
            <w:pPr>
              <w:spacing w:after="0" w:line="360" w:lineRule="auto"/>
              <w:rPr>
                <w:rFonts w:eastAsia="Times New Roman" w:cstheme="minorHAnsi"/>
              </w:rPr>
            </w:pPr>
            <w:r w:rsidRPr="002563FE">
              <w:rPr>
                <w:rFonts w:eastAsia="Times New Roman" w:cstheme="minorHAnsi"/>
              </w:rPr>
              <w:t>Ημερομηνία γέννησης:</w:t>
            </w:r>
          </w:p>
        </w:tc>
        <w:tc>
          <w:tcPr>
            <w:tcW w:w="5508" w:type="dxa"/>
            <w:shd w:val="clear" w:color="auto" w:fill="auto"/>
          </w:tcPr>
          <w:p w14:paraId="125E6FA1" w14:textId="77777777" w:rsidR="007F2022" w:rsidRPr="002563FE" w:rsidRDefault="007F2022" w:rsidP="001B38C4">
            <w:pPr>
              <w:spacing w:after="0" w:line="360" w:lineRule="auto"/>
              <w:rPr>
                <w:rFonts w:eastAsia="Times New Roman" w:cstheme="minorHAnsi"/>
              </w:rPr>
            </w:pPr>
            <w:r w:rsidRPr="002563FE">
              <w:rPr>
                <w:rFonts w:eastAsia="Times New Roman" w:cstheme="minorHAnsi"/>
              </w:rPr>
              <w:t>30/11/1968</w:t>
            </w:r>
          </w:p>
        </w:tc>
      </w:tr>
      <w:tr w:rsidR="007F2022" w:rsidRPr="002563FE" w14:paraId="0BCB3A7C" w14:textId="77777777" w:rsidTr="001B38C4">
        <w:tc>
          <w:tcPr>
            <w:tcW w:w="2988" w:type="dxa"/>
            <w:shd w:val="clear" w:color="auto" w:fill="auto"/>
          </w:tcPr>
          <w:p w14:paraId="643620D0" w14:textId="77777777" w:rsidR="007F2022" w:rsidRPr="002563FE" w:rsidRDefault="007F2022" w:rsidP="001B38C4">
            <w:pPr>
              <w:spacing w:after="0" w:line="360" w:lineRule="auto"/>
              <w:rPr>
                <w:rFonts w:eastAsia="Times New Roman" w:cstheme="minorHAnsi"/>
              </w:rPr>
            </w:pPr>
            <w:r w:rsidRPr="002563FE">
              <w:rPr>
                <w:rFonts w:eastAsia="Times New Roman" w:cstheme="minorHAnsi"/>
              </w:rPr>
              <w:t>Τόπος γέννησης:</w:t>
            </w:r>
          </w:p>
        </w:tc>
        <w:tc>
          <w:tcPr>
            <w:tcW w:w="5508" w:type="dxa"/>
            <w:shd w:val="clear" w:color="auto" w:fill="auto"/>
          </w:tcPr>
          <w:p w14:paraId="0B95C5A0" w14:textId="77777777" w:rsidR="007F2022" w:rsidRPr="002563FE" w:rsidRDefault="007F2022" w:rsidP="001B38C4">
            <w:pPr>
              <w:spacing w:after="0" w:line="360" w:lineRule="auto"/>
              <w:rPr>
                <w:rFonts w:eastAsia="Times New Roman" w:cstheme="minorHAnsi"/>
              </w:rPr>
            </w:pPr>
            <w:r w:rsidRPr="002563FE">
              <w:rPr>
                <w:rFonts w:eastAsia="Times New Roman" w:cstheme="minorHAnsi"/>
              </w:rPr>
              <w:t>Αθήνα</w:t>
            </w:r>
          </w:p>
        </w:tc>
      </w:tr>
      <w:tr w:rsidR="007F2022" w:rsidRPr="002563FE" w14:paraId="75968974" w14:textId="77777777" w:rsidTr="001B38C4">
        <w:tc>
          <w:tcPr>
            <w:tcW w:w="2988" w:type="dxa"/>
            <w:shd w:val="clear" w:color="auto" w:fill="auto"/>
          </w:tcPr>
          <w:p w14:paraId="0E8F52BC" w14:textId="77777777" w:rsidR="007F2022" w:rsidRPr="002563FE" w:rsidRDefault="007F2022" w:rsidP="001B38C4">
            <w:pPr>
              <w:spacing w:after="0" w:line="360" w:lineRule="auto"/>
              <w:rPr>
                <w:rFonts w:eastAsia="Times New Roman" w:cstheme="minorHAnsi"/>
              </w:rPr>
            </w:pPr>
            <w:r w:rsidRPr="002563FE">
              <w:rPr>
                <w:rFonts w:eastAsia="Times New Roman" w:cstheme="minorHAnsi"/>
              </w:rPr>
              <w:t>Υπηκοότητα:</w:t>
            </w:r>
          </w:p>
        </w:tc>
        <w:tc>
          <w:tcPr>
            <w:tcW w:w="5508" w:type="dxa"/>
            <w:shd w:val="clear" w:color="auto" w:fill="auto"/>
          </w:tcPr>
          <w:p w14:paraId="2B65A5CE" w14:textId="77777777" w:rsidR="007F2022" w:rsidRPr="002563FE" w:rsidRDefault="007F2022" w:rsidP="001B38C4">
            <w:pPr>
              <w:spacing w:after="0" w:line="360" w:lineRule="auto"/>
              <w:rPr>
                <w:rFonts w:eastAsia="Times New Roman" w:cstheme="minorHAnsi"/>
              </w:rPr>
            </w:pPr>
            <w:r w:rsidRPr="002563FE">
              <w:rPr>
                <w:rFonts w:eastAsia="Times New Roman" w:cstheme="minorHAnsi"/>
              </w:rPr>
              <w:t>Ελληνική</w:t>
            </w:r>
          </w:p>
        </w:tc>
      </w:tr>
      <w:tr w:rsidR="007F2022" w:rsidRPr="002563FE" w14:paraId="4215FCCA" w14:textId="77777777" w:rsidTr="001B38C4">
        <w:tc>
          <w:tcPr>
            <w:tcW w:w="2988" w:type="dxa"/>
            <w:shd w:val="clear" w:color="auto" w:fill="auto"/>
          </w:tcPr>
          <w:p w14:paraId="2B241B22" w14:textId="77777777" w:rsidR="007F2022" w:rsidRPr="002563FE" w:rsidRDefault="007F2022" w:rsidP="001B38C4">
            <w:pPr>
              <w:spacing w:after="0" w:line="360" w:lineRule="auto"/>
              <w:rPr>
                <w:rFonts w:eastAsia="Times New Roman" w:cstheme="minorHAnsi"/>
              </w:rPr>
            </w:pPr>
            <w:r w:rsidRPr="002563FE">
              <w:rPr>
                <w:rFonts w:eastAsia="Times New Roman" w:cstheme="minorHAnsi"/>
              </w:rPr>
              <w:t>Διεύθυνση οικίας:</w:t>
            </w:r>
          </w:p>
        </w:tc>
        <w:tc>
          <w:tcPr>
            <w:tcW w:w="5508" w:type="dxa"/>
            <w:shd w:val="clear" w:color="auto" w:fill="auto"/>
          </w:tcPr>
          <w:p w14:paraId="2331A1B9" w14:textId="77777777" w:rsidR="007F2022" w:rsidRPr="002563FE" w:rsidRDefault="007F2022" w:rsidP="001B38C4">
            <w:pPr>
              <w:spacing w:after="0" w:line="360" w:lineRule="auto"/>
              <w:rPr>
                <w:rFonts w:eastAsia="Times New Roman" w:cstheme="minorHAnsi"/>
              </w:rPr>
            </w:pPr>
            <w:r w:rsidRPr="002563FE">
              <w:rPr>
                <w:rFonts w:eastAsia="Times New Roman" w:cstheme="minorHAnsi"/>
              </w:rPr>
              <w:t>Αργυρά, 26504 Πάτρα</w:t>
            </w:r>
          </w:p>
        </w:tc>
      </w:tr>
      <w:tr w:rsidR="007F2022" w:rsidRPr="002563FE" w14:paraId="576C67B9" w14:textId="77777777" w:rsidTr="001B38C4">
        <w:tc>
          <w:tcPr>
            <w:tcW w:w="2988" w:type="dxa"/>
            <w:shd w:val="clear" w:color="auto" w:fill="auto"/>
          </w:tcPr>
          <w:p w14:paraId="608FAF44" w14:textId="77777777" w:rsidR="007F2022" w:rsidRPr="002563FE" w:rsidRDefault="007F2022" w:rsidP="001B38C4">
            <w:pPr>
              <w:spacing w:after="0" w:line="360" w:lineRule="auto"/>
              <w:rPr>
                <w:rFonts w:eastAsia="Times New Roman" w:cstheme="minorHAnsi"/>
              </w:rPr>
            </w:pPr>
            <w:r w:rsidRPr="002563FE">
              <w:rPr>
                <w:rFonts w:eastAsia="Times New Roman" w:cstheme="minorHAnsi"/>
              </w:rPr>
              <w:t>Τηλέφωνα οικίας:</w:t>
            </w:r>
          </w:p>
        </w:tc>
        <w:tc>
          <w:tcPr>
            <w:tcW w:w="5508" w:type="dxa"/>
            <w:shd w:val="clear" w:color="auto" w:fill="auto"/>
          </w:tcPr>
          <w:p w14:paraId="0343B466" w14:textId="77777777" w:rsidR="007F2022" w:rsidRPr="002563FE" w:rsidRDefault="007F2022" w:rsidP="001B38C4">
            <w:pPr>
              <w:spacing w:after="0" w:line="360" w:lineRule="auto"/>
              <w:rPr>
                <w:rFonts w:eastAsia="Times New Roman" w:cstheme="minorHAnsi"/>
              </w:rPr>
            </w:pPr>
            <w:r w:rsidRPr="002563FE">
              <w:rPr>
                <w:rFonts w:eastAsia="Times New Roman" w:cstheme="minorHAnsi"/>
              </w:rPr>
              <w:t xml:space="preserve">2610-995418, </w:t>
            </w:r>
            <w:proofErr w:type="spellStart"/>
            <w:r w:rsidRPr="002563FE">
              <w:rPr>
                <w:rFonts w:eastAsia="Times New Roman" w:cstheme="minorHAnsi"/>
              </w:rPr>
              <w:t>κιν</w:t>
            </w:r>
            <w:proofErr w:type="spellEnd"/>
            <w:r w:rsidRPr="002563FE">
              <w:rPr>
                <w:rFonts w:eastAsia="Times New Roman" w:cstheme="minorHAnsi"/>
              </w:rPr>
              <w:t xml:space="preserve"> 6944363624</w:t>
            </w:r>
          </w:p>
        </w:tc>
      </w:tr>
      <w:tr w:rsidR="007F2022" w:rsidRPr="002563FE" w14:paraId="66DDEA04" w14:textId="77777777" w:rsidTr="001B38C4">
        <w:tc>
          <w:tcPr>
            <w:tcW w:w="2988" w:type="dxa"/>
            <w:shd w:val="clear" w:color="auto" w:fill="auto"/>
          </w:tcPr>
          <w:p w14:paraId="74D406AA" w14:textId="77777777" w:rsidR="007F2022" w:rsidRPr="002563FE" w:rsidRDefault="007F2022" w:rsidP="001B38C4">
            <w:pPr>
              <w:spacing w:after="0" w:line="360" w:lineRule="auto"/>
              <w:rPr>
                <w:rFonts w:eastAsia="Times New Roman" w:cstheme="minorHAnsi"/>
              </w:rPr>
            </w:pPr>
            <w:r w:rsidRPr="002563FE">
              <w:rPr>
                <w:rFonts w:eastAsia="Times New Roman" w:cstheme="minorHAnsi"/>
              </w:rPr>
              <w:t>Διεύθυνση εργασίας:</w:t>
            </w:r>
          </w:p>
        </w:tc>
        <w:tc>
          <w:tcPr>
            <w:tcW w:w="5508" w:type="dxa"/>
            <w:shd w:val="clear" w:color="auto" w:fill="auto"/>
          </w:tcPr>
          <w:p w14:paraId="05108C2A" w14:textId="77777777" w:rsidR="007F2022" w:rsidRPr="002563FE" w:rsidRDefault="007F2022" w:rsidP="001B38C4">
            <w:pPr>
              <w:spacing w:after="0" w:line="360" w:lineRule="auto"/>
              <w:rPr>
                <w:rFonts w:eastAsia="Times New Roman" w:cstheme="minorHAnsi"/>
              </w:rPr>
            </w:pPr>
            <w:r w:rsidRPr="002563FE">
              <w:rPr>
                <w:rFonts w:eastAsia="Times New Roman" w:cstheme="minorHAnsi"/>
              </w:rPr>
              <w:t>Πανεπιστημιακό Νοσοκομείο Πατρών</w:t>
            </w:r>
          </w:p>
        </w:tc>
      </w:tr>
      <w:tr w:rsidR="007F2022" w:rsidRPr="002563FE" w14:paraId="65294AA2" w14:textId="77777777" w:rsidTr="001B38C4">
        <w:tc>
          <w:tcPr>
            <w:tcW w:w="2988" w:type="dxa"/>
            <w:shd w:val="clear" w:color="auto" w:fill="auto"/>
          </w:tcPr>
          <w:p w14:paraId="6A679595" w14:textId="77777777" w:rsidR="007F2022" w:rsidRPr="002563FE" w:rsidRDefault="007F2022" w:rsidP="001B38C4">
            <w:pPr>
              <w:spacing w:after="0" w:line="360" w:lineRule="auto"/>
              <w:rPr>
                <w:rFonts w:eastAsia="Times New Roman" w:cstheme="minorHAnsi"/>
              </w:rPr>
            </w:pPr>
            <w:r w:rsidRPr="002563FE">
              <w:rPr>
                <w:rFonts w:eastAsia="Times New Roman" w:cstheme="minorHAnsi"/>
              </w:rPr>
              <w:t>Τηλέφωνα εργασίας:</w:t>
            </w:r>
          </w:p>
        </w:tc>
        <w:tc>
          <w:tcPr>
            <w:tcW w:w="5508" w:type="dxa"/>
            <w:shd w:val="clear" w:color="auto" w:fill="auto"/>
          </w:tcPr>
          <w:p w14:paraId="22E2782E" w14:textId="40759240" w:rsidR="007F2022" w:rsidRPr="002563FE" w:rsidRDefault="007F2022" w:rsidP="001B38C4">
            <w:pPr>
              <w:spacing w:after="0" w:line="360" w:lineRule="auto"/>
              <w:rPr>
                <w:rFonts w:eastAsia="Times New Roman" w:cstheme="minorHAnsi"/>
              </w:rPr>
            </w:pPr>
            <w:r w:rsidRPr="002563FE">
              <w:rPr>
                <w:rFonts w:eastAsia="Times New Roman" w:cstheme="minorHAnsi"/>
              </w:rPr>
              <w:t>2613-60355</w:t>
            </w:r>
            <w:r w:rsidR="00BB259A">
              <w:rPr>
                <w:rFonts w:eastAsia="Times New Roman" w:cstheme="minorHAnsi"/>
                <w:lang w:val="en-US"/>
              </w:rPr>
              <w:t>5</w:t>
            </w:r>
            <w:r w:rsidR="00006B4F" w:rsidRPr="002563FE">
              <w:rPr>
                <w:rFonts w:eastAsia="Times New Roman" w:cstheme="minorHAnsi"/>
              </w:rPr>
              <w:t xml:space="preserve">, </w:t>
            </w:r>
            <w:proofErr w:type="spellStart"/>
            <w:r w:rsidR="00006B4F" w:rsidRPr="002563FE">
              <w:rPr>
                <w:rFonts w:eastAsia="Times New Roman" w:cstheme="minorHAnsi"/>
              </w:rPr>
              <w:t>κιν</w:t>
            </w:r>
            <w:proofErr w:type="spellEnd"/>
            <w:r w:rsidR="00006B4F" w:rsidRPr="002563FE">
              <w:rPr>
                <w:rFonts w:eastAsia="Times New Roman" w:cstheme="minorHAnsi"/>
              </w:rPr>
              <w:t>. 6944363624</w:t>
            </w:r>
          </w:p>
        </w:tc>
      </w:tr>
      <w:tr w:rsidR="007F2022" w:rsidRPr="002563FE" w14:paraId="016B4445" w14:textId="77777777" w:rsidTr="001B38C4">
        <w:tc>
          <w:tcPr>
            <w:tcW w:w="2988" w:type="dxa"/>
            <w:shd w:val="clear" w:color="auto" w:fill="auto"/>
          </w:tcPr>
          <w:p w14:paraId="7C212574" w14:textId="77777777" w:rsidR="007F2022" w:rsidRPr="002563FE" w:rsidRDefault="007F2022" w:rsidP="001B38C4">
            <w:pPr>
              <w:spacing w:after="0" w:line="360" w:lineRule="auto"/>
              <w:rPr>
                <w:rFonts w:eastAsia="Times New Roman" w:cstheme="minorHAnsi"/>
              </w:rPr>
            </w:pPr>
            <w:r w:rsidRPr="002563FE">
              <w:rPr>
                <w:rFonts w:eastAsia="Times New Roman" w:cstheme="minorHAnsi"/>
              </w:rPr>
              <w:t>Ηλεκτρονικό ταχυδρομείο:</w:t>
            </w:r>
          </w:p>
        </w:tc>
        <w:tc>
          <w:tcPr>
            <w:tcW w:w="5508" w:type="dxa"/>
            <w:shd w:val="clear" w:color="auto" w:fill="auto"/>
          </w:tcPr>
          <w:p w14:paraId="1EA6D5F8" w14:textId="77777777" w:rsidR="007F2022" w:rsidRPr="002563FE" w:rsidRDefault="00000000" w:rsidP="001B38C4">
            <w:pPr>
              <w:spacing w:after="0" w:line="360" w:lineRule="auto"/>
              <w:rPr>
                <w:rFonts w:eastAsia="Times New Roman" w:cstheme="minorHAnsi"/>
              </w:rPr>
            </w:pPr>
            <w:hyperlink r:id="rId8" w:history="1">
              <w:r w:rsidR="001D4289" w:rsidRPr="002563FE">
                <w:rPr>
                  <w:rStyle w:val="Hyperlink"/>
                  <w:rFonts w:eastAsia="Times New Roman" w:cstheme="minorHAnsi"/>
                </w:rPr>
                <w:t>andpan21@gmail.com</w:t>
              </w:r>
            </w:hyperlink>
          </w:p>
        </w:tc>
      </w:tr>
    </w:tbl>
    <w:p w14:paraId="3FBBE98A" w14:textId="77777777" w:rsidR="00F555B1" w:rsidRDefault="00F555B1" w:rsidP="007F2022">
      <w:pPr>
        <w:rPr>
          <w:b/>
        </w:rPr>
      </w:pPr>
    </w:p>
    <w:p w14:paraId="660FE732" w14:textId="6F9B9BFB" w:rsidR="007F2022" w:rsidRPr="002563FE" w:rsidRDefault="007F2022" w:rsidP="007F2022">
      <w:pPr>
        <w:rPr>
          <w:bCs/>
        </w:rPr>
      </w:pPr>
      <w:r w:rsidRPr="002563FE">
        <w:rPr>
          <w:b/>
        </w:rPr>
        <w:t xml:space="preserve">ΠΑΡΟΥΣΑ ΘΕΣΗ  </w:t>
      </w:r>
      <w:r w:rsidR="00605FBA" w:rsidRPr="002563FE">
        <w:rPr>
          <w:bCs/>
        </w:rPr>
        <w:t xml:space="preserve"> </w:t>
      </w:r>
      <w:r w:rsidR="00730920">
        <w:rPr>
          <w:bCs/>
        </w:rPr>
        <w:t xml:space="preserve">Αναπληρωτής </w:t>
      </w:r>
      <w:r w:rsidR="00605FBA" w:rsidRPr="002563FE">
        <w:rPr>
          <w:bCs/>
        </w:rPr>
        <w:t>Καθηγητής</w:t>
      </w:r>
      <w:r w:rsidRPr="002563FE">
        <w:rPr>
          <w:bCs/>
        </w:rPr>
        <w:t xml:space="preserve"> Ορθοπαιδικής Πανεπιστημίου Πατρών</w:t>
      </w:r>
    </w:p>
    <w:p w14:paraId="0B255F5E" w14:textId="6B5E874A" w:rsidR="007F2022" w:rsidRPr="002563FE" w:rsidRDefault="007F2022" w:rsidP="007F2022">
      <w:r w:rsidRPr="002563FE">
        <w:rPr>
          <w:b/>
        </w:rPr>
        <w:t>ΣΤΡΑΤΙΩΤΙΚΗ</w:t>
      </w:r>
      <w:r w:rsidRPr="002563FE">
        <w:t xml:space="preserve"> </w:t>
      </w:r>
      <w:r w:rsidRPr="002563FE">
        <w:rPr>
          <w:b/>
        </w:rPr>
        <w:t>ΘΗΤΕΙΑ</w:t>
      </w:r>
      <w:r w:rsidRPr="002563FE">
        <w:rPr>
          <w:bCs/>
        </w:rPr>
        <w:t xml:space="preserve">: Οπλίτης ιατρός, ΚΕΥΓ, ΚΕΕΜ, ΚΕΕΔ, ΕΥΠ (1997-99) </w:t>
      </w:r>
    </w:p>
    <w:p w14:paraId="33C84E0D" w14:textId="17D26328" w:rsidR="007F2022" w:rsidRPr="002563FE" w:rsidRDefault="007F2022" w:rsidP="007F2022">
      <w:pPr>
        <w:rPr>
          <w:b/>
        </w:rPr>
      </w:pPr>
      <w:r w:rsidRPr="002563FE">
        <w:rPr>
          <w:b/>
        </w:rPr>
        <w:t>ΥΠΗΡΕΣΙΑ</w:t>
      </w:r>
      <w:r w:rsidRPr="002563FE">
        <w:t xml:space="preserve"> </w:t>
      </w:r>
      <w:r w:rsidRPr="002563FE">
        <w:rPr>
          <w:b/>
        </w:rPr>
        <w:t xml:space="preserve">ΥΠΑΙΘΡΟΥ </w:t>
      </w:r>
      <w:r w:rsidRPr="002563FE">
        <w:t xml:space="preserve">Περιφερειακό Ιατρείο Σκάλας </w:t>
      </w:r>
      <w:proofErr w:type="spellStart"/>
      <w:r w:rsidRPr="002563FE">
        <w:t>Κεφ</w:t>
      </w:r>
      <w:proofErr w:type="spellEnd"/>
      <w:r w:rsidRPr="002563FE">
        <w:t>/</w:t>
      </w:r>
      <w:proofErr w:type="spellStart"/>
      <w:r w:rsidRPr="002563FE">
        <w:t>νίας</w:t>
      </w:r>
      <w:proofErr w:type="spellEnd"/>
      <w:r w:rsidRPr="002563FE">
        <w:t xml:space="preserve"> (1995-96)</w:t>
      </w:r>
    </w:p>
    <w:p w14:paraId="26670557" w14:textId="1A07063B" w:rsidR="007F2022" w:rsidRPr="002563FE" w:rsidRDefault="007F2022" w:rsidP="007F2022">
      <w:pPr>
        <w:tabs>
          <w:tab w:val="num" w:pos="360"/>
        </w:tabs>
        <w:autoSpaceDE w:val="0"/>
        <w:autoSpaceDN w:val="0"/>
        <w:spacing w:after="0" w:line="360" w:lineRule="auto"/>
        <w:ind w:left="340" w:hanging="340"/>
        <w:outlineLvl w:val="0"/>
        <w:rPr>
          <w:rFonts w:eastAsia="Times New Roman" w:cstheme="minorHAnsi"/>
          <w:b/>
          <w:bCs/>
        </w:rPr>
      </w:pPr>
      <w:bookmarkStart w:id="1" w:name="_Toc59355356"/>
      <w:r w:rsidRPr="002563FE">
        <w:rPr>
          <w:rFonts w:eastAsia="Times New Roman" w:cstheme="minorHAnsi"/>
          <w:b/>
          <w:bCs/>
        </w:rPr>
        <w:t>ΕΚΠΑΙΔΕΥΣΗ – ΜΕΤΕΚΠΑΙΔΕΥΣΗ – ΔΙΠΛΩΜΑΤΑ</w:t>
      </w:r>
      <w:bookmarkEnd w:id="1"/>
      <w:r w:rsidRPr="002563FE">
        <w:rPr>
          <w:rFonts w:eastAsia="Times New Roman" w:cstheme="minorHAnsi"/>
          <w:b/>
          <w:bCs/>
        </w:rPr>
        <w:t xml:space="preserve"> </w:t>
      </w:r>
    </w:p>
    <w:p w14:paraId="5944B26C" w14:textId="051923AF" w:rsidR="00AC1D73" w:rsidRPr="002563FE" w:rsidRDefault="00AC1D73" w:rsidP="00AC1D73">
      <w:pPr>
        <w:tabs>
          <w:tab w:val="left" w:pos="2410"/>
          <w:tab w:val="left" w:pos="8222"/>
        </w:tabs>
        <w:spacing w:after="0" w:line="240" w:lineRule="auto"/>
        <w:ind w:right="648"/>
        <w:jc w:val="both"/>
        <w:rPr>
          <w:rFonts w:eastAsia="Times New Roman" w:cstheme="minorHAnsi"/>
          <w:lang w:eastAsia="el-GR"/>
        </w:rPr>
      </w:pPr>
      <w:r w:rsidRPr="002563FE">
        <w:rPr>
          <w:rFonts w:eastAsia="Times New Roman" w:cstheme="minorHAnsi"/>
          <w:b/>
          <w:lang w:eastAsia="el-GR"/>
        </w:rPr>
        <w:t xml:space="preserve"> Εγκύκλιες σπουδές:</w:t>
      </w:r>
      <w:r w:rsidRPr="002563FE">
        <w:rPr>
          <w:rFonts w:eastAsia="Times New Roman" w:cstheme="minorHAnsi"/>
          <w:lang w:eastAsia="el-GR"/>
        </w:rPr>
        <w:t xml:space="preserve"> ( 1980-1986, Β’ Γυμνάσιο, Λύκειο Κηφισιάς )</w:t>
      </w:r>
    </w:p>
    <w:p w14:paraId="3B7DAE94" w14:textId="77777777" w:rsidR="00AC1D73" w:rsidRPr="002563FE" w:rsidRDefault="00AC1D73" w:rsidP="00AC1D73">
      <w:pPr>
        <w:tabs>
          <w:tab w:val="left" w:pos="2410"/>
          <w:tab w:val="left" w:pos="8222"/>
        </w:tabs>
        <w:spacing w:after="0" w:line="240" w:lineRule="auto"/>
        <w:ind w:right="648"/>
        <w:jc w:val="both"/>
        <w:rPr>
          <w:rFonts w:eastAsia="Times New Roman" w:cstheme="minorHAnsi"/>
          <w:lang w:eastAsia="el-GR"/>
        </w:rPr>
      </w:pPr>
    </w:p>
    <w:p w14:paraId="5F9F3955" w14:textId="28010DD9" w:rsidR="00AC1D73" w:rsidRPr="002563FE" w:rsidRDefault="00AC1D73" w:rsidP="00AC1D73">
      <w:pPr>
        <w:tabs>
          <w:tab w:val="left" w:pos="2410"/>
          <w:tab w:val="left" w:pos="8222"/>
        </w:tabs>
        <w:spacing w:after="0" w:line="240" w:lineRule="auto"/>
        <w:ind w:right="648"/>
        <w:jc w:val="both"/>
        <w:rPr>
          <w:rFonts w:eastAsia="Times New Roman" w:cstheme="minorHAnsi"/>
          <w:lang w:eastAsia="el-GR"/>
        </w:rPr>
      </w:pPr>
      <w:r w:rsidRPr="002563FE">
        <w:rPr>
          <w:rFonts w:eastAsia="Times New Roman" w:cstheme="minorHAnsi"/>
          <w:b/>
          <w:lang w:eastAsia="el-GR"/>
        </w:rPr>
        <w:t>Προπτυχιακή εκπαίδευση:</w:t>
      </w:r>
      <w:r w:rsidRPr="002563FE">
        <w:rPr>
          <w:rFonts w:eastAsia="Times New Roman" w:cstheme="minorHAnsi"/>
          <w:lang w:eastAsia="el-GR"/>
        </w:rPr>
        <w:t xml:space="preserve"> (1988-94), Ιατρική Σχολή, μέσω Πανελληνίων εξετάσεων, Εθνικό Καποδιστριακό Παν/</w:t>
      </w:r>
      <w:proofErr w:type="spellStart"/>
      <w:r w:rsidRPr="002563FE">
        <w:rPr>
          <w:rFonts w:eastAsia="Times New Roman" w:cstheme="minorHAnsi"/>
          <w:lang w:eastAsia="el-GR"/>
        </w:rPr>
        <w:t>μιο</w:t>
      </w:r>
      <w:proofErr w:type="spellEnd"/>
      <w:r w:rsidRPr="002563FE">
        <w:rPr>
          <w:rFonts w:eastAsia="Times New Roman" w:cstheme="minorHAnsi"/>
          <w:lang w:eastAsia="el-GR"/>
        </w:rPr>
        <w:t xml:space="preserve"> Αθηνών, Βαθμός: Λίαν Καλώς (8.33)</w:t>
      </w:r>
      <w:r w:rsidR="00180640" w:rsidRPr="002563FE">
        <w:rPr>
          <w:rFonts w:eastAsia="Times New Roman" w:cstheme="minorHAnsi"/>
          <w:lang w:eastAsia="el-GR"/>
        </w:rPr>
        <w:t xml:space="preserve"> </w:t>
      </w:r>
      <w:r w:rsidR="00BA0BEC" w:rsidRPr="00BA0BEC">
        <w:rPr>
          <w:b/>
          <w:bCs/>
          <w:color w:val="002060"/>
        </w:rPr>
        <w:t>[α]</w:t>
      </w:r>
    </w:p>
    <w:p w14:paraId="7A675C59" w14:textId="77777777" w:rsidR="00AC1D73" w:rsidRPr="002563FE" w:rsidRDefault="00AC1D73" w:rsidP="00AC1D73">
      <w:pPr>
        <w:tabs>
          <w:tab w:val="left" w:pos="2410"/>
          <w:tab w:val="left" w:pos="8222"/>
        </w:tabs>
        <w:spacing w:after="0" w:line="240" w:lineRule="auto"/>
        <w:ind w:right="648"/>
        <w:jc w:val="both"/>
        <w:rPr>
          <w:rFonts w:eastAsia="Times New Roman" w:cstheme="minorHAnsi"/>
          <w:b/>
          <w:lang w:eastAsia="el-GR"/>
        </w:rPr>
      </w:pPr>
      <w:r w:rsidRPr="002563FE">
        <w:rPr>
          <w:rFonts w:eastAsia="Times New Roman" w:cstheme="minorHAnsi"/>
          <w:lang w:eastAsia="el-GR"/>
        </w:rPr>
        <w:t>Άδεια Ασκήσεως Ιατρικού Επαγγέλματος: (12/1994, Νομαρχία Αν Αττικής)</w:t>
      </w:r>
      <w:r w:rsidR="00FF4F6D" w:rsidRPr="002563FE">
        <w:rPr>
          <w:rFonts w:eastAsia="Times New Roman" w:cstheme="minorHAnsi"/>
          <w:lang w:eastAsia="el-GR"/>
        </w:rPr>
        <w:t xml:space="preserve"> </w:t>
      </w:r>
    </w:p>
    <w:p w14:paraId="6A4EC6CE" w14:textId="77777777" w:rsidR="00180640" w:rsidRPr="002563FE" w:rsidRDefault="00180640" w:rsidP="00AC1D73">
      <w:pPr>
        <w:tabs>
          <w:tab w:val="left" w:pos="2410"/>
          <w:tab w:val="left" w:pos="8222"/>
        </w:tabs>
        <w:spacing w:after="0" w:line="240" w:lineRule="auto"/>
        <w:ind w:right="648"/>
        <w:jc w:val="both"/>
        <w:rPr>
          <w:rFonts w:eastAsia="Times New Roman" w:cstheme="minorHAnsi"/>
          <w:b/>
          <w:lang w:eastAsia="el-GR"/>
        </w:rPr>
      </w:pPr>
    </w:p>
    <w:p w14:paraId="6B2DAC11" w14:textId="0028E960" w:rsidR="00AC1D73" w:rsidRPr="002563FE" w:rsidRDefault="00AC1D73" w:rsidP="00AC1D73">
      <w:pPr>
        <w:tabs>
          <w:tab w:val="left" w:pos="2410"/>
          <w:tab w:val="left" w:pos="8222"/>
        </w:tabs>
        <w:spacing w:after="0" w:line="240" w:lineRule="auto"/>
        <w:ind w:right="648"/>
        <w:jc w:val="both"/>
        <w:rPr>
          <w:rFonts w:eastAsia="Times New Roman" w:cstheme="minorHAnsi"/>
          <w:b/>
          <w:lang w:eastAsia="el-GR"/>
        </w:rPr>
      </w:pPr>
      <w:r w:rsidRPr="002563FE">
        <w:rPr>
          <w:rFonts w:eastAsia="Times New Roman" w:cstheme="minorHAnsi"/>
          <w:b/>
          <w:lang w:eastAsia="el-GR"/>
        </w:rPr>
        <w:t>Μεταπτυχιακή εκπαίδευση</w:t>
      </w:r>
      <w:r w:rsidR="00C9373A" w:rsidRPr="002563FE">
        <w:rPr>
          <w:rFonts w:eastAsia="Times New Roman" w:cstheme="minorHAnsi"/>
          <w:b/>
          <w:lang w:eastAsia="el-GR"/>
        </w:rPr>
        <w:t xml:space="preserve"> στο εσωτερικό </w:t>
      </w:r>
      <w:r w:rsidRPr="002563FE">
        <w:rPr>
          <w:rFonts w:eastAsia="Times New Roman" w:cstheme="minorHAnsi"/>
          <w:b/>
          <w:lang w:eastAsia="el-GR"/>
        </w:rPr>
        <w:t xml:space="preserve">: </w:t>
      </w:r>
    </w:p>
    <w:p w14:paraId="522F0335" w14:textId="54A031D9" w:rsidR="00AC1D73" w:rsidRPr="002563FE" w:rsidRDefault="00AC1D73" w:rsidP="00AC1D73">
      <w:pPr>
        <w:tabs>
          <w:tab w:val="left" w:pos="2410"/>
          <w:tab w:val="left" w:pos="8222"/>
        </w:tabs>
        <w:spacing w:after="0" w:line="240" w:lineRule="auto"/>
        <w:ind w:right="648"/>
        <w:jc w:val="both"/>
        <w:rPr>
          <w:rFonts w:eastAsia="Times New Roman" w:cstheme="minorHAnsi"/>
          <w:lang w:eastAsia="el-GR"/>
        </w:rPr>
      </w:pPr>
      <w:r w:rsidRPr="002563FE">
        <w:rPr>
          <w:rFonts w:eastAsia="Times New Roman" w:cstheme="minorHAnsi"/>
          <w:lang w:eastAsia="el-GR"/>
        </w:rPr>
        <w:t>1996-1997</w:t>
      </w:r>
      <w:r w:rsidR="00862AB3" w:rsidRPr="002563FE">
        <w:rPr>
          <w:rFonts w:eastAsia="Times New Roman" w:cstheme="minorHAnsi"/>
          <w:lang w:eastAsia="el-GR"/>
        </w:rPr>
        <w:t xml:space="preserve"> </w:t>
      </w:r>
      <w:r w:rsidRPr="002563FE">
        <w:rPr>
          <w:rFonts w:eastAsia="Times New Roman" w:cstheme="minorHAnsi"/>
          <w:lang w:eastAsia="el-GR"/>
        </w:rPr>
        <w:t xml:space="preserve"> Ειδικευόμενος Χειρουργικής </w:t>
      </w:r>
      <w:r w:rsidR="004C0C9C" w:rsidRPr="002563FE">
        <w:rPr>
          <w:rFonts w:eastAsia="Times New Roman" w:cstheme="minorHAnsi"/>
          <w:lang w:eastAsia="el-GR"/>
        </w:rPr>
        <w:t xml:space="preserve">ΓΝΝ </w:t>
      </w:r>
      <w:r w:rsidRPr="002563FE">
        <w:rPr>
          <w:rFonts w:eastAsia="Times New Roman" w:cstheme="minorHAnsi"/>
          <w:lang w:eastAsia="el-GR"/>
        </w:rPr>
        <w:t>Κεφαλονιάς</w:t>
      </w:r>
      <w:r w:rsidR="00FF4F6D" w:rsidRPr="002563FE">
        <w:rPr>
          <w:rFonts w:eastAsia="Times New Roman" w:cstheme="minorHAnsi"/>
          <w:lang w:eastAsia="el-GR"/>
        </w:rPr>
        <w:t xml:space="preserve"> </w:t>
      </w:r>
      <w:r w:rsidR="00BA0BEC" w:rsidRPr="00BA0BEC">
        <w:rPr>
          <w:rFonts w:eastAsia="Times New Roman" w:cstheme="minorHAnsi"/>
          <w:b/>
          <w:bCs/>
          <w:color w:val="002060"/>
          <w:lang w:eastAsia="el-GR"/>
        </w:rPr>
        <w:t>[β]</w:t>
      </w:r>
    </w:p>
    <w:p w14:paraId="709AEBFB" w14:textId="0B109DA6" w:rsidR="00AC1D73" w:rsidRPr="002563FE" w:rsidRDefault="00AC1D73" w:rsidP="00AC1D73">
      <w:pPr>
        <w:tabs>
          <w:tab w:val="left" w:pos="2410"/>
          <w:tab w:val="left" w:pos="8222"/>
        </w:tabs>
        <w:spacing w:after="0" w:line="240" w:lineRule="auto"/>
        <w:ind w:right="648"/>
        <w:jc w:val="both"/>
        <w:rPr>
          <w:rFonts w:eastAsia="Times New Roman" w:cstheme="minorHAnsi"/>
          <w:lang w:eastAsia="el-GR"/>
        </w:rPr>
      </w:pPr>
      <w:r w:rsidRPr="002563FE">
        <w:rPr>
          <w:rFonts w:eastAsia="Times New Roman" w:cstheme="minorHAnsi"/>
          <w:lang w:eastAsia="el-GR"/>
        </w:rPr>
        <w:t xml:space="preserve">1999-2004 </w:t>
      </w:r>
      <w:r w:rsidR="004C0C9C" w:rsidRPr="002563FE">
        <w:rPr>
          <w:rFonts w:eastAsia="Times New Roman" w:cstheme="minorHAnsi"/>
          <w:lang w:eastAsia="el-GR"/>
        </w:rPr>
        <w:t xml:space="preserve"> </w:t>
      </w:r>
      <w:r w:rsidRPr="002563FE">
        <w:rPr>
          <w:rFonts w:eastAsia="Times New Roman" w:cstheme="minorHAnsi"/>
          <w:lang w:eastAsia="el-GR"/>
        </w:rPr>
        <w:t xml:space="preserve">Ειδικευόμενος Ορθοπαιδικής, Πανεπιστημιακό Γεν. </w:t>
      </w:r>
      <w:proofErr w:type="spellStart"/>
      <w:r w:rsidRPr="002563FE">
        <w:rPr>
          <w:rFonts w:eastAsia="Times New Roman" w:cstheme="minorHAnsi"/>
          <w:lang w:eastAsia="el-GR"/>
        </w:rPr>
        <w:t>Νοσοκ</w:t>
      </w:r>
      <w:proofErr w:type="spellEnd"/>
      <w:r w:rsidRPr="002563FE">
        <w:rPr>
          <w:rFonts w:eastAsia="Times New Roman" w:cstheme="minorHAnsi"/>
          <w:lang w:eastAsia="el-GR"/>
        </w:rPr>
        <w:t>. Πατρών</w:t>
      </w:r>
      <w:r w:rsidR="00FF4F6D" w:rsidRPr="002563FE">
        <w:rPr>
          <w:rFonts w:eastAsia="Times New Roman" w:cstheme="minorHAnsi"/>
          <w:lang w:eastAsia="el-GR"/>
        </w:rPr>
        <w:t xml:space="preserve"> </w:t>
      </w:r>
      <w:r w:rsidR="00BA0BEC" w:rsidRPr="00BA0BEC">
        <w:rPr>
          <w:b/>
          <w:bCs/>
          <w:color w:val="002060"/>
        </w:rPr>
        <w:t>[γ]</w:t>
      </w:r>
    </w:p>
    <w:p w14:paraId="025BF353" w14:textId="77777777" w:rsidR="00277F39" w:rsidRPr="002563FE" w:rsidRDefault="00AC1D73" w:rsidP="00AC1D73">
      <w:pPr>
        <w:tabs>
          <w:tab w:val="left" w:pos="2410"/>
          <w:tab w:val="left" w:pos="8222"/>
        </w:tabs>
        <w:spacing w:after="0" w:line="240" w:lineRule="auto"/>
        <w:ind w:right="648"/>
        <w:jc w:val="both"/>
        <w:rPr>
          <w:rFonts w:eastAsia="Times New Roman" w:cstheme="minorHAnsi"/>
          <w:lang w:eastAsia="el-GR"/>
        </w:rPr>
      </w:pPr>
      <w:r w:rsidRPr="002563FE">
        <w:rPr>
          <w:rFonts w:eastAsia="Times New Roman" w:cstheme="minorHAnsi"/>
          <w:lang w:eastAsia="el-GR"/>
        </w:rPr>
        <w:t xml:space="preserve">2002-2003 </w:t>
      </w:r>
      <w:r w:rsidR="004C0C9C" w:rsidRPr="002563FE">
        <w:rPr>
          <w:rFonts w:eastAsia="Times New Roman" w:cstheme="minorHAnsi"/>
          <w:lang w:eastAsia="el-GR"/>
        </w:rPr>
        <w:t xml:space="preserve"> </w:t>
      </w:r>
      <w:r w:rsidR="00277F39" w:rsidRPr="002563FE">
        <w:rPr>
          <w:rFonts w:eastAsia="Times New Roman" w:cstheme="minorHAnsi"/>
          <w:lang w:eastAsia="el-GR"/>
        </w:rPr>
        <w:t xml:space="preserve">Εξειδίκευση </w:t>
      </w:r>
      <w:r w:rsidRPr="002563FE">
        <w:rPr>
          <w:rFonts w:eastAsia="Times New Roman" w:cstheme="minorHAnsi"/>
          <w:lang w:eastAsia="el-GR"/>
        </w:rPr>
        <w:t xml:space="preserve">στην πλαστική χειρουργική </w:t>
      </w:r>
      <w:r w:rsidR="00277F39" w:rsidRPr="002563FE">
        <w:rPr>
          <w:rFonts w:eastAsia="Times New Roman" w:cstheme="minorHAnsi"/>
          <w:lang w:eastAsia="el-GR"/>
        </w:rPr>
        <w:t xml:space="preserve">(στο πλαίσιο της  ειδικότητας)    </w:t>
      </w:r>
    </w:p>
    <w:p w14:paraId="1C926370" w14:textId="5FE3082B" w:rsidR="00AC1D73" w:rsidRPr="002563FE" w:rsidRDefault="00277F39" w:rsidP="00AC1D73">
      <w:pPr>
        <w:tabs>
          <w:tab w:val="left" w:pos="2410"/>
          <w:tab w:val="left" w:pos="8222"/>
        </w:tabs>
        <w:spacing w:after="0" w:line="240" w:lineRule="auto"/>
        <w:ind w:right="648"/>
        <w:jc w:val="both"/>
        <w:rPr>
          <w:rFonts w:eastAsia="Times New Roman" w:cstheme="minorHAnsi"/>
          <w:b/>
          <w:lang w:eastAsia="el-GR"/>
        </w:rPr>
      </w:pPr>
      <w:r w:rsidRPr="002563FE">
        <w:rPr>
          <w:rFonts w:eastAsia="Times New Roman" w:cstheme="minorHAnsi"/>
          <w:lang w:eastAsia="el-GR"/>
        </w:rPr>
        <w:t xml:space="preserve">                    </w:t>
      </w:r>
      <w:r w:rsidR="004C0C9C" w:rsidRPr="002563FE">
        <w:rPr>
          <w:rFonts w:eastAsia="Times New Roman" w:cstheme="minorHAnsi"/>
          <w:lang w:eastAsia="el-GR"/>
        </w:rPr>
        <w:t xml:space="preserve"> </w:t>
      </w:r>
      <w:r w:rsidRPr="002563FE">
        <w:rPr>
          <w:rFonts w:eastAsia="Times New Roman" w:cstheme="minorHAnsi"/>
          <w:lang w:eastAsia="el-GR"/>
        </w:rPr>
        <w:t xml:space="preserve">στο Περιφερειακό </w:t>
      </w:r>
      <w:r w:rsidR="00AC1D73" w:rsidRPr="002563FE">
        <w:rPr>
          <w:rFonts w:eastAsia="Times New Roman" w:cstheme="minorHAnsi"/>
          <w:lang w:eastAsia="el-GR"/>
        </w:rPr>
        <w:t>Νομαρχιακό Νοσοκομείο Πατρών «Αγ. Ανδρέας»</w:t>
      </w:r>
      <w:r w:rsidR="00BA0BEC">
        <w:t xml:space="preserve"> </w:t>
      </w:r>
      <w:r w:rsidR="00BA0BEC" w:rsidRPr="00BA0BEC">
        <w:rPr>
          <w:b/>
          <w:bCs/>
          <w:color w:val="002060"/>
        </w:rPr>
        <w:t>[δ]</w:t>
      </w:r>
      <w:r w:rsidR="00BA0BEC" w:rsidRPr="00BA0BEC">
        <w:rPr>
          <w:rFonts w:eastAsia="Times New Roman" w:cstheme="minorHAnsi"/>
          <w:b/>
          <w:color w:val="002060"/>
          <w:lang w:eastAsia="el-GR"/>
        </w:rPr>
        <w:t xml:space="preserve"> </w:t>
      </w:r>
    </w:p>
    <w:p w14:paraId="36FD8094" w14:textId="703D170A" w:rsidR="00AC1D73" w:rsidRPr="002563FE" w:rsidRDefault="00AC1D73" w:rsidP="00AC1D73">
      <w:pPr>
        <w:tabs>
          <w:tab w:val="left" w:pos="2410"/>
          <w:tab w:val="left" w:pos="8222"/>
        </w:tabs>
        <w:spacing w:after="0" w:line="240" w:lineRule="auto"/>
        <w:ind w:right="648"/>
        <w:jc w:val="both"/>
        <w:rPr>
          <w:rFonts w:eastAsia="Times New Roman" w:cstheme="minorHAnsi"/>
          <w:lang w:eastAsia="el-GR"/>
        </w:rPr>
      </w:pPr>
      <w:r w:rsidRPr="002563FE">
        <w:rPr>
          <w:rFonts w:eastAsia="Times New Roman" w:cstheme="minorHAnsi"/>
          <w:lang w:eastAsia="el-GR"/>
        </w:rPr>
        <w:t xml:space="preserve">5/2004       </w:t>
      </w:r>
      <w:r w:rsidR="004C0C9C" w:rsidRPr="002563FE">
        <w:rPr>
          <w:rFonts w:eastAsia="Times New Roman" w:cstheme="minorHAnsi"/>
          <w:lang w:eastAsia="el-GR"/>
        </w:rPr>
        <w:t xml:space="preserve"> </w:t>
      </w:r>
      <w:r w:rsidRPr="002563FE">
        <w:rPr>
          <w:rFonts w:eastAsia="Times New Roman" w:cstheme="minorHAnsi"/>
          <w:lang w:eastAsia="el-GR"/>
        </w:rPr>
        <w:t>Τίτλος Ειδίκευσης, Ορθοπαιδική &amp; Τραυματολογία</w:t>
      </w:r>
      <w:r w:rsidR="00FF4F6D" w:rsidRPr="002563FE">
        <w:rPr>
          <w:rFonts w:eastAsia="Times New Roman" w:cstheme="minorHAnsi"/>
          <w:lang w:eastAsia="el-GR"/>
        </w:rPr>
        <w:t xml:space="preserve"> </w:t>
      </w:r>
      <w:r w:rsidR="00BA0BEC" w:rsidRPr="00BA0BEC">
        <w:rPr>
          <w:b/>
          <w:bCs/>
          <w:color w:val="002060"/>
        </w:rPr>
        <w:t>[ε]</w:t>
      </w:r>
    </w:p>
    <w:p w14:paraId="363A83C9" w14:textId="77777777" w:rsidR="00AC1D73" w:rsidRPr="002563FE" w:rsidRDefault="00AC1D73" w:rsidP="00AC1D73">
      <w:pPr>
        <w:tabs>
          <w:tab w:val="left" w:pos="2410"/>
          <w:tab w:val="left" w:pos="8222"/>
        </w:tabs>
        <w:spacing w:after="0" w:line="240" w:lineRule="auto"/>
        <w:ind w:right="648"/>
        <w:jc w:val="both"/>
        <w:rPr>
          <w:rFonts w:eastAsia="Times New Roman" w:cstheme="minorHAnsi"/>
          <w:lang w:eastAsia="el-GR"/>
        </w:rPr>
      </w:pPr>
      <w:r w:rsidRPr="002563FE">
        <w:rPr>
          <w:rFonts w:eastAsia="Times New Roman" w:cstheme="minorHAnsi"/>
          <w:lang w:eastAsia="el-GR"/>
        </w:rPr>
        <w:t xml:space="preserve">7/2004      </w:t>
      </w:r>
      <w:r w:rsidR="00862AB3" w:rsidRPr="002563FE">
        <w:rPr>
          <w:rFonts w:eastAsia="Times New Roman" w:cstheme="minorHAnsi"/>
          <w:lang w:eastAsia="el-GR"/>
        </w:rPr>
        <w:t xml:space="preserve"> </w:t>
      </w:r>
      <w:r w:rsidRPr="002563FE">
        <w:rPr>
          <w:rFonts w:eastAsia="Times New Roman" w:cstheme="minorHAnsi"/>
          <w:lang w:eastAsia="el-GR"/>
        </w:rPr>
        <w:t xml:space="preserve"> Άδειας Ασκήσεως Ειδικότητας Ορθοπαιδικής </w:t>
      </w:r>
    </w:p>
    <w:p w14:paraId="7DDE7D93" w14:textId="77777777" w:rsidR="00AC1D73" w:rsidRPr="002563FE" w:rsidRDefault="00AC1D73" w:rsidP="007F2022">
      <w:pPr>
        <w:tabs>
          <w:tab w:val="left" w:pos="2410"/>
          <w:tab w:val="left" w:pos="8222"/>
        </w:tabs>
        <w:spacing w:after="0" w:line="240" w:lineRule="auto"/>
        <w:ind w:left="360" w:right="648" w:hanging="120"/>
        <w:jc w:val="both"/>
        <w:rPr>
          <w:rFonts w:ascii="Times New Roman" w:eastAsia="Times New Roman" w:hAnsi="Times New Roman" w:cs="Times New Roman"/>
          <w:b/>
          <w:sz w:val="24"/>
          <w:szCs w:val="24"/>
          <w:lang w:eastAsia="el-GR"/>
        </w:rPr>
      </w:pPr>
    </w:p>
    <w:p w14:paraId="7FCFFF6F" w14:textId="6B9D6F21" w:rsidR="00277F39" w:rsidRPr="002563FE" w:rsidRDefault="00277F39" w:rsidP="00AC1D73">
      <w:pPr>
        <w:tabs>
          <w:tab w:val="left" w:pos="2410"/>
          <w:tab w:val="left" w:pos="8222"/>
        </w:tabs>
        <w:spacing w:after="0" w:line="240" w:lineRule="auto"/>
        <w:ind w:right="648"/>
        <w:jc w:val="both"/>
        <w:rPr>
          <w:rFonts w:eastAsia="Times New Roman" w:cstheme="minorHAnsi"/>
          <w:bCs/>
          <w:lang w:eastAsia="el-GR"/>
        </w:rPr>
      </w:pPr>
      <w:r w:rsidRPr="002563FE">
        <w:rPr>
          <w:rFonts w:eastAsia="Times New Roman" w:cstheme="minorHAnsi"/>
          <w:b/>
          <w:lang w:eastAsia="el-GR"/>
        </w:rPr>
        <w:t xml:space="preserve"> Διδακτορική Διατριβή</w:t>
      </w:r>
      <w:r w:rsidR="00180640" w:rsidRPr="002563FE">
        <w:rPr>
          <w:rFonts w:eastAsia="Times New Roman" w:cstheme="minorHAnsi"/>
          <w:b/>
          <w:lang w:eastAsia="el-GR"/>
        </w:rPr>
        <w:t xml:space="preserve"> </w:t>
      </w:r>
      <w:r w:rsidR="00BA0BEC" w:rsidRPr="00BA0BEC">
        <w:rPr>
          <w:b/>
          <w:bCs/>
          <w:color w:val="002060"/>
        </w:rPr>
        <w:t>[ζ]</w:t>
      </w:r>
    </w:p>
    <w:p w14:paraId="69873929" w14:textId="77777777" w:rsidR="00277F39" w:rsidRPr="002563FE" w:rsidRDefault="00277F39" w:rsidP="00AC1D73">
      <w:pPr>
        <w:tabs>
          <w:tab w:val="left" w:pos="2410"/>
          <w:tab w:val="left" w:pos="8222"/>
        </w:tabs>
        <w:spacing w:after="0" w:line="240" w:lineRule="auto"/>
        <w:ind w:right="648"/>
        <w:jc w:val="both"/>
        <w:rPr>
          <w:rFonts w:eastAsia="Times New Roman" w:cstheme="minorHAnsi"/>
          <w:bCs/>
          <w:lang w:eastAsia="el-GR"/>
        </w:rPr>
      </w:pPr>
    </w:p>
    <w:p w14:paraId="03A8D335" w14:textId="1F2806BE" w:rsidR="007F2022" w:rsidRPr="002563FE" w:rsidRDefault="00C57B2F" w:rsidP="00277F39">
      <w:pPr>
        <w:tabs>
          <w:tab w:val="left" w:pos="2410"/>
          <w:tab w:val="left" w:pos="8222"/>
        </w:tabs>
        <w:spacing w:after="0" w:line="240" w:lineRule="auto"/>
        <w:ind w:right="648"/>
        <w:jc w:val="both"/>
        <w:rPr>
          <w:rFonts w:ascii="Times New Roman" w:eastAsia="Times New Roman" w:hAnsi="Times New Roman" w:cs="Times New Roman"/>
          <w:bCs/>
          <w:sz w:val="24"/>
          <w:szCs w:val="24"/>
        </w:rPr>
      </w:pPr>
      <w:r>
        <w:rPr>
          <w:rFonts w:eastAsia="Times New Roman" w:cstheme="minorHAnsi"/>
          <w:lang w:eastAsia="el-GR"/>
        </w:rPr>
        <w:t>[</w:t>
      </w:r>
      <w:r w:rsidR="00AC1D73" w:rsidRPr="002563FE">
        <w:rPr>
          <w:rFonts w:eastAsia="Times New Roman" w:cstheme="minorHAnsi"/>
          <w:lang w:eastAsia="el-GR"/>
        </w:rPr>
        <w:t>2001-2004</w:t>
      </w:r>
      <w:r>
        <w:rPr>
          <w:rFonts w:eastAsia="Times New Roman" w:cstheme="minorHAnsi"/>
          <w:lang w:eastAsia="el-GR"/>
        </w:rPr>
        <w:t>]</w:t>
      </w:r>
      <w:r w:rsidR="00277F39" w:rsidRPr="002563FE">
        <w:rPr>
          <w:rFonts w:eastAsia="Times New Roman" w:cstheme="minorHAnsi"/>
          <w:lang w:eastAsia="el-GR"/>
        </w:rPr>
        <w:t xml:space="preserve"> </w:t>
      </w:r>
      <w:r w:rsidR="00277F39" w:rsidRPr="002563FE">
        <w:rPr>
          <w:rFonts w:eastAsia="Times New Roman" w:cstheme="minorHAnsi"/>
          <w:b/>
          <w:lang w:eastAsia="el-GR"/>
        </w:rPr>
        <w:t>Θέμα:</w:t>
      </w:r>
      <w:r w:rsidR="00277F39" w:rsidRPr="002563FE">
        <w:rPr>
          <w:rFonts w:eastAsia="Times New Roman" w:cstheme="minorHAnsi"/>
          <w:lang w:eastAsia="el-GR"/>
        </w:rPr>
        <w:t xml:space="preserve"> </w:t>
      </w:r>
      <w:r w:rsidR="007F2022" w:rsidRPr="002563FE">
        <w:rPr>
          <w:rFonts w:eastAsia="Times New Roman" w:cstheme="minorHAnsi"/>
          <w:lang w:eastAsia="el-GR"/>
        </w:rPr>
        <w:t>Σύνθετα (2, 3 και 4-τμημάτων) κατάγματα</w:t>
      </w:r>
      <w:r w:rsidR="00277F39" w:rsidRPr="002563FE">
        <w:rPr>
          <w:rFonts w:eastAsia="Times New Roman" w:cstheme="minorHAnsi"/>
          <w:lang w:eastAsia="el-GR"/>
        </w:rPr>
        <w:t xml:space="preserve"> </w:t>
      </w:r>
      <w:r w:rsidR="007F2022" w:rsidRPr="002563FE">
        <w:rPr>
          <w:rFonts w:eastAsia="Times New Roman" w:cstheme="minorHAnsi"/>
          <w:lang w:eastAsia="el-GR"/>
        </w:rPr>
        <w:t>άνω πέρατος βραχιονίου. Διάγνωση, χειρουργική αντιμετώπιση και λειτουργική</w:t>
      </w:r>
      <w:r w:rsidR="00277F39" w:rsidRPr="002563FE">
        <w:rPr>
          <w:rFonts w:eastAsia="Times New Roman" w:cstheme="minorHAnsi"/>
          <w:lang w:eastAsia="el-GR"/>
        </w:rPr>
        <w:t xml:space="preserve"> </w:t>
      </w:r>
      <w:r w:rsidR="007F2022" w:rsidRPr="002563FE">
        <w:rPr>
          <w:rFonts w:eastAsia="Times New Roman" w:cstheme="minorHAnsi"/>
          <w:lang w:eastAsia="el-GR"/>
        </w:rPr>
        <w:t xml:space="preserve">αποκατάσταση. (Επιβλέποντες Καθηγητές: Π. </w:t>
      </w:r>
      <w:proofErr w:type="spellStart"/>
      <w:r w:rsidR="007F2022" w:rsidRPr="002563FE">
        <w:rPr>
          <w:rFonts w:eastAsia="Times New Roman" w:cstheme="minorHAnsi"/>
          <w:lang w:eastAsia="el-GR"/>
        </w:rPr>
        <w:t>Δημακόπουλος</w:t>
      </w:r>
      <w:proofErr w:type="spellEnd"/>
      <w:r w:rsidR="007F2022" w:rsidRPr="002563FE">
        <w:rPr>
          <w:rFonts w:eastAsia="Times New Roman" w:cstheme="minorHAnsi"/>
          <w:lang w:eastAsia="el-GR"/>
        </w:rPr>
        <w:t>, Η. Λαμπίρης, Μ.</w:t>
      </w:r>
      <w:r w:rsidR="00277F39" w:rsidRPr="002563FE">
        <w:rPr>
          <w:rFonts w:eastAsia="Times New Roman" w:cstheme="minorHAnsi"/>
          <w:lang w:eastAsia="el-GR"/>
        </w:rPr>
        <w:t xml:space="preserve"> </w:t>
      </w:r>
      <w:r w:rsidR="007F2022" w:rsidRPr="002563FE">
        <w:rPr>
          <w:rFonts w:eastAsia="Times New Roman" w:cstheme="minorHAnsi"/>
          <w:lang w:eastAsia="el-GR"/>
        </w:rPr>
        <w:t>Τυλλιανάκης). Επιτυχής παρουσίαση με βαθμό «Άριστα» στις 22/06/05.</w:t>
      </w:r>
      <w:r w:rsidR="00277F39" w:rsidRPr="002563FE">
        <w:rPr>
          <w:rFonts w:eastAsia="Times New Roman" w:cstheme="minorHAnsi"/>
          <w:lang w:eastAsia="el-GR"/>
        </w:rPr>
        <w:t xml:space="preserve"> </w:t>
      </w:r>
      <w:r w:rsidR="007F2022" w:rsidRPr="002563FE">
        <w:rPr>
          <w:rFonts w:eastAsia="Times New Roman" w:cstheme="minorHAnsi"/>
        </w:rPr>
        <w:t>Ανακήρυξη σε Διδάκτορα του Πανεπιστημίου Πατρών στις 21/7/05.</w:t>
      </w:r>
      <w:r w:rsidR="00FF4F6D" w:rsidRPr="002563FE">
        <w:rPr>
          <w:rFonts w:eastAsia="Times New Roman" w:cstheme="minorHAnsi"/>
        </w:rPr>
        <w:t xml:space="preserve"> </w:t>
      </w:r>
      <w:r w:rsidR="00BA0BEC" w:rsidRPr="00BA0BEC">
        <w:rPr>
          <w:b/>
          <w:bCs/>
          <w:color w:val="002060"/>
        </w:rPr>
        <w:t>[η]</w:t>
      </w:r>
    </w:p>
    <w:p w14:paraId="7EBB4EA6" w14:textId="77777777" w:rsidR="004C0C9C" w:rsidRPr="002563FE" w:rsidRDefault="004C0C9C" w:rsidP="004C0C9C">
      <w:pPr>
        <w:spacing w:after="0" w:line="360" w:lineRule="auto"/>
        <w:outlineLvl w:val="1"/>
        <w:rPr>
          <w:rFonts w:ascii="Times New Roman" w:eastAsia="Times New Roman" w:hAnsi="Times New Roman" w:cs="Times New Roman"/>
          <w:b/>
          <w:sz w:val="24"/>
          <w:szCs w:val="24"/>
        </w:rPr>
      </w:pPr>
      <w:bookmarkStart w:id="2" w:name="_Toc59355360"/>
    </w:p>
    <w:p w14:paraId="52C3E61B" w14:textId="15EA26D1" w:rsidR="00C9373A" w:rsidRPr="002563FE" w:rsidRDefault="00C9373A" w:rsidP="004C0C9C">
      <w:pPr>
        <w:spacing w:after="0" w:line="360" w:lineRule="auto"/>
        <w:outlineLvl w:val="1"/>
        <w:rPr>
          <w:rFonts w:eastAsia="Times New Roman" w:cstheme="minorHAnsi"/>
          <w:bCs/>
        </w:rPr>
      </w:pPr>
      <w:r w:rsidRPr="002563FE">
        <w:rPr>
          <w:rFonts w:eastAsia="Times New Roman" w:cstheme="minorHAnsi"/>
          <w:b/>
          <w:bCs/>
        </w:rPr>
        <w:t>Μετ</w:t>
      </w:r>
      <w:r w:rsidR="00006B4F" w:rsidRPr="002563FE">
        <w:rPr>
          <w:rFonts w:eastAsia="Times New Roman" w:cstheme="minorHAnsi"/>
          <w:b/>
          <w:bCs/>
        </w:rPr>
        <w:t xml:space="preserve">απτυχιακή </w:t>
      </w:r>
      <w:r w:rsidRPr="002563FE">
        <w:rPr>
          <w:rFonts w:eastAsia="Times New Roman" w:cstheme="minorHAnsi"/>
          <w:b/>
          <w:bCs/>
        </w:rPr>
        <w:t>εκπαίδευση στο εξωτερικό</w:t>
      </w:r>
      <w:r w:rsidRPr="002563FE">
        <w:rPr>
          <w:rFonts w:eastAsia="Times New Roman" w:cstheme="minorHAnsi"/>
          <w:bCs/>
        </w:rPr>
        <w:t>:</w:t>
      </w:r>
      <w:bookmarkEnd w:id="2"/>
    </w:p>
    <w:p w14:paraId="405F7885" w14:textId="472A5F35" w:rsidR="00C9373A" w:rsidRPr="002563FE" w:rsidRDefault="00C9373A" w:rsidP="00C9373A">
      <w:pPr>
        <w:numPr>
          <w:ilvl w:val="0"/>
          <w:numId w:val="3"/>
        </w:numPr>
        <w:spacing w:after="0" w:line="240" w:lineRule="auto"/>
        <w:ind w:left="360" w:right="180" w:hanging="180"/>
        <w:jc w:val="both"/>
        <w:outlineLvl w:val="1"/>
        <w:rPr>
          <w:rFonts w:eastAsia="Times New Roman" w:cstheme="minorHAnsi"/>
          <w:bCs/>
        </w:rPr>
      </w:pPr>
      <w:r w:rsidRPr="002563FE">
        <w:rPr>
          <w:rFonts w:eastAsia="Times New Roman" w:cstheme="minorHAnsi"/>
        </w:rPr>
        <w:t xml:space="preserve">Μετεκπαίδευση-υποτροφία (στα πλαίσια της ειδικότητας Ορθοπαιδικής) στην Πανεπιστημιακή Ορθοπαιδική Κλινική του Νοσοκομείου </w:t>
      </w:r>
      <w:proofErr w:type="spellStart"/>
      <w:r w:rsidRPr="002563FE">
        <w:rPr>
          <w:rFonts w:eastAsia="Times New Roman" w:cstheme="minorHAnsi"/>
        </w:rPr>
        <w:t>Koning-Ludwig-Haus</w:t>
      </w:r>
      <w:proofErr w:type="spellEnd"/>
      <w:r w:rsidRPr="002563FE">
        <w:rPr>
          <w:rFonts w:eastAsia="Times New Roman" w:cstheme="minorHAnsi"/>
        </w:rPr>
        <w:t xml:space="preserve"> </w:t>
      </w:r>
      <w:r w:rsidRPr="002563FE">
        <w:rPr>
          <w:rFonts w:eastAsia="Times New Roman" w:cstheme="minorHAnsi"/>
        </w:rPr>
        <w:lastRenderedPageBreak/>
        <w:t>(</w:t>
      </w:r>
      <w:proofErr w:type="spellStart"/>
      <w:r w:rsidRPr="002563FE">
        <w:rPr>
          <w:rFonts w:eastAsia="Times New Roman" w:cstheme="minorHAnsi"/>
        </w:rPr>
        <w:t>Wurzburg</w:t>
      </w:r>
      <w:proofErr w:type="spellEnd"/>
      <w:r w:rsidRPr="002563FE">
        <w:rPr>
          <w:rFonts w:eastAsia="Times New Roman" w:cstheme="minorHAnsi"/>
        </w:rPr>
        <w:t xml:space="preserve">-Γερμανία) στις αθλητικές κακώσεις και τις αρθροσκοπήσεις ώμου και αγκώνα </w:t>
      </w:r>
      <w:r w:rsidRPr="002563FE">
        <w:rPr>
          <w:rFonts w:eastAsia="Times New Roman" w:cstheme="minorHAnsi"/>
          <w:b/>
        </w:rPr>
        <w:t>(4/2002-9/2002)</w:t>
      </w:r>
      <w:r w:rsidR="00BA0BEC">
        <w:t xml:space="preserve"> </w:t>
      </w:r>
      <w:r w:rsidR="00BA0BEC" w:rsidRPr="00BA0BEC">
        <w:rPr>
          <w:b/>
          <w:bCs/>
          <w:color w:val="002060"/>
        </w:rPr>
        <w:t>[1]</w:t>
      </w:r>
      <w:r w:rsidRPr="002563FE">
        <w:rPr>
          <w:rFonts w:eastAsia="Times New Roman" w:cstheme="minorHAnsi"/>
          <w:bCs/>
        </w:rPr>
        <w:tab/>
      </w:r>
    </w:p>
    <w:p w14:paraId="299F5092" w14:textId="3B6DD3DB" w:rsidR="00C9373A" w:rsidRPr="002563FE" w:rsidRDefault="00C9373A" w:rsidP="00C9373A">
      <w:pPr>
        <w:numPr>
          <w:ilvl w:val="0"/>
          <w:numId w:val="2"/>
        </w:numPr>
        <w:tabs>
          <w:tab w:val="num" w:pos="720"/>
          <w:tab w:val="left" w:pos="851"/>
        </w:tabs>
        <w:spacing w:after="0" w:line="240" w:lineRule="auto"/>
        <w:ind w:left="360" w:right="180" w:hanging="180"/>
        <w:jc w:val="both"/>
        <w:outlineLvl w:val="0"/>
        <w:rPr>
          <w:rFonts w:eastAsia="Times New Roman" w:cstheme="minorHAnsi"/>
        </w:rPr>
      </w:pPr>
      <w:r w:rsidRPr="002563FE">
        <w:rPr>
          <w:rFonts w:eastAsia="Times New Roman" w:cstheme="minorHAnsi"/>
        </w:rPr>
        <w:t>Ανώτερος</w:t>
      </w:r>
      <w:r w:rsidRPr="00BB259A">
        <w:rPr>
          <w:rFonts w:eastAsia="Times New Roman" w:cstheme="minorHAnsi"/>
        </w:rPr>
        <w:t xml:space="preserve"> </w:t>
      </w:r>
      <w:r w:rsidRPr="002563FE">
        <w:rPr>
          <w:rFonts w:eastAsia="Times New Roman" w:cstheme="minorHAnsi"/>
        </w:rPr>
        <w:t>Κλινικός</w:t>
      </w:r>
      <w:r w:rsidRPr="00BB259A">
        <w:rPr>
          <w:rFonts w:eastAsia="Times New Roman" w:cstheme="minorHAnsi"/>
        </w:rPr>
        <w:t xml:space="preserve"> </w:t>
      </w:r>
      <w:r w:rsidRPr="002563FE">
        <w:rPr>
          <w:rFonts w:eastAsia="Times New Roman" w:cstheme="minorHAnsi"/>
        </w:rPr>
        <w:t>Υπότροφος</w:t>
      </w:r>
      <w:r w:rsidRPr="00BB259A">
        <w:rPr>
          <w:rFonts w:eastAsia="Times New Roman" w:cstheme="minorHAnsi"/>
        </w:rPr>
        <w:t xml:space="preserve"> (</w:t>
      </w:r>
      <w:r w:rsidRPr="00820E22">
        <w:rPr>
          <w:rFonts w:eastAsia="Times New Roman" w:cstheme="minorHAnsi"/>
          <w:b/>
          <w:lang w:val="en-US"/>
        </w:rPr>
        <w:t>Senior</w:t>
      </w:r>
      <w:r w:rsidRPr="00BB259A">
        <w:rPr>
          <w:rFonts w:eastAsia="Times New Roman" w:cstheme="minorHAnsi"/>
          <w:b/>
        </w:rPr>
        <w:t xml:space="preserve"> </w:t>
      </w:r>
      <w:r w:rsidRPr="00820E22">
        <w:rPr>
          <w:rFonts w:eastAsia="Times New Roman" w:cstheme="minorHAnsi"/>
          <w:b/>
          <w:lang w:val="en-US"/>
        </w:rPr>
        <w:t>Clinical</w:t>
      </w:r>
      <w:r w:rsidRPr="00BB259A">
        <w:rPr>
          <w:rFonts w:eastAsia="Times New Roman" w:cstheme="minorHAnsi"/>
          <w:b/>
        </w:rPr>
        <w:t xml:space="preserve"> </w:t>
      </w:r>
      <w:r w:rsidRPr="00820E22">
        <w:rPr>
          <w:rFonts w:eastAsia="Times New Roman" w:cstheme="minorHAnsi"/>
          <w:b/>
          <w:lang w:val="en-US"/>
        </w:rPr>
        <w:t>Fellow</w:t>
      </w:r>
      <w:r w:rsidRPr="00BB259A">
        <w:rPr>
          <w:rFonts w:eastAsia="Times New Roman" w:cstheme="minorHAnsi"/>
        </w:rPr>
        <w:t xml:space="preserve">) </w:t>
      </w:r>
      <w:r w:rsidRPr="002563FE">
        <w:rPr>
          <w:rFonts w:eastAsia="Times New Roman" w:cstheme="minorHAnsi"/>
        </w:rPr>
        <w:t>στις</w:t>
      </w:r>
      <w:r w:rsidRPr="00BB259A">
        <w:rPr>
          <w:rFonts w:eastAsia="Times New Roman" w:cstheme="minorHAnsi"/>
        </w:rPr>
        <w:t xml:space="preserve"> </w:t>
      </w:r>
      <w:r w:rsidRPr="002563FE">
        <w:rPr>
          <w:rFonts w:eastAsia="Times New Roman" w:cstheme="minorHAnsi"/>
        </w:rPr>
        <w:t>Αθλητικές</w:t>
      </w:r>
      <w:r w:rsidRPr="00BB259A">
        <w:rPr>
          <w:rFonts w:eastAsia="Times New Roman" w:cstheme="minorHAnsi"/>
        </w:rPr>
        <w:t xml:space="preserve"> </w:t>
      </w:r>
      <w:r w:rsidRPr="002563FE">
        <w:rPr>
          <w:rFonts w:eastAsia="Times New Roman" w:cstheme="minorHAnsi"/>
        </w:rPr>
        <w:t>Κακώσεις</w:t>
      </w:r>
      <w:r w:rsidRPr="00BB259A">
        <w:rPr>
          <w:rFonts w:eastAsia="Times New Roman" w:cstheme="minorHAnsi"/>
        </w:rPr>
        <w:t xml:space="preserve">, </w:t>
      </w:r>
      <w:r w:rsidRPr="00820E22">
        <w:rPr>
          <w:rFonts w:eastAsia="Times New Roman" w:cstheme="minorHAnsi"/>
          <w:lang w:val="en-US"/>
        </w:rPr>
        <w:t>South</w:t>
      </w:r>
      <w:r w:rsidRPr="00BB259A">
        <w:rPr>
          <w:rFonts w:eastAsia="Times New Roman" w:cstheme="minorHAnsi"/>
        </w:rPr>
        <w:t xml:space="preserve"> </w:t>
      </w:r>
      <w:r w:rsidRPr="00820E22">
        <w:rPr>
          <w:rFonts w:eastAsia="Times New Roman" w:cstheme="minorHAnsi"/>
          <w:lang w:val="en-US"/>
        </w:rPr>
        <w:t>Tees</w:t>
      </w:r>
      <w:r w:rsidRPr="00BB259A">
        <w:rPr>
          <w:rFonts w:eastAsia="Times New Roman" w:cstheme="minorHAnsi"/>
        </w:rPr>
        <w:t xml:space="preserve"> </w:t>
      </w:r>
      <w:r w:rsidRPr="00820E22">
        <w:rPr>
          <w:rFonts w:eastAsia="Times New Roman" w:cstheme="minorHAnsi"/>
          <w:lang w:val="en-US"/>
        </w:rPr>
        <w:t>Hospitals</w:t>
      </w:r>
      <w:r w:rsidRPr="00BB259A">
        <w:rPr>
          <w:rFonts w:eastAsia="Times New Roman" w:cstheme="minorHAnsi"/>
        </w:rPr>
        <w:t xml:space="preserve"> </w:t>
      </w:r>
      <w:r w:rsidRPr="00820E22">
        <w:rPr>
          <w:rFonts w:eastAsia="Times New Roman" w:cstheme="minorHAnsi"/>
          <w:lang w:val="en-US"/>
        </w:rPr>
        <w:t>NHS</w:t>
      </w:r>
      <w:r w:rsidRPr="00BB259A">
        <w:rPr>
          <w:rFonts w:eastAsia="Times New Roman" w:cstheme="minorHAnsi"/>
        </w:rPr>
        <w:t xml:space="preserve"> </w:t>
      </w:r>
      <w:r w:rsidRPr="00820E22">
        <w:rPr>
          <w:rFonts w:eastAsia="Times New Roman" w:cstheme="minorHAnsi"/>
          <w:lang w:val="en-US"/>
        </w:rPr>
        <w:t>Trust</w:t>
      </w:r>
      <w:r w:rsidRPr="00BB259A">
        <w:rPr>
          <w:rFonts w:eastAsia="Times New Roman" w:cstheme="minorHAnsi"/>
        </w:rPr>
        <w:t xml:space="preserve">, </w:t>
      </w:r>
      <w:r w:rsidRPr="00820E22">
        <w:rPr>
          <w:rFonts w:eastAsia="Times New Roman" w:cstheme="minorHAnsi"/>
          <w:lang w:val="en-US"/>
        </w:rPr>
        <w:t>James</w:t>
      </w:r>
      <w:r w:rsidRPr="00BB259A">
        <w:rPr>
          <w:rFonts w:eastAsia="Times New Roman" w:cstheme="minorHAnsi"/>
        </w:rPr>
        <w:t xml:space="preserve"> </w:t>
      </w:r>
      <w:r w:rsidRPr="00820E22">
        <w:rPr>
          <w:rFonts w:eastAsia="Times New Roman" w:cstheme="minorHAnsi"/>
          <w:lang w:val="en-US"/>
        </w:rPr>
        <w:t>Cook</w:t>
      </w:r>
      <w:r w:rsidRPr="00BB259A">
        <w:rPr>
          <w:rFonts w:eastAsia="Times New Roman" w:cstheme="minorHAnsi"/>
        </w:rPr>
        <w:t xml:space="preserve"> </w:t>
      </w:r>
      <w:r w:rsidRPr="00820E22">
        <w:rPr>
          <w:rFonts w:eastAsia="Times New Roman" w:cstheme="minorHAnsi"/>
          <w:lang w:val="en-US"/>
        </w:rPr>
        <w:t>University</w:t>
      </w:r>
      <w:r w:rsidRPr="00BB259A">
        <w:rPr>
          <w:rFonts w:eastAsia="Times New Roman" w:cstheme="minorHAnsi"/>
        </w:rPr>
        <w:t xml:space="preserve">, </w:t>
      </w:r>
      <w:proofErr w:type="spellStart"/>
      <w:r w:rsidRPr="00820E22">
        <w:rPr>
          <w:rFonts w:eastAsia="Times New Roman" w:cstheme="minorHAnsi"/>
          <w:lang w:val="en-US"/>
        </w:rPr>
        <w:t>Friarage</w:t>
      </w:r>
      <w:proofErr w:type="spellEnd"/>
      <w:r w:rsidRPr="00BB259A">
        <w:rPr>
          <w:rFonts w:eastAsia="Times New Roman" w:cstheme="minorHAnsi"/>
        </w:rPr>
        <w:t xml:space="preserve"> &amp; </w:t>
      </w:r>
      <w:r w:rsidRPr="00820E22">
        <w:rPr>
          <w:rFonts w:eastAsia="Times New Roman" w:cstheme="minorHAnsi"/>
          <w:lang w:val="en-US"/>
        </w:rPr>
        <w:t>Duchess</w:t>
      </w:r>
      <w:r w:rsidRPr="00BB259A">
        <w:rPr>
          <w:rFonts w:eastAsia="Times New Roman" w:cstheme="minorHAnsi"/>
        </w:rPr>
        <w:t xml:space="preserve"> </w:t>
      </w:r>
      <w:r w:rsidRPr="00820E22">
        <w:rPr>
          <w:rFonts w:eastAsia="Times New Roman" w:cstheme="minorHAnsi"/>
          <w:lang w:val="en-US"/>
        </w:rPr>
        <w:t>of</w:t>
      </w:r>
      <w:r w:rsidRPr="00BB259A">
        <w:rPr>
          <w:rFonts w:eastAsia="Times New Roman" w:cstheme="minorHAnsi"/>
        </w:rPr>
        <w:t xml:space="preserve"> </w:t>
      </w:r>
      <w:r w:rsidRPr="00820E22">
        <w:rPr>
          <w:rFonts w:eastAsia="Times New Roman" w:cstheme="minorHAnsi"/>
          <w:lang w:val="en-US"/>
        </w:rPr>
        <w:t>Kent</w:t>
      </w:r>
      <w:r w:rsidRPr="00BB259A">
        <w:rPr>
          <w:rFonts w:eastAsia="Times New Roman" w:cstheme="minorHAnsi"/>
        </w:rPr>
        <w:t xml:space="preserve"> </w:t>
      </w:r>
      <w:r w:rsidRPr="00820E22">
        <w:rPr>
          <w:rFonts w:eastAsia="Times New Roman" w:cstheme="minorHAnsi"/>
          <w:lang w:val="en-US"/>
        </w:rPr>
        <w:t>Military</w:t>
      </w:r>
      <w:r w:rsidRPr="00BB259A">
        <w:rPr>
          <w:rFonts w:eastAsia="Times New Roman" w:cstheme="minorHAnsi"/>
        </w:rPr>
        <w:t xml:space="preserve"> </w:t>
      </w:r>
      <w:r w:rsidRPr="00820E22">
        <w:rPr>
          <w:rFonts w:eastAsia="Times New Roman" w:cstheme="minorHAnsi"/>
          <w:lang w:val="en-US"/>
        </w:rPr>
        <w:t>Hospitals</w:t>
      </w:r>
      <w:r w:rsidRPr="00BB259A">
        <w:rPr>
          <w:rFonts w:eastAsia="Times New Roman" w:cstheme="minorHAnsi"/>
        </w:rPr>
        <w:t xml:space="preserve">, </w:t>
      </w:r>
      <w:r w:rsidRPr="00820E22">
        <w:rPr>
          <w:rFonts w:eastAsia="Times New Roman" w:cstheme="minorHAnsi"/>
          <w:lang w:val="en-US"/>
        </w:rPr>
        <w:t>A</w:t>
      </w:r>
      <w:proofErr w:type="spellStart"/>
      <w:r w:rsidRPr="002563FE">
        <w:rPr>
          <w:rFonts w:eastAsia="Times New Roman" w:cstheme="minorHAnsi"/>
        </w:rPr>
        <w:t>γγλία</w:t>
      </w:r>
      <w:proofErr w:type="spellEnd"/>
      <w:r w:rsidRPr="00BB259A">
        <w:rPr>
          <w:rFonts w:eastAsia="Times New Roman" w:cstheme="minorHAnsi"/>
        </w:rPr>
        <w:t xml:space="preserve">. </w:t>
      </w:r>
      <w:r w:rsidRPr="002563FE">
        <w:rPr>
          <w:rFonts w:eastAsia="Times New Roman" w:cstheme="minorHAnsi"/>
          <w:b/>
        </w:rPr>
        <w:t>(03/2005-03/2006</w:t>
      </w:r>
      <w:r w:rsidRPr="002563FE">
        <w:rPr>
          <w:rFonts w:eastAsia="Times New Roman" w:cstheme="minorHAnsi"/>
        </w:rPr>
        <w:t>)</w:t>
      </w:r>
      <w:r w:rsidR="00FF4F6D" w:rsidRPr="002563FE">
        <w:rPr>
          <w:rFonts w:eastAsia="Times New Roman" w:cstheme="minorHAnsi"/>
          <w:b/>
        </w:rPr>
        <w:t xml:space="preserve"> </w:t>
      </w:r>
      <w:r w:rsidR="00BA0BEC" w:rsidRPr="00BA0BEC">
        <w:rPr>
          <w:b/>
          <w:bCs/>
          <w:color w:val="002060"/>
        </w:rPr>
        <w:t>[2]</w:t>
      </w:r>
    </w:p>
    <w:p w14:paraId="5FE2CB1A" w14:textId="3A0237C7" w:rsidR="00C9373A" w:rsidRPr="002563FE" w:rsidRDefault="00C9373A" w:rsidP="00C9373A">
      <w:pPr>
        <w:numPr>
          <w:ilvl w:val="0"/>
          <w:numId w:val="2"/>
        </w:numPr>
        <w:tabs>
          <w:tab w:val="num" w:pos="720"/>
          <w:tab w:val="left" w:pos="851"/>
        </w:tabs>
        <w:spacing w:after="0" w:line="240" w:lineRule="auto"/>
        <w:ind w:left="360" w:right="180" w:hanging="180"/>
        <w:jc w:val="both"/>
        <w:outlineLvl w:val="0"/>
        <w:rPr>
          <w:rFonts w:eastAsia="Times New Roman" w:cstheme="minorHAnsi"/>
        </w:rPr>
      </w:pPr>
      <w:r w:rsidRPr="002563FE">
        <w:rPr>
          <w:rFonts w:eastAsia="Times New Roman" w:cstheme="minorHAnsi"/>
        </w:rPr>
        <w:t>Ανώτερος Κλινικός Υπότροφος (</w:t>
      </w:r>
      <w:proofErr w:type="spellStart"/>
      <w:r w:rsidRPr="002563FE">
        <w:rPr>
          <w:rFonts w:eastAsia="Times New Roman" w:cstheme="minorHAnsi"/>
          <w:b/>
        </w:rPr>
        <w:t>Senior</w:t>
      </w:r>
      <w:proofErr w:type="spellEnd"/>
      <w:r w:rsidRPr="002563FE">
        <w:rPr>
          <w:rFonts w:eastAsia="Times New Roman" w:cstheme="minorHAnsi"/>
          <w:b/>
        </w:rPr>
        <w:t xml:space="preserve"> </w:t>
      </w:r>
      <w:proofErr w:type="spellStart"/>
      <w:r w:rsidRPr="002563FE">
        <w:rPr>
          <w:rFonts w:eastAsia="Times New Roman" w:cstheme="minorHAnsi"/>
          <w:b/>
        </w:rPr>
        <w:t>Clinical</w:t>
      </w:r>
      <w:proofErr w:type="spellEnd"/>
      <w:r w:rsidRPr="002563FE">
        <w:rPr>
          <w:rFonts w:eastAsia="Times New Roman" w:cstheme="minorHAnsi"/>
          <w:b/>
        </w:rPr>
        <w:t xml:space="preserve"> </w:t>
      </w:r>
      <w:proofErr w:type="spellStart"/>
      <w:r w:rsidRPr="002563FE">
        <w:rPr>
          <w:rFonts w:eastAsia="Times New Roman" w:cstheme="minorHAnsi"/>
          <w:b/>
        </w:rPr>
        <w:t>Fellow</w:t>
      </w:r>
      <w:proofErr w:type="spellEnd"/>
      <w:r w:rsidRPr="002563FE">
        <w:rPr>
          <w:rFonts w:eastAsia="Times New Roman" w:cstheme="minorHAnsi"/>
        </w:rPr>
        <w:t xml:space="preserve">) στη Χειρουργική του Άνω Άκρου, </w:t>
      </w:r>
      <w:proofErr w:type="spellStart"/>
      <w:r w:rsidRPr="002563FE">
        <w:rPr>
          <w:rFonts w:eastAsia="Times New Roman" w:cstheme="minorHAnsi"/>
        </w:rPr>
        <w:t>King’s</w:t>
      </w:r>
      <w:proofErr w:type="spellEnd"/>
      <w:r w:rsidRPr="002563FE">
        <w:rPr>
          <w:rFonts w:eastAsia="Times New Roman" w:cstheme="minorHAnsi"/>
        </w:rPr>
        <w:t xml:space="preserve"> </w:t>
      </w:r>
      <w:proofErr w:type="spellStart"/>
      <w:r w:rsidRPr="002563FE">
        <w:rPr>
          <w:rFonts w:eastAsia="Times New Roman" w:cstheme="minorHAnsi"/>
        </w:rPr>
        <w:t>College</w:t>
      </w:r>
      <w:proofErr w:type="spellEnd"/>
      <w:r w:rsidRPr="002563FE">
        <w:rPr>
          <w:rFonts w:eastAsia="Times New Roman" w:cstheme="minorHAnsi"/>
        </w:rPr>
        <w:t xml:space="preserve"> </w:t>
      </w:r>
      <w:proofErr w:type="spellStart"/>
      <w:r w:rsidRPr="002563FE">
        <w:rPr>
          <w:rFonts w:eastAsia="Times New Roman" w:cstheme="minorHAnsi"/>
        </w:rPr>
        <w:t>University</w:t>
      </w:r>
      <w:proofErr w:type="spellEnd"/>
      <w:r w:rsidRPr="002563FE">
        <w:rPr>
          <w:rFonts w:eastAsia="Times New Roman" w:cstheme="minorHAnsi"/>
        </w:rPr>
        <w:t xml:space="preserve"> </w:t>
      </w:r>
      <w:proofErr w:type="spellStart"/>
      <w:r w:rsidRPr="002563FE">
        <w:rPr>
          <w:rFonts w:eastAsia="Times New Roman" w:cstheme="minorHAnsi"/>
        </w:rPr>
        <w:t>Hospital</w:t>
      </w:r>
      <w:proofErr w:type="spellEnd"/>
      <w:r w:rsidRPr="002563FE">
        <w:rPr>
          <w:rFonts w:eastAsia="Times New Roman" w:cstheme="minorHAnsi"/>
        </w:rPr>
        <w:t xml:space="preserve">, Λονδίνο </w:t>
      </w:r>
      <w:r w:rsidRPr="002563FE">
        <w:rPr>
          <w:rFonts w:eastAsia="Times New Roman" w:cstheme="minorHAnsi"/>
          <w:b/>
        </w:rPr>
        <w:t>(03/2006-03/2007)</w:t>
      </w:r>
      <w:r w:rsidR="00FF4F6D" w:rsidRPr="002563FE">
        <w:rPr>
          <w:rFonts w:eastAsia="Times New Roman" w:cstheme="minorHAnsi"/>
          <w:b/>
        </w:rPr>
        <w:t xml:space="preserve"> </w:t>
      </w:r>
      <w:r w:rsidR="00BA0BEC" w:rsidRPr="00BA0BEC">
        <w:rPr>
          <w:b/>
          <w:bCs/>
          <w:color w:val="002060"/>
        </w:rPr>
        <w:t>[3]</w:t>
      </w:r>
    </w:p>
    <w:p w14:paraId="3C1FE301" w14:textId="77777777" w:rsidR="00740130" w:rsidRDefault="00740130" w:rsidP="004710C6">
      <w:pPr>
        <w:spacing w:after="0" w:line="360" w:lineRule="auto"/>
        <w:outlineLvl w:val="1"/>
        <w:rPr>
          <w:rFonts w:eastAsia="Times New Roman" w:cstheme="minorHAnsi"/>
          <w:b/>
        </w:rPr>
      </w:pPr>
      <w:bookmarkStart w:id="3" w:name="_Toc59355361"/>
    </w:p>
    <w:p w14:paraId="3647B34F" w14:textId="0562D8B2" w:rsidR="004710C6" w:rsidRPr="002563FE" w:rsidRDefault="00F555B1" w:rsidP="004710C6">
      <w:pPr>
        <w:spacing w:after="0" w:line="360" w:lineRule="auto"/>
        <w:outlineLvl w:val="1"/>
        <w:rPr>
          <w:rFonts w:eastAsia="Times New Roman" w:cstheme="minorHAnsi"/>
          <w:bCs/>
        </w:rPr>
      </w:pPr>
      <w:r w:rsidRPr="00F555B1">
        <w:rPr>
          <w:rFonts w:eastAsia="Times New Roman" w:cstheme="minorHAnsi"/>
          <w:b/>
        </w:rPr>
        <w:t xml:space="preserve">      </w:t>
      </w:r>
      <w:r w:rsidR="004710C6" w:rsidRPr="002563FE">
        <w:rPr>
          <w:rFonts w:eastAsia="Times New Roman" w:cstheme="minorHAnsi"/>
          <w:bCs/>
        </w:rPr>
        <w:t xml:space="preserve"> </w:t>
      </w:r>
      <w:r w:rsidR="004710C6" w:rsidRPr="002563FE">
        <w:rPr>
          <w:rFonts w:eastAsia="Times New Roman" w:cstheme="minorHAnsi"/>
          <w:b/>
          <w:bCs/>
        </w:rPr>
        <w:t>Ξένες Γλώσσες:</w:t>
      </w:r>
      <w:r w:rsidR="004710C6" w:rsidRPr="002563FE">
        <w:rPr>
          <w:rFonts w:eastAsia="Times New Roman" w:cstheme="minorHAnsi"/>
          <w:bCs/>
        </w:rPr>
        <w:t xml:space="preserve"> Αγγλικά (άριστα)</w:t>
      </w:r>
      <w:bookmarkEnd w:id="3"/>
    </w:p>
    <w:p w14:paraId="77B6B25D" w14:textId="179B33DD" w:rsidR="004710C6" w:rsidRPr="002563FE" w:rsidRDefault="004710C6" w:rsidP="004710C6">
      <w:pPr>
        <w:spacing w:after="0" w:line="240" w:lineRule="auto"/>
        <w:ind w:left="180"/>
        <w:jc w:val="both"/>
        <w:outlineLvl w:val="1"/>
        <w:rPr>
          <w:rFonts w:eastAsia="Times New Roman" w:cstheme="minorHAnsi"/>
        </w:rPr>
      </w:pPr>
      <w:r w:rsidRPr="002563FE">
        <w:rPr>
          <w:rFonts w:eastAsia="Times New Roman" w:cstheme="minorHAnsi"/>
          <w:b/>
        </w:rPr>
        <w:t xml:space="preserve">   Πληροφορική: </w:t>
      </w:r>
      <w:r w:rsidRPr="002563FE">
        <w:rPr>
          <w:rFonts w:eastAsia="Times New Roman" w:cstheme="minorHAnsi"/>
        </w:rPr>
        <w:t xml:space="preserve">Άριστη γνώση χρήσης υπολογιστών, δικτύων, σχεδίασης και         </w:t>
      </w:r>
    </w:p>
    <w:p w14:paraId="36E5A3BB" w14:textId="77777777" w:rsidR="004710C6" w:rsidRPr="002563FE" w:rsidRDefault="004710C6" w:rsidP="004710C6">
      <w:pPr>
        <w:spacing w:after="0" w:line="240" w:lineRule="auto"/>
        <w:ind w:left="180"/>
        <w:jc w:val="both"/>
        <w:outlineLvl w:val="1"/>
        <w:rPr>
          <w:rFonts w:eastAsia="Times New Roman" w:cstheme="minorHAnsi"/>
        </w:rPr>
      </w:pPr>
      <w:r w:rsidRPr="002563FE">
        <w:rPr>
          <w:rFonts w:eastAsia="Times New Roman" w:cstheme="minorHAnsi"/>
          <w:b/>
        </w:rPr>
        <w:t xml:space="preserve">                                   </w:t>
      </w:r>
      <w:r w:rsidRPr="002563FE">
        <w:rPr>
          <w:rFonts w:eastAsia="Times New Roman" w:cstheme="minorHAnsi"/>
        </w:rPr>
        <w:t xml:space="preserve">διαχείρισης ιστοσελίδων, προγραμματισμός, χρήση Office, </w:t>
      </w:r>
      <w:proofErr w:type="spellStart"/>
      <w:r w:rsidRPr="002563FE">
        <w:rPr>
          <w:rFonts w:eastAsia="Times New Roman" w:cstheme="minorHAnsi"/>
        </w:rPr>
        <w:t>Corel</w:t>
      </w:r>
      <w:proofErr w:type="spellEnd"/>
      <w:r w:rsidRPr="002563FE">
        <w:rPr>
          <w:rFonts w:eastAsia="Times New Roman" w:cstheme="minorHAnsi"/>
        </w:rPr>
        <w:t xml:space="preserve">,   </w:t>
      </w:r>
    </w:p>
    <w:p w14:paraId="22C6FFD9" w14:textId="280FB5D8" w:rsidR="004710C6" w:rsidRDefault="004710C6" w:rsidP="004710C6">
      <w:pPr>
        <w:spacing w:after="0" w:line="240" w:lineRule="auto"/>
        <w:ind w:left="180"/>
        <w:jc w:val="both"/>
        <w:outlineLvl w:val="1"/>
        <w:rPr>
          <w:rFonts w:eastAsia="Times New Roman" w:cstheme="minorHAnsi"/>
        </w:rPr>
      </w:pPr>
      <w:r w:rsidRPr="002563FE">
        <w:rPr>
          <w:rFonts w:eastAsia="Times New Roman" w:cstheme="minorHAnsi"/>
        </w:rPr>
        <w:t xml:space="preserve">                                   </w:t>
      </w:r>
      <w:proofErr w:type="spellStart"/>
      <w:r w:rsidRPr="002563FE">
        <w:rPr>
          <w:rFonts w:eastAsia="Times New Roman" w:cstheme="minorHAnsi"/>
        </w:rPr>
        <w:t>AutoCAD</w:t>
      </w:r>
      <w:proofErr w:type="spellEnd"/>
      <w:r w:rsidRPr="002563FE">
        <w:rPr>
          <w:rFonts w:eastAsia="Times New Roman" w:cstheme="minorHAnsi"/>
        </w:rPr>
        <w:t xml:space="preserve">, σχεδίαση του </w:t>
      </w:r>
      <w:proofErr w:type="spellStart"/>
      <w:r w:rsidRPr="002563FE">
        <w:rPr>
          <w:rFonts w:eastAsia="Times New Roman" w:cstheme="minorHAnsi"/>
        </w:rPr>
        <w:t>site</w:t>
      </w:r>
      <w:proofErr w:type="spellEnd"/>
      <w:r w:rsidRPr="002563FE">
        <w:rPr>
          <w:rFonts w:eastAsia="Times New Roman" w:cstheme="minorHAnsi"/>
        </w:rPr>
        <w:t xml:space="preserve"> της κλινικής (</w:t>
      </w:r>
      <w:hyperlink r:id="rId9" w:history="1">
        <w:r w:rsidRPr="00FD2C53">
          <w:rPr>
            <w:rStyle w:val="Hyperlink"/>
            <w:rFonts w:eastAsia="Times New Roman" w:cstheme="minorHAnsi"/>
          </w:rPr>
          <w:t>www.orthopatras.gr</w:t>
        </w:r>
      </w:hyperlink>
      <w:r w:rsidRPr="002563FE">
        <w:rPr>
          <w:rFonts w:eastAsia="Times New Roman" w:cstheme="minorHAnsi"/>
        </w:rPr>
        <w:t>)</w:t>
      </w:r>
    </w:p>
    <w:p w14:paraId="7E86216E" w14:textId="77777777" w:rsidR="004710C6" w:rsidRPr="002563FE" w:rsidRDefault="004710C6" w:rsidP="004710C6">
      <w:pPr>
        <w:spacing w:after="0" w:line="240" w:lineRule="auto"/>
        <w:ind w:left="180"/>
        <w:jc w:val="both"/>
        <w:outlineLvl w:val="1"/>
        <w:rPr>
          <w:rFonts w:eastAsia="Times New Roman" w:cstheme="minorHAnsi"/>
        </w:rPr>
      </w:pPr>
    </w:p>
    <w:p w14:paraId="1C603235" w14:textId="60B7BC22" w:rsidR="007F2022" w:rsidRPr="002563FE" w:rsidRDefault="00740130" w:rsidP="004C0C9C">
      <w:pPr>
        <w:spacing w:after="0" w:line="360" w:lineRule="auto"/>
        <w:rPr>
          <w:rFonts w:eastAsia="Times New Roman" w:cstheme="minorHAnsi"/>
          <w:b/>
        </w:rPr>
      </w:pPr>
      <w:r w:rsidRPr="00740130">
        <w:rPr>
          <w:rFonts w:eastAsia="Times New Roman" w:cstheme="minorHAnsi"/>
          <w:b/>
        </w:rPr>
        <w:t xml:space="preserve">     </w:t>
      </w:r>
      <w:r w:rsidR="004710C6">
        <w:rPr>
          <w:rFonts w:eastAsia="Times New Roman" w:cstheme="minorHAnsi"/>
          <w:b/>
        </w:rPr>
        <w:t xml:space="preserve">Προγράμματα κατάρτισης, </w:t>
      </w:r>
      <w:r w:rsidR="00BB259A">
        <w:rPr>
          <w:rFonts w:eastAsia="Times New Roman" w:cstheme="minorHAnsi"/>
          <w:b/>
        </w:rPr>
        <w:t>σεμινάρια</w:t>
      </w:r>
      <w:r w:rsidR="004710C6">
        <w:rPr>
          <w:rFonts w:eastAsia="Times New Roman" w:cstheme="minorHAnsi"/>
          <w:b/>
        </w:rPr>
        <w:t xml:space="preserve"> τραύματος</w:t>
      </w:r>
      <w:r w:rsidR="007F2022" w:rsidRPr="002563FE">
        <w:rPr>
          <w:rFonts w:eastAsia="Times New Roman" w:cstheme="minorHAnsi"/>
          <w:b/>
        </w:rPr>
        <w:t xml:space="preserve"> </w:t>
      </w:r>
      <w:r w:rsidR="004710C6" w:rsidRPr="004710C6">
        <w:rPr>
          <w:rFonts w:eastAsia="Times New Roman" w:cstheme="minorHAnsi"/>
          <w:b/>
          <w:color w:val="002060"/>
        </w:rPr>
        <w:t>[θ]</w:t>
      </w:r>
    </w:p>
    <w:p w14:paraId="3172EA9B" w14:textId="77777777" w:rsidR="007F2022" w:rsidRPr="002563FE" w:rsidRDefault="007F2022" w:rsidP="007F2022">
      <w:pPr>
        <w:numPr>
          <w:ilvl w:val="0"/>
          <w:numId w:val="1"/>
        </w:numPr>
        <w:tabs>
          <w:tab w:val="left" w:pos="2410"/>
        </w:tabs>
        <w:spacing w:after="0" w:line="240" w:lineRule="auto"/>
        <w:ind w:left="360" w:right="180" w:hanging="180"/>
        <w:jc w:val="both"/>
        <w:rPr>
          <w:rFonts w:eastAsia="Times New Roman" w:cstheme="minorHAnsi"/>
        </w:rPr>
      </w:pPr>
      <w:r w:rsidRPr="002563FE">
        <w:rPr>
          <w:rFonts w:eastAsia="Times New Roman" w:cstheme="minorHAnsi"/>
        </w:rPr>
        <w:t>Παρακολούθηση και επιτυχής εξέταση στο Μεταπτυχιακό Σεμινάριο “</w:t>
      </w:r>
      <w:r w:rsidRPr="002563FE">
        <w:rPr>
          <w:rFonts w:eastAsia="Times New Roman" w:cstheme="minorHAnsi"/>
          <w:b/>
          <w:bCs/>
        </w:rPr>
        <w:t>Τηλεϊατρικής”</w:t>
      </w:r>
      <w:r w:rsidRPr="002563FE">
        <w:rPr>
          <w:rFonts w:eastAsia="Times New Roman" w:cstheme="minorHAnsi"/>
        </w:rPr>
        <w:t xml:space="preserve"> (διάρκειας 200 ωρών) που οργανώθηκε από το Ινστιτούτο Συνεχιζόμενης Συμπληρωματικής Κατάρτισης (Ι.Σ.Σ.Ε.) του Πανεπιστημίου Αιγαίου </w:t>
      </w:r>
      <w:r w:rsidRPr="002563FE">
        <w:rPr>
          <w:rFonts w:eastAsia="Times New Roman" w:cstheme="minorHAnsi"/>
          <w:b/>
        </w:rPr>
        <w:t>(6/</w:t>
      </w:r>
      <w:r w:rsidR="00277F39" w:rsidRPr="002563FE">
        <w:rPr>
          <w:rFonts w:eastAsia="Times New Roman" w:cstheme="minorHAnsi"/>
          <w:b/>
        </w:rPr>
        <w:t>1999</w:t>
      </w:r>
      <w:r w:rsidRPr="002563FE">
        <w:rPr>
          <w:rFonts w:eastAsia="Times New Roman" w:cstheme="minorHAnsi"/>
          <w:b/>
        </w:rPr>
        <w:t>)</w:t>
      </w:r>
    </w:p>
    <w:p w14:paraId="209EFD80" w14:textId="77777777" w:rsidR="007F2022" w:rsidRPr="002563FE" w:rsidRDefault="007F2022" w:rsidP="00C57B2F">
      <w:pPr>
        <w:numPr>
          <w:ilvl w:val="0"/>
          <w:numId w:val="1"/>
        </w:numPr>
        <w:tabs>
          <w:tab w:val="left" w:pos="2410"/>
        </w:tabs>
        <w:spacing w:after="0" w:line="240" w:lineRule="auto"/>
        <w:ind w:left="284" w:right="180" w:firstLine="142"/>
        <w:jc w:val="both"/>
        <w:rPr>
          <w:rFonts w:eastAsia="Times New Roman" w:cstheme="minorHAnsi"/>
          <w:bCs/>
        </w:rPr>
      </w:pPr>
      <w:r w:rsidRPr="002563FE">
        <w:rPr>
          <w:rFonts w:eastAsia="Times New Roman" w:cstheme="minorHAnsi"/>
          <w:bCs/>
        </w:rPr>
        <w:t xml:space="preserve">Παρακολούθηση και επιτυχής εξέταση στην Ενέργεια Συνεχιζόμενης Επαγγελματικής Κατάρτισης </w:t>
      </w:r>
      <w:r w:rsidRPr="002563FE">
        <w:rPr>
          <w:rFonts w:eastAsia="Times New Roman" w:cstheme="minorHAnsi"/>
          <w:b/>
        </w:rPr>
        <w:t>“Εκπαίδευση στο τραύμα”</w:t>
      </w:r>
      <w:r w:rsidRPr="002563FE">
        <w:rPr>
          <w:rFonts w:eastAsia="Times New Roman" w:cstheme="minorHAnsi"/>
          <w:bCs/>
        </w:rPr>
        <w:t xml:space="preserve"> διαρκείας 50 ωρών που οργανώθηκε από το ΚΕΚ Πατρών </w:t>
      </w:r>
      <w:r w:rsidRPr="002563FE">
        <w:rPr>
          <w:rFonts w:eastAsia="Times New Roman" w:cstheme="minorHAnsi"/>
          <w:b/>
          <w:bCs/>
        </w:rPr>
        <w:t>(2-3/</w:t>
      </w:r>
      <w:r w:rsidR="00277F39" w:rsidRPr="002563FE">
        <w:rPr>
          <w:rFonts w:eastAsia="Times New Roman" w:cstheme="minorHAnsi"/>
          <w:b/>
          <w:bCs/>
        </w:rPr>
        <w:t>20</w:t>
      </w:r>
      <w:r w:rsidRPr="002563FE">
        <w:rPr>
          <w:rFonts w:eastAsia="Times New Roman" w:cstheme="minorHAnsi"/>
          <w:b/>
          <w:bCs/>
        </w:rPr>
        <w:t>03)</w:t>
      </w:r>
    </w:p>
    <w:p w14:paraId="0E6FCC07" w14:textId="77777777" w:rsidR="007F2022" w:rsidRPr="002563FE" w:rsidRDefault="007F2022" w:rsidP="007F2022">
      <w:pPr>
        <w:numPr>
          <w:ilvl w:val="0"/>
          <w:numId w:val="1"/>
        </w:numPr>
        <w:tabs>
          <w:tab w:val="left" w:pos="2410"/>
        </w:tabs>
        <w:spacing w:after="0" w:line="240" w:lineRule="auto"/>
        <w:ind w:left="360" w:right="180" w:hanging="180"/>
        <w:jc w:val="both"/>
        <w:rPr>
          <w:rFonts w:eastAsia="Times New Roman" w:cstheme="minorHAnsi"/>
          <w:bCs/>
        </w:rPr>
      </w:pPr>
      <w:r w:rsidRPr="002563FE">
        <w:rPr>
          <w:rFonts w:eastAsia="Times New Roman" w:cstheme="minorHAnsi"/>
        </w:rPr>
        <w:t xml:space="preserve">Παρακολούθηση και επιτυχής εξέταση στο σεμινάριο του </w:t>
      </w:r>
      <w:r w:rsidRPr="002563FE">
        <w:rPr>
          <w:rFonts w:eastAsia="Times New Roman" w:cstheme="minorHAnsi"/>
          <w:b/>
          <w:bCs/>
        </w:rPr>
        <w:t>ATLS</w:t>
      </w:r>
      <w:r w:rsidRPr="002563FE">
        <w:rPr>
          <w:rFonts w:eastAsia="Times New Roman" w:cstheme="minorHAnsi"/>
        </w:rPr>
        <w:t xml:space="preserve"> (</w:t>
      </w:r>
      <w:proofErr w:type="spellStart"/>
      <w:r w:rsidRPr="002563FE">
        <w:rPr>
          <w:rFonts w:eastAsia="Times New Roman" w:cstheme="minorHAnsi"/>
        </w:rPr>
        <w:t>Advance</w:t>
      </w:r>
      <w:proofErr w:type="spellEnd"/>
      <w:r w:rsidRPr="002563FE">
        <w:rPr>
          <w:rFonts w:eastAsia="Times New Roman" w:cstheme="minorHAnsi"/>
        </w:rPr>
        <w:t xml:space="preserve"> </w:t>
      </w:r>
      <w:proofErr w:type="spellStart"/>
      <w:r w:rsidRPr="002563FE">
        <w:rPr>
          <w:rFonts w:eastAsia="Times New Roman" w:cstheme="minorHAnsi"/>
        </w:rPr>
        <w:t>Trauma</w:t>
      </w:r>
      <w:proofErr w:type="spellEnd"/>
      <w:r w:rsidRPr="002563FE">
        <w:rPr>
          <w:rFonts w:eastAsia="Times New Roman" w:cstheme="minorHAnsi"/>
        </w:rPr>
        <w:t xml:space="preserve"> </w:t>
      </w:r>
      <w:proofErr w:type="spellStart"/>
      <w:r w:rsidRPr="002563FE">
        <w:rPr>
          <w:rFonts w:eastAsia="Times New Roman" w:cstheme="minorHAnsi"/>
        </w:rPr>
        <w:t>Life</w:t>
      </w:r>
      <w:proofErr w:type="spellEnd"/>
      <w:r w:rsidRPr="002563FE">
        <w:rPr>
          <w:rFonts w:eastAsia="Times New Roman" w:cstheme="minorHAnsi"/>
        </w:rPr>
        <w:t xml:space="preserve"> </w:t>
      </w:r>
      <w:proofErr w:type="spellStart"/>
      <w:r w:rsidRPr="002563FE">
        <w:rPr>
          <w:rFonts w:eastAsia="Times New Roman" w:cstheme="minorHAnsi"/>
        </w:rPr>
        <w:t>Support</w:t>
      </w:r>
      <w:proofErr w:type="spellEnd"/>
      <w:r w:rsidRPr="002563FE">
        <w:rPr>
          <w:rFonts w:eastAsia="Times New Roman" w:cstheme="minorHAnsi"/>
        </w:rPr>
        <w:t>), που οργανώθηκε από την Παν/</w:t>
      </w:r>
      <w:proofErr w:type="spellStart"/>
      <w:r w:rsidRPr="002563FE">
        <w:rPr>
          <w:rFonts w:eastAsia="Times New Roman" w:cstheme="minorHAnsi"/>
        </w:rPr>
        <w:t>κη</w:t>
      </w:r>
      <w:proofErr w:type="spellEnd"/>
      <w:r w:rsidRPr="002563FE">
        <w:rPr>
          <w:rFonts w:eastAsia="Times New Roman" w:cstheme="minorHAnsi"/>
        </w:rPr>
        <w:t xml:space="preserve"> Χειρουργική Κλινική του Π.Π.Ν. Πατρών </w:t>
      </w:r>
      <w:r w:rsidRPr="002563FE">
        <w:rPr>
          <w:rFonts w:eastAsia="Times New Roman" w:cstheme="minorHAnsi"/>
          <w:b/>
        </w:rPr>
        <w:t>(9/1999 και 9/</w:t>
      </w:r>
      <w:r w:rsidR="00277F39" w:rsidRPr="002563FE">
        <w:rPr>
          <w:rFonts w:eastAsia="Times New Roman" w:cstheme="minorHAnsi"/>
          <w:b/>
        </w:rPr>
        <w:t>20</w:t>
      </w:r>
      <w:r w:rsidRPr="002563FE">
        <w:rPr>
          <w:rFonts w:eastAsia="Times New Roman" w:cstheme="minorHAnsi"/>
          <w:b/>
        </w:rPr>
        <w:t>03)</w:t>
      </w:r>
    </w:p>
    <w:p w14:paraId="71F2E8AE" w14:textId="345DF82A" w:rsidR="004710C6" w:rsidRDefault="007F2022" w:rsidP="007F2022">
      <w:pPr>
        <w:numPr>
          <w:ilvl w:val="0"/>
          <w:numId w:val="1"/>
        </w:numPr>
        <w:tabs>
          <w:tab w:val="left" w:pos="2410"/>
        </w:tabs>
        <w:spacing w:after="0" w:line="240" w:lineRule="auto"/>
        <w:ind w:left="360" w:right="180" w:hanging="180"/>
        <w:jc w:val="both"/>
        <w:rPr>
          <w:rFonts w:eastAsia="Times New Roman" w:cstheme="minorHAnsi"/>
          <w:b/>
        </w:rPr>
      </w:pPr>
      <w:r w:rsidRPr="002563FE">
        <w:rPr>
          <w:rFonts w:eastAsia="Times New Roman" w:cstheme="minorHAnsi"/>
        </w:rPr>
        <w:t xml:space="preserve">Παρακολούθηση και επιτυχής εξέταση στο σεμινάριο του </w:t>
      </w:r>
      <w:r w:rsidRPr="002563FE">
        <w:rPr>
          <w:rFonts w:eastAsia="Times New Roman" w:cstheme="minorHAnsi"/>
          <w:b/>
          <w:bCs/>
        </w:rPr>
        <w:t>PHTLS</w:t>
      </w:r>
      <w:r w:rsidRPr="002563FE">
        <w:rPr>
          <w:rFonts w:eastAsia="Times New Roman" w:cstheme="minorHAnsi"/>
        </w:rPr>
        <w:t xml:space="preserve"> (</w:t>
      </w:r>
      <w:proofErr w:type="spellStart"/>
      <w:r w:rsidRPr="002563FE">
        <w:rPr>
          <w:rFonts w:eastAsia="Times New Roman" w:cstheme="minorHAnsi"/>
        </w:rPr>
        <w:t>Pre-Hospital</w:t>
      </w:r>
      <w:proofErr w:type="spellEnd"/>
      <w:r w:rsidRPr="002563FE">
        <w:rPr>
          <w:rFonts w:eastAsia="Times New Roman" w:cstheme="minorHAnsi"/>
        </w:rPr>
        <w:t xml:space="preserve"> </w:t>
      </w:r>
      <w:proofErr w:type="spellStart"/>
      <w:r w:rsidRPr="002563FE">
        <w:rPr>
          <w:rFonts w:eastAsia="Times New Roman" w:cstheme="minorHAnsi"/>
        </w:rPr>
        <w:t>Trauma</w:t>
      </w:r>
      <w:proofErr w:type="spellEnd"/>
      <w:r w:rsidRPr="002563FE">
        <w:rPr>
          <w:rFonts w:eastAsia="Times New Roman" w:cstheme="minorHAnsi"/>
        </w:rPr>
        <w:t xml:space="preserve"> </w:t>
      </w:r>
      <w:proofErr w:type="spellStart"/>
      <w:r w:rsidRPr="002563FE">
        <w:rPr>
          <w:rFonts w:eastAsia="Times New Roman" w:cstheme="minorHAnsi"/>
        </w:rPr>
        <w:t>Life</w:t>
      </w:r>
      <w:proofErr w:type="spellEnd"/>
      <w:r w:rsidRPr="002563FE">
        <w:rPr>
          <w:rFonts w:eastAsia="Times New Roman" w:cstheme="minorHAnsi"/>
        </w:rPr>
        <w:t xml:space="preserve"> </w:t>
      </w:r>
      <w:proofErr w:type="spellStart"/>
      <w:r w:rsidRPr="002563FE">
        <w:rPr>
          <w:rFonts w:eastAsia="Times New Roman" w:cstheme="minorHAnsi"/>
        </w:rPr>
        <w:t>Support</w:t>
      </w:r>
      <w:proofErr w:type="spellEnd"/>
      <w:r w:rsidRPr="002563FE">
        <w:rPr>
          <w:rFonts w:eastAsia="Times New Roman" w:cstheme="minorHAnsi"/>
        </w:rPr>
        <w:t>), που οργανώθηκε από την Παν/</w:t>
      </w:r>
      <w:proofErr w:type="spellStart"/>
      <w:r w:rsidRPr="002563FE">
        <w:rPr>
          <w:rFonts w:eastAsia="Times New Roman" w:cstheme="minorHAnsi"/>
        </w:rPr>
        <w:t>κη</w:t>
      </w:r>
      <w:proofErr w:type="spellEnd"/>
      <w:r w:rsidRPr="002563FE">
        <w:rPr>
          <w:rFonts w:eastAsia="Times New Roman" w:cstheme="minorHAnsi"/>
        </w:rPr>
        <w:t xml:space="preserve"> Χειρουργική Κλινική του Π.Π.Ν. Πατρών </w:t>
      </w:r>
      <w:r w:rsidRPr="002563FE">
        <w:rPr>
          <w:rFonts w:eastAsia="Times New Roman" w:cstheme="minorHAnsi"/>
          <w:b/>
        </w:rPr>
        <w:t>(2/</w:t>
      </w:r>
      <w:r w:rsidR="00277F39" w:rsidRPr="002563FE">
        <w:rPr>
          <w:rFonts w:eastAsia="Times New Roman" w:cstheme="minorHAnsi"/>
          <w:b/>
        </w:rPr>
        <w:t>20</w:t>
      </w:r>
      <w:r w:rsidRPr="002563FE">
        <w:rPr>
          <w:rFonts w:eastAsia="Times New Roman" w:cstheme="minorHAnsi"/>
          <w:b/>
        </w:rPr>
        <w:t>04)</w:t>
      </w:r>
    </w:p>
    <w:p w14:paraId="48D4E4FA" w14:textId="77777777" w:rsidR="00F555B1" w:rsidRPr="00A94F8C" w:rsidRDefault="00F555B1" w:rsidP="00F555B1">
      <w:pPr>
        <w:pStyle w:val="ListParagraph"/>
        <w:spacing w:after="0" w:line="240" w:lineRule="auto"/>
        <w:ind w:left="855"/>
        <w:jc w:val="both"/>
        <w:outlineLvl w:val="1"/>
      </w:pPr>
    </w:p>
    <w:p w14:paraId="2A6115C0" w14:textId="21E50F9B" w:rsidR="00F555B1" w:rsidRPr="002563FE" w:rsidRDefault="00E96D4A" w:rsidP="00F555B1">
      <w:pPr>
        <w:spacing w:after="0" w:line="240" w:lineRule="auto"/>
        <w:ind w:left="180"/>
        <w:jc w:val="both"/>
        <w:outlineLvl w:val="1"/>
        <w:rPr>
          <w:b/>
        </w:rPr>
      </w:pPr>
      <w:r w:rsidRPr="002563FE">
        <w:rPr>
          <w:b/>
        </w:rPr>
        <w:t>Νοσοκομειακ</w:t>
      </w:r>
      <w:r>
        <w:rPr>
          <w:b/>
        </w:rPr>
        <w:t>έ</w:t>
      </w:r>
      <w:r w:rsidRPr="002563FE">
        <w:rPr>
          <w:b/>
        </w:rPr>
        <w:t>ς &amp; πανεπιστημιακ</w:t>
      </w:r>
      <w:r>
        <w:rPr>
          <w:b/>
        </w:rPr>
        <w:t>έ</w:t>
      </w:r>
      <w:r w:rsidRPr="002563FE">
        <w:rPr>
          <w:b/>
        </w:rPr>
        <w:t>ς θ</w:t>
      </w:r>
      <w:r>
        <w:rPr>
          <w:b/>
        </w:rPr>
        <w:t>έ</w:t>
      </w:r>
      <w:r w:rsidRPr="002563FE">
        <w:rPr>
          <w:b/>
        </w:rPr>
        <w:t>σεις</w:t>
      </w:r>
    </w:p>
    <w:p w14:paraId="405EB3A8" w14:textId="77777777" w:rsidR="00F555B1" w:rsidRDefault="00F555B1" w:rsidP="00F555B1">
      <w:pPr>
        <w:spacing w:after="0" w:line="240" w:lineRule="auto"/>
        <w:ind w:left="180"/>
        <w:jc w:val="both"/>
        <w:outlineLvl w:val="1"/>
      </w:pPr>
    </w:p>
    <w:p w14:paraId="4285CA53" w14:textId="5FFE786C" w:rsidR="00F555B1" w:rsidRPr="002563FE" w:rsidRDefault="00F555B1" w:rsidP="00F555B1">
      <w:pPr>
        <w:spacing w:after="0" w:line="240" w:lineRule="auto"/>
        <w:ind w:left="180"/>
        <w:jc w:val="both"/>
        <w:outlineLvl w:val="1"/>
      </w:pPr>
      <w:r w:rsidRPr="002563FE">
        <w:t xml:space="preserve">- Αγροτικός ιατρός στο </w:t>
      </w:r>
      <w:proofErr w:type="spellStart"/>
      <w:r w:rsidRPr="002563FE">
        <w:t>Περιφ</w:t>
      </w:r>
      <w:proofErr w:type="spellEnd"/>
      <w:r w:rsidRPr="002563FE">
        <w:t xml:space="preserve">. Ιατρείο Σκάλας </w:t>
      </w:r>
      <w:proofErr w:type="spellStart"/>
      <w:r w:rsidRPr="002563FE">
        <w:t>Κεφ</w:t>
      </w:r>
      <w:proofErr w:type="spellEnd"/>
      <w:r w:rsidRPr="002563FE">
        <w:t>/</w:t>
      </w:r>
      <w:proofErr w:type="spellStart"/>
      <w:r w:rsidRPr="002563FE">
        <w:t>νίας</w:t>
      </w:r>
      <w:proofErr w:type="spellEnd"/>
      <w:r w:rsidRPr="002563FE">
        <w:t xml:space="preserve"> (1995-1996)</w:t>
      </w:r>
    </w:p>
    <w:p w14:paraId="21AFA28D" w14:textId="77777777" w:rsidR="00F555B1" w:rsidRPr="002563FE" w:rsidRDefault="00F555B1" w:rsidP="00F555B1">
      <w:pPr>
        <w:spacing w:after="0" w:line="240" w:lineRule="auto"/>
        <w:ind w:left="180"/>
        <w:jc w:val="both"/>
        <w:outlineLvl w:val="1"/>
      </w:pPr>
      <w:r w:rsidRPr="002563FE">
        <w:t xml:space="preserve">- Άσκηση για 1 έτος στη Χειρουργική Κλινική του Γ.Ν.Ν. </w:t>
      </w:r>
      <w:proofErr w:type="spellStart"/>
      <w:r w:rsidRPr="002563FE">
        <w:t>Κεφ</w:t>
      </w:r>
      <w:proofErr w:type="spellEnd"/>
      <w:r w:rsidRPr="002563FE">
        <w:t>/</w:t>
      </w:r>
      <w:proofErr w:type="spellStart"/>
      <w:r w:rsidRPr="002563FE">
        <w:t>νίας</w:t>
      </w:r>
      <w:proofErr w:type="spellEnd"/>
      <w:r w:rsidRPr="002563FE">
        <w:t xml:space="preserve"> (1996-97)</w:t>
      </w:r>
    </w:p>
    <w:p w14:paraId="69FBD13D" w14:textId="77777777" w:rsidR="00F555B1" w:rsidRPr="002563FE" w:rsidRDefault="00F555B1" w:rsidP="00F555B1">
      <w:pPr>
        <w:spacing w:after="0" w:line="240" w:lineRule="auto"/>
        <w:ind w:left="180"/>
        <w:jc w:val="both"/>
        <w:outlineLvl w:val="1"/>
      </w:pPr>
      <w:r w:rsidRPr="002563FE">
        <w:t xml:space="preserve">- Υπεράριθμος στην Ορθοπαιδική Κλινική του Γ.Ν.Ν. </w:t>
      </w:r>
      <w:proofErr w:type="spellStart"/>
      <w:r w:rsidRPr="002563FE">
        <w:t>Κεφ</w:t>
      </w:r>
      <w:proofErr w:type="spellEnd"/>
      <w:r w:rsidRPr="002563FE">
        <w:t>/</w:t>
      </w:r>
      <w:proofErr w:type="spellStart"/>
      <w:r w:rsidRPr="002563FE">
        <w:t>νίας</w:t>
      </w:r>
      <w:proofErr w:type="spellEnd"/>
      <w:r w:rsidRPr="002563FE">
        <w:t xml:space="preserve"> (3/97-9/97) </w:t>
      </w:r>
    </w:p>
    <w:p w14:paraId="7C96FF14" w14:textId="77777777" w:rsidR="00F555B1" w:rsidRPr="002563FE" w:rsidRDefault="00F555B1" w:rsidP="00F555B1">
      <w:pPr>
        <w:spacing w:after="0" w:line="240" w:lineRule="auto"/>
        <w:ind w:left="180"/>
        <w:jc w:val="both"/>
        <w:outlineLvl w:val="1"/>
      </w:pPr>
      <w:r w:rsidRPr="002563FE">
        <w:t xml:space="preserve">- Ειδικότητα Ορθοπαιδικής και Τραυματολογίας στην Ορθοπαιδική Κλινική του Π.Π.Ν. </w:t>
      </w:r>
    </w:p>
    <w:p w14:paraId="47C48E03" w14:textId="77777777" w:rsidR="00F555B1" w:rsidRPr="002563FE" w:rsidRDefault="00F555B1" w:rsidP="00F555B1">
      <w:pPr>
        <w:spacing w:after="0" w:line="240" w:lineRule="auto"/>
        <w:ind w:left="180"/>
        <w:jc w:val="both"/>
        <w:outlineLvl w:val="1"/>
      </w:pPr>
      <w:r w:rsidRPr="002563FE">
        <w:t xml:space="preserve">  Πατρών (5/99-5/04) στα πλαίσια της οποίας:</w:t>
      </w:r>
    </w:p>
    <w:p w14:paraId="3D05745F" w14:textId="5510C987" w:rsidR="00F555B1" w:rsidRPr="008E2C21" w:rsidRDefault="00F555B1" w:rsidP="00C57B2F">
      <w:pPr>
        <w:spacing w:after="0" w:line="240" w:lineRule="auto"/>
        <w:ind w:left="284"/>
        <w:jc w:val="both"/>
        <w:outlineLvl w:val="1"/>
        <w:rPr>
          <w:iCs/>
        </w:rPr>
      </w:pPr>
      <w:r w:rsidRPr="002563FE">
        <w:rPr>
          <w:i/>
        </w:rPr>
        <w:t xml:space="preserve"> </w:t>
      </w:r>
      <w:r w:rsidRPr="008E2C21">
        <w:rPr>
          <w:iCs/>
        </w:rPr>
        <w:t>α) έλαβα</w:t>
      </w:r>
      <w:r w:rsidR="00E96D4A" w:rsidRPr="008E2C21">
        <w:rPr>
          <w:iCs/>
        </w:rPr>
        <w:t xml:space="preserve"> </w:t>
      </w:r>
      <w:r w:rsidRPr="008E2C21">
        <w:rPr>
          <w:iCs/>
        </w:rPr>
        <w:t xml:space="preserve">υποτροφία </w:t>
      </w:r>
      <w:r w:rsidRPr="008E2C21">
        <w:rPr>
          <w:b/>
          <w:iCs/>
        </w:rPr>
        <w:t>6 μηνών</w:t>
      </w:r>
      <w:r w:rsidRPr="008E2C21">
        <w:rPr>
          <w:iCs/>
        </w:rPr>
        <w:t xml:space="preserve"> για μετεκπαίδευση στην Πανεπιστημιακή Ορθοπαιδική             </w:t>
      </w:r>
      <w:r w:rsidR="00C57B2F">
        <w:rPr>
          <w:iCs/>
        </w:rPr>
        <w:t xml:space="preserve">   </w:t>
      </w:r>
      <w:r w:rsidRPr="008E2C21">
        <w:rPr>
          <w:iCs/>
        </w:rPr>
        <w:t xml:space="preserve">Κλινική του Νοσοκομείου </w:t>
      </w:r>
      <w:proofErr w:type="spellStart"/>
      <w:r w:rsidRPr="008E2C21">
        <w:rPr>
          <w:iCs/>
        </w:rPr>
        <w:t>Koning-Ludwig-Haus</w:t>
      </w:r>
      <w:proofErr w:type="spellEnd"/>
      <w:r w:rsidRPr="008E2C21">
        <w:rPr>
          <w:iCs/>
        </w:rPr>
        <w:t xml:space="preserve"> (</w:t>
      </w:r>
      <w:proofErr w:type="spellStart"/>
      <w:r w:rsidRPr="008E2C21">
        <w:rPr>
          <w:iCs/>
        </w:rPr>
        <w:t>Wurzburg</w:t>
      </w:r>
      <w:proofErr w:type="spellEnd"/>
      <w:r w:rsidRPr="008E2C21">
        <w:rPr>
          <w:iCs/>
        </w:rPr>
        <w:t>-Γερμανία) στις αθλητικές            κακώσεις και τις αρθροσκοπήσεις ώμου και αγκώνα (4/02-9/02)</w:t>
      </w:r>
    </w:p>
    <w:p w14:paraId="737AD360" w14:textId="26960937" w:rsidR="00F555B1" w:rsidRPr="008E2C21" w:rsidRDefault="00F555B1" w:rsidP="00C57B2F">
      <w:pPr>
        <w:spacing w:after="0" w:line="240" w:lineRule="auto"/>
        <w:ind w:left="284"/>
        <w:jc w:val="both"/>
        <w:outlineLvl w:val="1"/>
        <w:rPr>
          <w:iCs/>
        </w:rPr>
      </w:pPr>
      <w:r w:rsidRPr="008E2C21">
        <w:rPr>
          <w:iCs/>
        </w:rPr>
        <w:t xml:space="preserve">β) ειδικεύθηκα για </w:t>
      </w:r>
      <w:r w:rsidRPr="008E2C21">
        <w:rPr>
          <w:b/>
          <w:iCs/>
        </w:rPr>
        <w:t>6 μήνες</w:t>
      </w:r>
      <w:r w:rsidRPr="008E2C21">
        <w:rPr>
          <w:iCs/>
        </w:rPr>
        <w:t xml:space="preserve"> στην Πλαστική και Επανορθωτική Χειρουργική στο            </w:t>
      </w:r>
      <w:r w:rsidR="00C57B2F">
        <w:rPr>
          <w:iCs/>
        </w:rPr>
        <w:t xml:space="preserve">  </w:t>
      </w:r>
      <w:r w:rsidRPr="008E2C21">
        <w:rPr>
          <w:iCs/>
        </w:rPr>
        <w:t>Περιφερειακό Νομαρχιακό Νοσοκομείο Πατρών «Αγ. Ανδρέας» (10/02 – 03/03)</w:t>
      </w:r>
    </w:p>
    <w:p w14:paraId="49A6A1B3" w14:textId="7B1B15D8" w:rsidR="00F555B1" w:rsidRPr="002563FE" w:rsidRDefault="00F555B1" w:rsidP="00F555B1">
      <w:pPr>
        <w:spacing w:after="0" w:line="240" w:lineRule="auto"/>
        <w:ind w:left="180"/>
        <w:jc w:val="both"/>
        <w:outlineLvl w:val="1"/>
      </w:pPr>
      <w:r w:rsidRPr="002563FE">
        <w:t xml:space="preserve">- Υπεύθυνος ιατρός στον Σταθμό Α’ Βοηθειών του Τμήματος Πατρών του  </w:t>
      </w:r>
      <w:r w:rsidR="00C57B2F">
        <w:t>ΕΕΣ</w:t>
      </w:r>
      <w:r w:rsidRPr="002563FE">
        <w:t xml:space="preserve"> (7/04-9/04) </w:t>
      </w:r>
    </w:p>
    <w:p w14:paraId="18963CAD" w14:textId="77777777" w:rsidR="00F555B1" w:rsidRPr="002563FE" w:rsidRDefault="00F555B1" w:rsidP="00F555B1">
      <w:pPr>
        <w:spacing w:after="0" w:line="240" w:lineRule="auto"/>
        <w:ind w:left="180"/>
        <w:jc w:val="both"/>
        <w:outlineLvl w:val="1"/>
      </w:pPr>
      <w:r w:rsidRPr="002563FE">
        <w:t>- Επικουρικός ιατρός (Επιμελητής Β’) στο ΕΚΑΒ Πάτρας (9/04-3/05)</w:t>
      </w:r>
    </w:p>
    <w:p w14:paraId="56A27ADC" w14:textId="77777777" w:rsidR="00F555B1" w:rsidRPr="002563FE" w:rsidRDefault="00F555B1" w:rsidP="00F555B1">
      <w:pPr>
        <w:spacing w:after="0" w:line="240" w:lineRule="auto"/>
        <w:ind w:left="180"/>
        <w:jc w:val="both"/>
        <w:outlineLvl w:val="1"/>
      </w:pPr>
      <w:r w:rsidRPr="002563FE">
        <w:t>- Ανακήρυξη σε διδάκτορα της Ιατρικής Σχολής του Πανεπιστημίου Πατρών (7/2005)</w:t>
      </w:r>
    </w:p>
    <w:p w14:paraId="325024BC" w14:textId="77777777" w:rsidR="00F555B1" w:rsidRPr="002563FE" w:rsidRDefault="00F555B1" w:rsidP="00F555B1">
      <w:pPr>
        <w:spacing w:after="0" w:line="240" w:lineRule="auto"/>
        <w:jc w:val="both"/>
        <w:outlineLvl w:val="1"/>
      </w:pPr>
      <w:r w:rsidRPr="002563FE">
        <w:t xml:space="preserve">    - Ανώτερος Κλινικός Υπότροφος </w:t>
      </w:r>
      <w:r w:rsidRPr="002563FE">
        <w:rPr>
          <w:b/>
        </w:rPr>
        <w:t>(</w:t>
      </w:r>
      <w:proofErr w:type="spellStart"/>
      <w:r w:rsidRPr="002563FE">
        <w:rPr>
          <w:b/>
        </w:rPr>
        <w:t>Senior</w:t>
      </w:r>
      <w:proofErr w:type="spellEnd"/>
      <w:r w:rsidRPr="002563FE">
        <w:rPr>
          <w:b/>
        </w:rPr>
        <w:t xml:space="preserve"> </w:t>
      </w:r>
      <w:proofErr w:type="spellStart"/>
      <w:r w:rsidRPr="002563FE">
        <w:rPr>
          <w:b/>
        </w:rPr>
        <w:t>Clinical</w:t>
      </w:r>
      <w:proofErr w:type="spellEnd"/>
      <w:r w:rsidRPr="002563FE">
        <w:rPr>
          <w:b/>
        </w:rPr>
        <w:t xml:space="preserve"> </w:t>
      </w:r>
      <w:proofErr w:type="spellStart"/>
      <w:r w:rsidRPr="002563FE">
        <w:rPr>
          <w:b/>
        </w:rPr>
        <w:t>Fellow</w:t>
      </w:r>
      <w:proofErr w:type="spellEnd"/>
      <w:r w:rsidRPr="002563FE">
        <w:rPr>
          <w:b/>
        </w:rPr>
        <w:t>)</w:t>
      </w:r>
      <w:r w:rsidRPr="002563FE">
        <w:t xml:space="preserve"> στις Αθλητικές Κακώσεις, </w:t>
      </w:r>
      <w:proofErr w:type="spellStart"/>
      <w:r w:rsidRPr="002563FE">
        <w:t>South</w:t>
      </w:r>
      <w:proofErr w:type="spellEnd"/>
      <w:r w:rsidRPr="002563FE">
        <w:t xml:space="preserve"> </w:t>
      </w:r>
    </w:p>
    <w:p w14:paraId="479E1FD5" w14:textId="77777777" w:rsidR="00F555B1" w:rsidRPr="00820E22" w:rsidRDefault="00F555B1" w:rsidP="00F555B1">
      <w:pPr>
        <w:spacing w:after="0" w:line="240" w:lineRule="auto"/>
        <w:ind w:left="180"/>
        <w:jc w:val="both"/>
        <w:outlineLvl w:val="1"/>
        <w:rPr>
          <w:lang w:val="en-US"/>
        </w:rPr>
      </w:pPr>
      <w:r w:rsidRPr="002563FE">
        <w:t xml:space="preserve">  </w:t>
      </w:r>
      <w:r w:rsidRPr="00820E22">
        <w:rPr>
          <w:lang w:val="en-US"/>
        </w:rPr>
        <w:t xml:space="preserve">Tees Hospitals NHS Trust, James Cook University, </w:t>
      </w:r>
      <w:proofErr w:type="spellStart"/>
      <w:r w:rsidRPr="00820E22">
        <w:rPr>
          <w:lang w:val="en-US"/>
        </w:rPr>
        <w:t>Friarage</w:t>
      </w:r>
      <w:proofErr w:type="spellEnd"/>
      <w:r w:rsidRPr="00820E22">
        <w:rPr>
          <w:lang w:val="en-US"/>
        </w:rPr>
        <w:t xml:space="preserve"> &amp; Duchess of Kent Military </w:t>
      </w:r>
    </w:p>
    <w:p w14:paraId="1837F890" w14:textId="77777777" w:rsidR="00F555B1" w:rsidRPr="00820E22" w:rsidRDefault="00F555B1" w:rsidP="00F555B1">
      <w:pPr>
        <w:spacing w:after="0" w:line="240" w:lineRule="auto"/>
        <w:ind w:left="180"/>
        <w:jc w:val="both"/>
        <w:outlineLvl w:val="1"/>
        <w:rPr>
          <w:lang w:val="en-US"/>
        </w:rPr>
      </w:pPr>
      <w:r w:rsidRPr="00820E22">
        <w:rPr>
          <w:lang w:val="en-US"/>
        </w:rPr>
        <w:t xml:space="preserve">  Hospitals, A</w:t>
      </w:r>
      <w:proofErr w:type="spellStart"/>
      <w:r w:rsidRPr="002563FE">
        <w:t>γγλία</w:t>
      </w:r>
      <w:proofErr w:type="spellEnd"/>
      <w:r w:rsidRPr="00820E22">
        <w:rPr>
          <w:lang w:val="en-US"/>
        </w:rPr>
        <w:t xml:space="preserve">. (03/2005-03/2006). </w:t>
      </w:r>
    </w:p>
    <w:p w14:paraId="3647590C" w14:textId="77777777" w:rsidR="00F555B1" w:rsidRPr="00820E22" w:rsidRDefault="00F555B1" w:rsidP="00F555B1">
      <w:pPr>
        <w:spacing w:after="0" w:line="240" w:lineRule="auto"/>
        <w:ind w:left="180"/>
        <w:jc w:val="both"/>
        <w:outlineLvl w:val="1"/>
        <w:rPr>
          <w:lang w:val="en-US"/>
        </w:rPr>
      </w:pPr>
      <w:r w:rsidRPr="00820E22">
        <w:rPr>
          <w:lang w:val="en-US"/>
        </w:rPr>
        <w:t xml:space="preserve">- </w:t>
      </w:r>
      <w:r w:rsidRPr="002563FE">
        <w:t>Ανώτερος</w:t>
      </w:r>
      <w:r w:rsidRPr="00820E22">
        <w:rPr>
          <w:lang w:val="en-US"/>
        </w:rPr>
        <w:t xml:space="preserve"> </w:t>
      </w:r>
      <w:r w:rsidRPr="002563FE">
        <w:t>Κλινικός</w:t>
      </w:r>
      <w:r w:rsidRPr="00820E22">
        <w:rPr>
          <w:lang w:val="en-US"/>
        </w:rPr>
        <w:t xml:space="preserve"> </w:t>
      </w:r>
      <w:r w:rsidRPr="002563FE">
        <w:t>Υπότροφος</w:t>
      </w:r>
      <w:r w:rsidRPr="00820E22">
        <w:rPr>
          <w:lang w:val="en-US"/>
        </w:rPr>
        <w:t xml:space="preserve"> </w:t>
      </w:r>
      <w:r w:rsidRPr="00820E22">
        <w:rPr>
          <w:b/>
          <w:lang w:val="en-US"/>
        </w:rPr>
        <w:t>(Senior Clinical Fellow)</w:t>
      </w:r>
      <w:r w:rsidRPr="00820E22">
        <w:rPr>
          <w:lang w:val="en-US"/>
        </w:rPr>
        <w:t xml:space="preserve"> </w:t>
      </w:r>
      <w:r w:rsidRPr="002563FE">
        <w:t>στη</w:t>
      </w:r>
      <w:r w:rsidRPr="00820E22">
        <w:rPr>
          <w:lang w:val="en-US"/>
        </w:rPr>
        <w:t xml:space="preserve"> </w:t>
      </w:r>
      <w:r w:rsidRPr="002563FE">
        <w:t>Χειρουργική</w:t>
      </w:r>
      <w:r w:rsidRPr="00820E22">
        <w:rPr>
          <w:lang w:val="en-US"/>
        </w:rPr>
        <w:t xml:space="preserve"> </w:t>
      </w:r>
      <w:r w:rsidRPr="002563FE">
        <w:t>του</w:t>
      </w:r>
      <w:r w:rsidRPr="00820E22">
        <w:rPr>
          <w:lang w:val="en-US"/>
        </w:rPr>
        <w:t xml:space="preserve"> </w:t>
      </w:r>
      <w:r w:rsidRPr="002563FE">
        <w:t>Άνω</w:t>
      </w:r>
      <w:r w:rsidRPr="00820E22">
        <w:rPr>
          <w:lang w:val="en-US"/>
        </w:rPr>
        <w:t xml:space="preserve"> </w:t>
      </w:r>
      <w:r w:rsidRPr="002563FE">
        <w:t>Άκρου</w:t>
      </w:r>
      <w:r w:rsidRPr="00820E22">
        <w:rPr>
          <w:lang w:val="en-US"/>
        </w:rPr>
        <w:t xml:space="preserve">, </w:t>
      </w:r>
    </w:p>
    <w:p w14:paraId="6A2FE5B1" w14:textId="77777777" w:rsidR="00F555B1" w:rsidRPr="00820E22" w:rsidRDefault="00F555B1" w:rsidP="00F555B1">
      <w:pPr>
        <w:spacing w:after="0" w:line="240" w:lineRule="auto"/>
        <w:ind w:left="180"/>
        <w:jc w:val="both"/>
        <w:outlineLvl w:val="1"/>
        <w:rPr>
          <w:lang w:val="en-US"/>
        </w:rPr>
      </w:pPr>
      <w:r w:rsidRPr="00820E22">
        <w:rPr>
          <w:lang w:val="en-US"/>
        </w:rPr>
        <w:t xml:space="preserve">  King’s College University Hospital, </w:t>
      </w:r>
      <w:r w:rsidRPr="002563FE">
        <w:t>Λονδίνο</w:t>
      </w:r>
      <w:r w:rsidRPr="00820E22">
        <w:rPr>
          <w:lang w:val="en-US"/>
        </w:rPr>
        <w:t xml:space="preserve">, </w:t>
      </w:r>
      <w:r w:rsidRPr="002563FE">
        <w:t>Αγγλία</w:t>
      </w:r>
      <w:r w:rsidRPr="00820E22">
        <w:rPr>
          <w:lang w:val="en-US"/>
        </w:rPr>
        <w:t xml:space="preserve"> (03/2006-03/2007)</w:t>
      </w:r>
    </w:p>
    <w:p w14:paraId="6B11B84B" w14:textId="2F8088D4" w:rsidR="00F555B1" w:rsidRPr="002563FE" w:rsidRDefault="00F555B1" w:rsidP="00F555B1">
      <w:pPr>
        <w:spacing w:after="0" w:line="240" w:lineRule="auto"/>
        <w:ind w:left="180"/>
        <w:jc w:val="both"/>
        <w:outlineLvl w:val="1"/>
      </w:pPr>
      <w:r w:rsidRPr="002563FE">
        <w:t xml:space="preserve">- Καθηγητής εφαρμογών στο ΑΤΕΙ Πατρών, τμήμα Νοσηλευτικής, </w:t>
      </w:r>
      <w:r w:rsidR="00C57B2F">
        <w:t>[</w:t>
      </w:r>
      <w:r w:rsidRPr="002563FE">
        <w:t>Ανατομία ΙΙ</w:t>
      </w:r>
      <w:r w:rsidR="00C57B2F">
        <w:t>]</w:t>
      </w:r>
      <w:r w:rsidRPr="002563FE">
        <w:t xml:space="preserve"> (2007-2008)</w:t>
      </w:r>
    </w:p>
    <w:p w14:paraId="21D81168" w14:textId="77777777" w:rsidR="00F555B1" w:rsidRPr="002563FE" w:rsidRDefault="00F555B1" w:rsidP="00F555B1">
      <w:pPr>
        <w:spacing w:after="0" w:line="240" w:lineRule="auto"/>
        <w:ind w:left="180"/>
        <w:jc w:val="both"/>
        <w:outlineLvl w:val="1"/>
      </w:pPr>
      <w:r w:rsidRPr="002563FE">
        <w:t>- Εκπαιδευτής στο ΙΕΚ του ΕΚΑΒ Πατρών (2007-2009)</w:t>
      </w:r>
    </w:p>
    <w:p w14:paraId="79207581" w14:textId="77777777" w:rsidR="00F555B1" w:rsidRPr="002563FE" w:rsidRDefault="00F555B1" w:rsidP="00F555B1">
      <w:pPr>
        <w:spacing w:after="0" w:line="240" w:lineRule="auto"/>
        <w:ind w:left="180"/>
        <w:jc w:val="both"/>
        <w:outlineLvl w:val="1"/>
      </w:pPr>
      <w:r w:rsidRPr="002563FE">
        <w:t xml:space="preserve">- Επιμελητής A’, </w:t>
      </w:r>
      <w:proofErr w:type="spellStart"/>
      <w:r w:rsidRPr="002563FE">
        <w:t>Ολύμπιον</w:t>
      </w:r>
      <w:proofErr w:type="spellEnd"/>
      <w:r w:rsidRPr="002563FE">
        <w:t xml:space="preserve"> Θεραπευτήριο - Γενική Κλινική Πατρών (04/2007-03/2011)</w:t>
      </w:r>
    </w:p>
    <w:p w14:paraId="6D48D4F0" w14:textId="77777777" w:rsidR="00F555B1" w:rsidRPr="002563FE" w:rsidRDefault="00F555B1" w:rsidP="00F555B1">
      <w:pPr>
        <w:spacing w:after="0" w:line="240" w:lineRule="auto"/>
        <w:ind w:left="180"/>
        <w:jc w:val="both"/>
        <w:outlineLvl w:val="1"/>
      </w:pPr>
      <w:r w:rsidRPr="002563FE">
        <w:lastRenderedPageBreak/>
        <w:t>- Λέκτορας Ορθοπαιδικής Κλινικής, ΠΓΝΠ (03/2011 - 1/2014)</w:t>
      </w:r>
    </w:p>
    <w:p w14:paraId="1E1DFDCA" w14:textId="77777777" w:rsidR="00F555B1" w:rsidRPr="002563FE" w:rsidRDefault="00F555B1" w:rsidP="00F555B1">
      <w:pPr>
        <w:spacing w:after="0" w:line="240" w:lineRule="auto"/>
        <w:ind w:left="180"/>
        <w:jc w:val="both"/>
        <w:outlineLvl w:val="1"/>
      </w:pPr>
      <w:r w:rsidRPr="002563FE">
        <w:t>- Επίκουρος Καθηγητής Ορθοπαιδικής Κλινικής (1/2014 – 6/2018)</w:t>
      </w:r>
    </w:p>
    <w:p w14:paraId="7F9DF8EF" w14:textId="3AA23368" w:rsidR="00F555B1" w:rsidRPr="002563FE" w:rsidRDefault="00F555B1" w:rsidP="00F555B1">
      <w:pPr>
        <w:spacing w:after="0" w:line="240" w:lineRule="auto"/>
        <w:ind w:left="180"/>
        <w:jc w:val="both"/>
        <w:outlineLvl w:val="1"/>
      </w:pPr>
      <w:r w:rsidRPr="002563FE">
        <w:t>- Μόνιμος Επίκουρο</w:t>
      </w:r>
      <w:r w:rsidR="00C57B2F">
        <w:t>ς</w:t>
      </w:r>
      <w:r w:rsidRPr="002563FE">
        <w:t xml:space="preserve"> Καθηγητής </w:t>
      </w:r>
      <w:proofErr w:type="spellStart"/>
      <w:r w:rsidRPr="002563FE">
        <w:t>Ορθροπαιδικής</w:t>
      </w:r>
      <w:proofErr w:type="spellEnd"/>
      <w:r w:rsidRPr="002563FE">
        <w:t xml:space="preserve"> Κλινικής (6/2018 -3/2020)</w:t>
      </w:r>
    </w:p>
    <w:p w14:paraId="6A63DEC2" w14:textId="0E3F1250" w:rsidR="00F555B1" w:rsidRDefault="00F555B1" w:rsidP="00F555B1">
      <w:pPr>
        <w:spacing w:after="0" w:line="240" w:lineRule="auto"/>
        <w:ind w:left="180"/>
        <w:jc w:val="both"/>
        <w:outlineLvl w:val="1"/>
      </w:pPr>
      <w:r w:rsidRPr="002563FE">
        <w:t>- Αναπληρωτής Καθηγητής Ορθοπαιδικής (3/2020 – σήμερα)</w:t>
      </w:r>
    </w:p>
    <w:p w14:paraId="1941B546" w14:textId="77777777" w:rsidR="00F32306" w:rsidRDefault="00F32306" w:rsidP="00F32306">
      <w:pPr>
        <w:spacing w:line="360" w:lineRule="auto"/>
      </w:pPr>
    </w:p>
    <w:p w14:paraId="4F188E5D" w14:textId="77777777" w:rsidR="00F32306" w:rsidRDefault="00F32306" w:rsidP="00F32306">
      <w:pPr>
        <w:spacing w:line="360" w:lineRule="auto"/>
        <w:rPr>
          <w:b/>
          <w:bCs/>
        </w:rPr>
      </w:pPr>
      <w:r w:rsidRPr="00F32306">
        <w:rPr>
          <w:b/>
          <w:bCs/>
        </w:rPr>
        <w:t>ΚΛΙΝΙΚΟ ΕΡΓΟ</w:t>
      </w:r>
    </w:p>
    <w:p w14:paraId="4CEE9128" w14:textId="2165DC7D" w:rsidR="00C57B2F" w:rsidRDefault="00F32306" w:rsidP="00C57B2F">
      <w:pPr>
        <w:spacing w:line="360" w:lineRule="auto"/>
        <w:jc w:val="both"/>
      </w:pPr>
      <w:r>
        <w:t xml:space="preserve">Από το 2011 </w:t>
      </w:r>
      <w:r w:rsidR="00C57B2F">
        <w:t xml:space="preserve">που διορίσθηκα ως Λέκτορας </w:t>
      </w:r>
      <w:r w:rsidR="00F76295">
        <w:t>συμμετέχω</w:t>
      </w:r>
      <w:r w:rsidR="00C57B2F">
        <w:t xml:space="preserve"> </w:t>
      </w:r>
      <w:r w:rsidR="00F76295">
        <w:t>απρόσκοπτα</w:t>
      </w:r>
      <w:r w:rsidR="00C57B2F">
        <w:t xml:space="preserve"> στο</w:t>
      </w:r>
      <w:r>
        <w:t xml:space="preserve"> σύστημα εφημεριών του Πανεπιστημιακού Νοσοκομείου </w:t>
      </w:r>
      <w:r w:rsidR="00C57B2F">
        <w:t xml:space="preserve">Πατρών, εξασκώντας </w:t>
      </w:r>
      <w:r>
        <w:t>πλήρως και αυτοτελώς χειρουργικές πράξεις στο πεδίο της Ορθοπαιδικής και</w:t>
      </w:r>
      <w:r w:rsidR="00C57B2F">
        <w:t xml:space="preserve"> </w:t>
      </w:r>
      <w:r>
        <w:t xml:space="preserve">Τραυματολογίας με ικανοποιητικά αποτελέσματα και αποδεκτό αριθμό επιπλοκών. </w:t>
      </w:r>
      <w:r w:rsidR="00C57B2F">
        <w:t xml:space="preserve">Σε αυτές περιλαμβάνονται σύνθετες επεμβάσεις των άνω και κάτω άκρων, αντιμετώπιση του πολυτραυματία, επεμβάσεις σε κακώσεις μαλακών ιστών (νεύρα, τένοντες), στην ορθοπαιδική ογκολογία καθώς και στην αντιμετώπιση των επιπλοκών της </w:t>
      </w:r>
      <w:r w:rsidR="00F76295">
        <w:t>συντηρητικής</w:t>
      </w:r>
      <w:r w:rsidR="00C57B2F">
        <w:t xml:space="preserve"> ή χειρουργικής θεραπείας (ψευδαρθρώσεις, ανισοσκελίες, φλεγμονές </w:t>
      </w:r>
      <w:proofErr w:type="spellStart"/>
      <w:r w:rsidR="00C57B2F">
        <w:t>κλπ</w:t>
      </w:r>
      <w:proofErr w:type="spellEnd"/>
      <w:r w:rsidR="00C57B2F">
        <w:t xml:space="preserve">). Επίσης </w:t>
      </w:r>
      <w:r w:rsidR="00F76295">
        <w:t>συμμετέχω</w:t>
      </w:r>
      <w:r w:rsidR="00C57B2F">
        <w:t xml:space="preserve"> στο πρωινό και ολοήμερο τακτικό εξωτερικό ιατρείο όντας υπεύθυνος στο ιατρείο παθήσεων του ώμου-αγκώνα, καθώς και στο Μικρό Χειρουργείο όπου πραγματοποιώ μεγάλο αριθμό επεμβάσεων με τοπική αναισθησία (ΣΚΣ, </w:t>
      </w:r>
      <w:r w:rsidR="00C57B2F">
        <w:rPr>
          <w:lang w:val="en-US"/>
        </w:rPr>
        <w:t>De</w:t>
      </w:r>
      <w:r w:rsidR="00C57B2F" w:rsidRPr="00C57B2F">
        <w:t xml:space="preserve"> </w:t>
      </w:r>
      <w:r w:rsidR="00C57B2F">
        <w:rPr>
          <w:lang w:val="en-US"/>
        </w:rPr>
        <w:t>Quervain</w:t>
      </w:r>
      <w:r w:rsidR="00C57B2F" w:rsidRPr="00C57B2F">
        <w:t xml:space="preserve">, </w:t>
      </w:r>
      <w:r w:rsidR="00C57B2F">
        <w:rPr>
          <w:lang w:val="en-US"/>
        </w:rPr>
        <w:t>Trigger</w:t>
      </w:r>
      <w:r w:rsidR="00C57B2F" w:rsidRPr="00C57B2F">
        <w:t xml:space="preserve"> </w:t>
      </w:r>
      <w:r w:rsidR="00C57B2F">
        <w:rPr>
          <w:lang w:val="en-US"/>
        </w:rPr>
        <w:t>finger</w:t>
      </w:r>
      <w:r w:rsidR="00C57B2F" w:rsidRPr="00C57B2F">
        <w:t xml:space="preserve">, </w:t>
      </w:r>
      <w:r w:rsidR="00C57B2F">
        <w:t xml:space="preserve">γάγγλια, αφαίρεση υλικών, σφυροδακτυλία, νεύρωμα </w:t>
      </w:r>
      <w:r w:rsidR="00C57B2F">
        <w:rPr>
          <w:lang w:val="en-US"/>
        </w:rPr>
        <w:t>Morton</w:t>
      </w:r>
      <w:r w:rsidR="00C57B2F" w:rsidRPr="00C57B2F">
        <w:t xml:space="preserve"> </w:t>
      </w:r>
      <w:r w:rsidR="00C57B2F">
        <w:t xml:space="preserve">κα).  Κατά μέσο όρο πραγματοποιώ 200-230 επεμβάσεις τραύματος κάθε χρόνο και 100-120 μικροεπεμβάσεις. Στη Γενική Ορθοπαιδική κύριο αντικείμενο μου είναι οι αθλητικές κακώσεις και παθήσεις ώμου, αγκώνα, γόνατος και ποδοκνημικής, η επανορθωτική χειρουργική ενηλίκων (αρθροπλαστικές ισχίου, γόνατος, ώμου), ο άκρος </w:t>
      </w:r>
      <w:proofErr w:type="spellStart"/>
      <w:r w:rsidR="00C57B2F">
        <w:t>πόδας</w:t>
      </w:r>
      <w:proofErr w:type="spellEnd"/>
      <w:r w:rsidR="00C57B2F">
        <w:t xml:space="preserve"> και οι χόνδρινες βλάβες. Κατά μέσο όρο πραγματοποιώ 1</w:t>
      </w:r>
      <w:r w:rsidR="009D49B5">
        <w:t>00-120</w:t>
      </w:r>
      <w:r w:rsidR="00C57B2F">
        <w:t xml:space="preserve"> </w:t>
      </w:r>
      <w:proofErr w:type="spellStart"/>
      <w:r w:rsidR="00C57B2F">
        <w:t>επέμβασεις</w:t>
      </w:r>
      <w:proofErr w:type="spellEnd"/>
      <w:r w:rsidR="00C57B2F">
        <w:t xml:space="preserve"> </w:t>
      </w:r>
      <w:r w:rsidR="009D49B5">
        <w:t xml:space="preserve">γενικής Ορθοπαιδικής κάθε χρόνο. </w:t>
      </w:r>
    </w:p>
    <w:p w14:paraId="1465B516" w14:textId="2F01F8CF" w:rsidR="00C57B2F" w:rsidRDefault="00C57B2F" w:rsidP="00C57B2F">
      <w:pPr>
        <w:spacing w:line="360" w:lineRule="auto"/>
        <w:jc w:val="both"/>
      </w:pPr>
      <w:r>
        <w:t xml:space="preserve"> </w:t>
      </w:r>
    </w:p>
    <w:p w14:paraId="6582458C" w14:textId="77777777" w:rsidR="00C57B2F" w:rsidRDefault="00C57B2F">
      <w:r>
        <w:br w:type="page"/>
      </w:r>
    </w:p>
    <w:p w14:paraId="4A012FBA" w14:textId="5E73EB41" w:rsidR="00C9373A" w:rsidRPr="002563FE" w:rsidRDefault="00C9373A" w:rsidP="00C9373A">
      <w:pPr>
        <w:spacing w:after="0" w:line="240" w:lineRule="auto"/>
        <w:ind w:left="180"/>
        <w:jc w:val="both"/>
        <w:outlineLvl w:val="1"/>
        <w:rPr>
          <w:b/>
        </w:rPr>
      </w:pPr>
      <w:r w:rsidRPr="002563FE">
        <w:rPr>
          <w:b/>
        </w:rPr>
        <w:lastRenderedPageBreak/>
        <w:t>ΔΙΔΑΚΤΙΚΟ ΕΡΓΟ</w:t>
      </w:r>
    </w:p>
    <w:p w14:paraId="2A90CF8F" w14:textId="77777777" w:rsidR="00C9373A" w:rsidRPr="002563FE" w:rsidRDefault="00C9373A" w:rsidP="00C9373A">
      <w:pPr>
        <w:spacing w:after="0" w:line="240" w:lineRule="auto"/>
        <w:ind w:left="180"/>
        <w:jc w:val="both"/>
        <w:outlineLvl w:val="1"/>
      </w:pPr>
      <w:r w:rsidRPr="002563FE">
        <w:t xml:space="preserve">  </w:t>
      </w:r>
    </w:p>
    <w:p w14:paraId="10776463" w14:textId="111F3F93" w:rsidR="00C9373A" w:rsidRPr="002563FE" w:rsidRDefault="00740130" w:rsidP="00740130">
      <w:pPr>
        <w:spacing w:after="0" w:line="240" w:lineRule="auto"/>
        <w:jc w:val="both"/>
        <w:outlineLvl w:val="1"/>
      </w:pPr>
      <w:r w:rsidRPr="00740130">
        <w:rPr>
          <w:b/>
        </w:rPr>
        <w:t xml:space="preserve">    </w:t>
      </w:r>
      <w:r w:rsidR="00C9373A" w:rsidRPr="002563FE">
        <w:rPr>
          <w:b/>
        </w:rPr>
        <w:t>Εκπαιδευτική εμπειρία</w:t>
      </w:r>
      <w:r w:rsidR="00AB0552" w:rsidRPr="002563FE">
        <w:rPr>
          <w:b/>
        </w:rPr>
        <w:t xml:space="preserve"> ως </w:t>
      </w:r>
      <w:r w:rsidR="00F555B1">
        <w:rPr>
          <w:b/>
        </w:rPr>
        <w:t>καθηγητής</w:t>
      </w:r>
      <w:r w:rsidR="004710C6">
        <w:rPr>
          <w:b/>
        </w:rPr>
        <w:t>–</w:t>
      </w:r>
      <w:r w:rsidR="00DC78FD" w:rsidRPr="002563FE">
        <w:rPr>
          <w:b/>
        </w:rPr>
        <w:t xml:space="preserve"> εκπαιδευτής</w:t>
      </w:r>
      <w:r w:rsidR="004710C6">
        <w:rPr>
          <w:b/>
        </w:rPr>
        <w:t xml:space="preserve"> </w:t>
      </w:r>
      <w:r w:rsidR="004710C6" w:rsidRPr="004710C6">
        <w:rPr>
          <w:b/>
          <w:color w:val="002060"/>
        </w:rPr>
        <w:t>[ι]</w:t>
      </w:r>
    </w:p>
    <w:p w14:paraId="4F52EFB9" w14:textId="77777777" w:rsidR="00C9373A" w:rsidRPr="002563FE" w:rsidRDefault="00C9373A" w:rsidP="00C9373A">
      <w:pPr>
        <w:spacing w:after="0" w:line="240" w:lineRule="auto"/>
        <w:ind w:left="180"/>
        <w:jc w:val="both"/>
        <w:outlineLvl w:val="1"/>
      </w:pPr>
    </w:p>
    <w:p w14:paraId="3BC36A2B" w14:textId="77777777" w:rsidR="00C9373A" w:rsidRPr="002563FE" w:rsidRDefault="00C9373A" w:rsidP="00C9373A">
      <w:pPr>
        <w:spacing w:after="0" w:line="240" w:lineRule="auto"/>
        <w:ind w:left="180"/>
        <w:jc w:val="both"/>
        <w:outlineLvl w:val="1"/>
      </w:pPr>
      <w:r w:rsidRPr="002563FE">
        <w:t xml:space="preserve">- Εθελοντική διδασκαλία του μαθήματος της Γενικής Χειρουργικής στις εθελόντριες   </w:t>
      </w:r>
    </w:p>
    <w:p w14:paraId="52CCC4EB" w14:textId="77777777" w:rsidR="00C9373A" w:rsidRPr="002563FE" w:rsidRDefault="00C9373A" w:rsidP="00C9373A">
      <w:pPr>
        <w:spacing w:after="0" w:line="240" w:lineRule="auto"/>
        <w:ind w:left="180"/>
        <w:jc w:val="both"/>
        <w:outlineLvl w:val="1"/>
      </w:pPr>
      <w:r w:rsidRPr="002563FE">
        <w:t xml:space="preserve">  Αδελφές του </w:t>
      </w:r>
      <w:proofErr w:type="spellStart"/>
      <w:r w:rsidRPr="002563FE">
        <w:t>Περιφ</w:t>
      </w:r>
      <w:proofErr w:type="spellEnd"/>
      <w:r w:rsidRPr="002563FE">
        <w:t xml:space="preserve">. Τμήματος Ε.Ε.Σ Αργοστολίου (1996)                                 </w:t>
      </w:r>
    </w:p>
    <w:p w14:paraId="0A00D4FE" w14:textId="3319A34B" w:rsidR="00C9373A" w:rsidRPr="002563FE" w:rsidRDefault="00C9373A" w:rsidP="00C9373A">
      <w:pPr>
        <w:spacing w:after="0" w:line="240" w:lineRule="auto"/>
        <w:ind w:left="180"/>
        <w:jc w:val="both"/>
        <w:outlineLvl w:val="1"/>
      </w:pPr>
      <w:r w:rsidRPr="002563FE">
        <w:t xml:space="preserve">- Εθελοντική διδασκαλία της Ανατομίας στις μαθήτριες της Μ.Τ.Ε.Ν.Σ. </w:t>
      </w:r>
      <w:r w:rsidR="0059426F" w:rsidRPr="002563FE">
        <w:t xml:space="preserve">  </w:t>
      </w:r>
      <w:proofErr w:type="spellStart"/>
      <w:r w:rsidRPr="002563FE">
        <w:t>Κεφ</w:t>
      </w:r>
      <w:proofErr w:type="spellEnd"/>
      <w:r w:rsidRPr="002563FE">
        <w:t>/</w:t>
      </w:r>
      <w:proofErr w:type="spellStart"/>
      <w:r w:rsidRPr="002563FE">
        <w:t>νίας</w:t>
      </w:r>
      <w:proofErr w:type="spellEnd"/>
      <w:r w:rsidRPr="002563FE">
        <w:t xml:space="preserve"> (1996-97)</w:t>
      </w:r>
    </w:p>
    <w:p w14:paraId="5CF7B7CA" w14:textId="77777777" w:rsidR="00883652" w:rsidRPr="002563FE" w:rsidRDefault="0059426F" w:rsidP="00C9373A">
      <w:pPr>
        <w:spacing w:after="0" w:line="240" w:lineRule="auto"/>
        <w:ind w:left="180"/>
        <w:jc w:val="both"/>
        <w:outlineLvl w:val="1"/>
      </w:pPr>
      <w:r w:rsidRPr="002563FE">
        <w:t xml:space="preserve">- </w:t>
      </w:r>
      <w:proofErr w:type="spellStart"/>
      <w:r w:rsidR="00C9373A" w:rsidRPr="002563FE">
        <w:t>Mετεκπαιδευτικά</w:t>
      </w:r>
      <w:proofErr w:type="spellEnd"/>
      <w:r w:rsidR="00C9373A" w:rsidRPr="002563FE">
        <w:t xml:space="preserve"> </w:t>
      </w:r>
      <w:proofErr w:type="spellStart"/>
      <w:r w:rsidR="00C9373A" w:rsidRPr="002563FE">
        <w:t>ενδοκλινικά</w:t>
      </w:r>
      <w:proofErr w:type="spellEnd"/>
      <w:r w:rsidR="00C9373A" w:rsidRPr="002563FE">
        <w:t xml:space="preserve"> μαθήματα</w:t>
      </w:r>
      <w:r w:rsidR="00883652" w:rsidRPr="002563FE">
        <w:t xml:space="preserve"> ειδικευομένων</w:t>
      </w:r>
      <w:r w:rsidR="00C9373A" w:rsidRPr="002563FE">
        <w:t xml:space="preserve"> στην Ορθοπαιδική Κλινική του </w:t>
      </w:r>
      <w:r w:rsidR="00883652" w:rsidRPr="002563FE">
        <w:t xml:space="preserve">   </w:t>
      </w:r>
    </w:p>
    <w:p w14:paraId="26529DF8" w14:textId="77777777" w:rsidR="00C9373A" w:rsidRPr="002563FE" w:rsidRDefault="00883652" w:rsidP="00C9373A">
      <w:pPr>
        <w:spacing w:after="0" w:line="240" w:lineRule="auto"/>
        <w:ind w:left="180"/>
        <w:jc w:val="both"/>
        <w:outlineLvl w:val="1"/>
      </w:pPr>
      <w:r w:rsidRPr="002563FE">
        <w:t xml:space="preserve">  </w:t>
      </w:r>
      <w:r w:rsidR="00C9373A" w:rsidRPr="002563FE">
        <w:t>Πανεπιστημίου Πατρών (1999-2004</w:t>
      </w:r>
      <w:r w:rsidR="0059426F" w:rsidRPr="002563FE">
        <w:t xml:space="preserve"> &amp; </w:t>
      </w:r>
      <w:r w:rsidR="0059426F" w:rsidRPr="009D49B5">
        <w:t>2011-σήμερα</w:t>
      </w:r>
      <w:r w:rsidR="00C9373A" w:rsidRPr="002563FE">
        <w:t>)</w:t>
      </w:r>
      <w:r w:rsidRPr="002563FE">
        <w:t xml:space="preserve"> </w:t>
      </w:r>
    </w:p>
    <w:p w14:paraId="4A8307EA" w14:textId="77777777" w:rsidR="00C9373A" w:rsidRPr="002563FE" w:rsidRDefault="0059426F" w:rsidP="00C9373A">
      <w:pPr>
        <w:spacing w:after="0" w:line="240" w:lineRule="auto"/>
        <w:ind w:left="180"/>
        <w:jc w:val="both"/>
        <w:outlineLvl w:val="1"/>
      </w:pPr>
      <w:r w:rsidRPr="002563FE">
        <w:t xml:space="preserve">- </w:t>
      </w:r>
      <w:r w:rsidR="00C9373A" w:rsidRPr="002563FE">
        <w:t xml:space="preserve">Εκπαιδευτικά μαθήματα στο ΙΕΚ του Ε.ΚΑ.Β. Πατρών (2004-2005) </w:t>
      </w:r>
    </w:p>
    <w:p w14:paraId="1FD3672A" w14:textId="77777777" w:rsidR="00C9373A" w:rsidRPr="00820E22" w:rsidRDefault="0059426F" w:rsidP="00C9373A">
      <w:pPr>
        <w:spacing w:after="0" w:line="240" w:lineRule="auto"/>
        <w:ind w:left="180"/>
        <w:jc w:val="both"/>
        <w:outlineLvl w:val="1"/>
        <w:rPr>
          <w:lang w:val="en-US"/>
        </w:rPr>
      </w:pPr>
      <w:r w:rsidRPr="00820E22">
        <w:rPr>
          <w:lang w:val="en-US"/>
        </w:rPr>
        <w:t xml:space="preserve">- </w:t>
      </w:r>
      <w:r w:rsidR="00C9373A" w:rsidRPr="002563FE">
        <w:t>Εκπαίδευση</w:t>
      </w:r>
      <w:r w:rsidR="00C9373A" w:rsidRPr="00820E22">
        <w:rPr>
          <w:lang w:val="en-US"/>
        </w:rPr>
        <w:t xml:space="preserve"> </w:t>
      </w:r>
      <w:r w:rsidR="00C9373A" w:rsidRPr="002563FE">
        <w:t>φοιτητών</w:t>
      </w:r>
      <w:r w:rsidR="00C9373A" w:rsidRPr="00820E22">
        <w:rPr>
          <w:lang w:val="en-US"/>
        </w:rPr>
        <w:t xml:space="preserve"> </w:t>
      </w:r>
      <w:r w:rsidRPr="00820E22">
        <w:rPr>
          <w:lang w:val="en-US"/>
        </w:rPr>
        <w:t>4</w:t>
      </w:r>
      <w:r w:rsidRPr="002563FE">
        <w:rPr>
          <w:vertAlign w:val="superscript"/>
        </w:rPr>
        <w:t>ου</w:t>
      </w:r>
      <w:r w:rsidRPr="00820E22">
        <w:rPr>
          <w:lang w:val="en-US"/>
        </w:rPr>
        <w:t xml:space="preserve"> </w:t>
      </w:r>
      <w:r w:rsidRPr="002563FE">
        <w:t>έτους</w:t>
      </w:r>
      <w:r w:rsidRPr="00820E22">
        <w:rPr>
          <w:lang w:val="en-US"/>
        </w:rPr>
        <w:t xml:space="preserve"> </w:t>
      </w:r>
      <w:r w:rsidRPr="002563FE">
        <w:t>στο</w:t>
      </w:r>
      <w:r w:rsidRPr="00820E22">
        <w:rPr>
          <w:lang w:val="en-US"/>
        </w:rPr>
        <w:t xml:space="preserve"> </w:t>
      </w:r>
      <w:r w:rsidR="00C9373A" w:rsidRPr="00820E22">
        <w:rPr>
          <w:lang w:val="en-US"/>
        </w:rPr>
        <w:t xml:space="preserve">King’s College University Hospital, London (2007) </w:t>
      </w:r>
    </w:p>
    <w:p w14:paraId="0C2970DB" w14:textId="77777777" w:rsidR="00C9373A" w:rsidRPr="002563FE" w:rsidRDefault="0059426F" w:rsidP="00C9373A">
      <w:pPr>
        <w:spacing w:after="0" w:line="240" w:lineRule="auto"/>
        <w:ind w:left="180"/>
        <w:jc w:val="both"/>
        <w:outlineLvl w:val="1"/>
      </w:pPr>
      <w:r w:rsidRPr="002563FE">
        <w:t xml:space="preserve">- </w:t>
      </w:r>
      <w:r w:rsidR="00C9373A" w:rsidRPr="002563FE">
        <w:t>Εκπαιδευτικά μαθήματα στο ΙΕΚ του Ε.ΚΑ.Β. Πατρών (2007-2008)</w:t>
      </w:r>
    </w:p>
    <w:p w14:paraId="2CDB36AF" w14:textId="77777777" w:rsidR="00C9373A" w:rsidRPr="002563FE" w:rsidRDefault="0059426F" w:rsidP="00C9373A">
      <w:pPr>
        <w:spacing w:after="0" w:line="240" w:lineRule="auto"/>
        <w:ind w:left="180"/>
        <w:jc w:val="both"/>
        <w:outlineLvl w:val="1"/>
      </w:pPr>
      <w:r w:rsidRPr="002563FE">
        <w:t xml:space="preserve">- </w:t>
      </w:r>
      <w:r w:rsidR="00C9373A" w:rsidRPr="002563FE">
        <w:t xml:space="preserve">Καθηγητής εφαρμογών στο ΑΤΕΙ Πάτρας, Νοσηλευτική Σχολή (2007-2009)     </w:t>
      </w:r>
    </w:p>
    <w:p w14:paraId="70CDA918" w14:textId="77777777" w:rsidR="00655E3B" w:rsidRDefault="0059426F" w:rsidP="00C9373A">
      <w:pPr>
        <w:spacing w:after="0" w:line="240" w:lineRule="auto"/>
        <w:ind w:left="180"/>
        <w:jc w:val="both"/>
        <w:outlineLvl w:val="1"/>
      </w:pPr>
      <w:r w:rsidRPr="002563FE">
        <w:t>- Εκπαίδευση φοιτητών 4</w:t>
      </w:r>
      <w:r w:rsidRPr="002563FE">
        <w:rPr>
          <w:vertAlign w:val="superscript"/>
        </w:rPr>
        <w:t>ου</w:t>
      </w:r>
      <w:r w:rsidRPr="002563FE">
        <w:t xml:space="preserve"> </w:t>
      </w:r>
      <w:r w:rsidR="00AB0552" w:rsidRPr="002563FE">
        <w:t>και 5</w:t>
      </w:r>
      <w:r w:rsidR="00AB0552" w:rsidRPr="002563FE">
        <w:rPr>
          <w:vertAlign w:val="superscript"/>
        </w:rPr>
        <w:t>ου</w:t>
      </w:r>
      <w:r w:rsidR="00AB0552" w:rsidRPr="002563FE">
        <w:t xml:space="preserve"> </w:t>
      </w:r>
      <w:r w:rsidRPr="002563FE">
        <w:t>έτους, Ιατρική σχολή Παν/</w:t>
      </w:r>
      <w:proofErr w:type="spellStart"/>
      <w:r w:rsidRPr="002563FE">
        <w:t>μιου</w:t>
      </w:r>
      <w:proofErr w:type="spellEnd"/>
      <w:r w:rsidRPr="002563FE">
        <w:t xml:space="preserve"> Πατρών (2011-σήμερα)</w:t>
      </w:r>
    </w:p>
    <w:p w14:paraId="59CB5BF5" w14:textId="7B48C784" w:rsidR="004710C6" w:rsidRDefault="009D49B5" w:rsidP="009D49B5">
      <w:pPr>
        <w:spacing w:after="0" w:line="240" w:lineRule="auto"/>
        <w:jc w:val="both"/>
        <w:outlineLvl w:val="1"/>
      </w:pPr>
      <w:r>
        <w:t xml:space="preserve"> </w:t>
      </w:r>
      <w:r w:rsidR="00740130" w:rsidRPr="00740130">
        <w:t xml:space="preserve"> </w:t>
      </w:r>
      <w:r>
        <w:t xml:space="preserve">  </w:t>
      </w:r>
      <w:r w:rsidR="004710C6">
        <w:t xml:space="preserve">- Υπεύθυνος επιστημονικού προγράμματος </w:t>
      </w:r>
      <w:r>
        <w:t>της</w:t>
      </w:r>
      <w:r w:rsidR="004710C6">
        <w:t xml:space="preserve"> </w:t>
      </w:r>
      <w:proofErr w:type="spellStart"/>
      <w:r w:rsidR="004710C6">
        <w:t>ορθοπαιδικής</w:t>
      </w:r>
      <w:proofErr w:type="spellEnd"/>
      <w:r w:rsidR="004710C6">
        <w:t xml:space="preserve"> κλινικής (2011-σήμερα)</w:t>
      </w:r>
    </w:p>
    <w:p w14:paraId="0FE650F5" w14:textId="321B194D" w:rsidR="009D49B5" w:rsidRDefault="009D49B5" w:rsidP="009D49B5">
      <w:pPr>
        <w:spacing w:after="0" w:line="240" w:lineRule="auto"/>
        <w:jc w:val="both"/>
        <w:outlineLvl w:val="1"/>
      </w:pPr>
      <w:r>
        <w:t xml:space="preserve"> </w:t>
      </w:r>
      <w:r w:rsidR="00740130" w:rsidRPr="00740130">
        <w:t xml:space="preserve"> </w:t>
      </w:r>
      <w:r>
        <w:t xml:space="preserve"> </w:t>
      </w:r>
      <w:r w:rsidR="00AB0552" w:rsidRPr="002563FE">
        <w:t xml:space="preserve"> -</w:t>
      </w:r>
      <w:r w:rsidR="004710C6">
        <w:t xml:space="preserve"> Ιδρυτής και επιστημονικός υπεύθυνος του επιλεγόμενου μαθήματος </w:t>
      </w:r>
    </w:p>
    <w:p w14:paraId="61440F38" w14:textId="4DB03025" w:rsidR="004710C6" w:rsidRDefault="009D49B5" w:rsidP="009D49B5">
      <w:pPr>
        <w:spacing w:after="0" w:line="240" w:lineRule="auto"/>
        <w:jc w:val="both"/>
        <w:outlineLvl w:val="1"/>
      </w:pPr>
      <w:r>
        <w:t xml:space="preserve">     </w:t>
      </w:r>
      <w:r w:rsidR="004710C6" w:rsidRPr="004710C6">
        <w:rPr>
          <w:b/>
          <w:bCs/>
        </w:rPr>
        <w:t>«Αθλητικές Κακώσεις</w:t>
      </w:r>
      <w:r w:rsidR="004710C6">
        <w:rPr>
          <w:b/>
          <w:bCs/>
        </w:rPr>
        <w:t>-Αρθροσκοπική Χειρουργική</w:t>
      </w:r>
      <w:r w:rsidR="004710C6" w:rsidRPr="004710C6">
        <w:rPr>
          <w:b/>
          <w:bCs/>
        </w:rPr>
        <w:t>»</w:t>
      </w:r>
      <w:r w:rsidR="004710C6">
        <w:t xml:space="preserve"> (2020-σήμερα)</w:t>
      </w:r>
    </w:p>
    <w:p w14:paraId="1EEF2C46" w14:textId="1E5BF5E7" w:rsidR="00F555B1" w:rsidRDefault="00740130" w:rsidP="008439F1">
      <w:pPr>
        <w:spacing w:after="0" w:line="240" w:lineRule="auto"/>
        <w:ind w:left="180"/>
        <w:jc w:val="both"/>
        <w:outlineLvl w:val="1"/>
        <w:rPr>
          <w:b/>
          <w:bCs/>
        </w:rPr>
      </w:pPr>
      <w:r w:rsidRPr="00740130">
        <w:t xml:space="preserve"> </w:t>
      </w:r>
      <w:r w:rsidR="008C01C8" w:rsidRPr="002563FE">
        <w:t>-</w:t>
      </w:r>
      <w:r w:rsidRPr="00740130">
        <w:t xml:space="preserve"> </w:t>
      </w:r>
      <w:r w:rsidR="008C01C8" w:rsidRPr="004710C6">
        <w:t xml:space="preserve">Διοργάνωση </w:t>
      </w:r>
      <w:r w:rsidR="008439F1" w:rsidRPr="004710C6">
        <w:t xml:space="preserve">ετήσιας </w:t>
      </w:r>
      <w:r w:rsidR="008C01C8" w:rsidRPr="004710C6">
        <w:t>3-ημερίδας</w:t>
      </w:r>
      <w:r w:rsidR="004710C6" w:rsidRPr="004710C6">
        <w:t xml:space="preserve"> </w:t>
      </w:r>
      <w:r w:rsidR="009D49B5">
        <w:t>(</w:t>
      </w:r>
      <w:r w:rsidR="004710C6">
        <w:t>με εκπαιδευόμενους από το εξωτερικό</w:t>
      </w:r>
      <w:r w:rsidR="009D49B5">
        <w:t>)</w:t>
      </w:r>
      <w:r w:rsidR="004710C6">
        <w:t xml:space="preserve"> σε χειρουργικές επεμβάσεις αρθροσκόπησης με πιστοπο</w:t>
      </w:r>
      <w:r w:rsidR="00F555B1">
        <w:t>ίη</w:t>
      </w:r>
      <w:r w:rsidR="004710C6">
        <w:t xml:space="preserve">ση </w:t>
      </w:r>
      <w:proofErr w:type="spellStart"/>
      <w:r w:rsidR="004710C6">
        <w:t>απ΄την</w:t>
      </w:r>
      <w:proofErr w:type="spellEnd"/>
      <w:r w:rsidR="004710C6">
        <w:t xml:space="preserve"> </w:t>
      </w:r>
      <w:r w:rsidR="004710C6">
        <w:rPr>
          <w:lang w:val="en-US"/>
        </w:rPr>
        <w:t>ESSKA</w:t>
      </w:r>
      <w:r w:rsidR="004710C6" w:rsidRPr="004710C6">
        <w:t xml:space="preserve"> </w:t>
      </w:r>
      <w:r w:rsidR="004710C6">
        <w:t xml:space="preserve">και την </w:t>
      </w:r>
      <w:r w:rsidR="004710C6">
        <w:rPr>
          <w:lang w:val="en-US"/>
        </w:rPr>
        <w:t>ISAKOS</w:t>
      </w:r>
      <w:r w:rsidR="008C01C8" w:rsidRPr="002563FE">
        <w:rPr>
          <w:b/>
          <w:bCs/>
        </w:rPr>
        <w:t xml:space="preserve"> </w:t>
      </w:r>
    </w:p>
    <w:p w14:paraId="62DE314F" w14:textId="0AF2C7FF" w:rsidR="008439F1" w:rsidRPr="00F555B1" w:rsidRDefault="004710C6" w:rsidP="008439F1">
      <w:pPr>
        <w:spacing w:after="0" w:line="240" w:lineRule="auto"/>
        <w:ind w:left="180"/>
        <w:jc w:val="both"/>
        <w:outlineLvl w:val="1"/>
        <w:rPr>
          <w:lang w:val="en-US"/>
        </w:rPr>
      </w:pPr>
      <w:r w:rsidRPr="00F555B1">
        <w:rPr>
          <w:b/>
          <w:bCs/>
          <w:lang w:val="en-US"/>
        </w:rPr>
        <w:t>(</w:t>
      </w:r>
      <w:r>
        <w:rPr>
          <w:b/>
          <w:bCs/>
          <w:lang w:val="en-US"/>
        </w:rPr>
        <w:t>Patras</w:t>
      </w:r>
      <w:r w:rsidRPr="00F555B1">
        <w:rPr>
          <w:b/>
          <w:bCs/>
          <w:lang w:val="en-US"/>
        </w:rPr>
        <w:t xml:space="preserve"> </w:t>
      </w:r>
      <w:r w:rsidR="008439F1" w:rsidRPr="00F555B1">
        <w:rPr>
          <w:b/>
          <w:bCs/>
          <w:lang w:val="en-US"/>
        </w:rPr>
        <w:t>Li</w:t>
      </w:r>
      <w:r w:rsidR="008C01C8" w:rsidRPr="00F555B1">
        <w:rPr>
          <w:b/>
          <w:bCs/>
          <w:lang w:val="en-US"/>
        </w:rPr>
        <w:t xml:space="preserve">ve </w:t>
      </w:r>
      <w:r w:rsidR="008439F1" w:rsidRPr="00F555B1">
        <w:rPr>
          <w:b/>
          <w:bCs/>
          <w:lang w:val="en-US"/>
        </w:rPr>
        <w:t>S</w:t>
      </w:r>
      <w:r w:rsidR="008C01C8" w:rsidRPr="00F555B1">
        <w:rPr>
          <w:b/>
          <w:bCs/>
          <w:lang w:val="en-US"/>
        </w:rPr>
        <w:t>urgery</w:t>
      </w:r>
      <w:r w:rsidR="008439F1" w:rsidRPr="00F555B1">
        <w:rPr>
          <w:b/>
          <w:bCs/>
          <w:lang w:val="en-US"/>
        </w:rPr>
        <w:t xml:space="preserve"> Fellowship</w:t>
      </w:r>
      <w:r w:rsidR="008C01C8" w:rsidRPr="00F555B1">
        <w:rPr>
          <w:b/>
          <w:bCs/>
          <w:lang w:val="en-US"/>
        </w:rPr>
        <w:t xml:space="preserve"> </w:t>
      </w:r>
      <w:r w:rsidRPr="00F555B1">
        <w:rPr>
          <w:b/>
          <w:bCs/>
          <w:lang w:val="en-US"/>
        </w:rPr>
        <w:t>-</w:t>
      </w:r>
      <w:r w:rsidR="008C01C8" w:rsidRPr="00F555B1">
        <w:rPr>
          <w:b/>
          <w:bCs/>
          <w:lang w:val="en-US"/>
        </w:rPr>
        <w:t xml:space="preserve"> </w:t>
      </w:r>
      <w:hyperlink r:id="rId10" w:history="1">
        <w:r w:rsidR="00EF0184" w:rsidRPr="00F555B1">
          <w:rPr>
            <w:rStyle w:val="Hyperlink"/>
            <w:b/>
            <w:bCs/>
            <w:lang w:val="en-US"/>
          </w:rPr>
          <w:t>http://patrasfellowship.com</w:t>
        </w:r>
      </w:hyperlink>
      <w:r w:rsidR="008C01C8" w:rsidRPr="00F555B1">
        <w:rPr>
          <w:b/>
          <w:bCs/>
          <w:lang w:val="en-US"/>
        </w:rPr>
        <w:t xml:space="preserve">) </w:t>
      </w:r>
      <w:r w:rsidR="008C01C8" w:rsidRPr="00F555B1">
        <w:rPr>
          <w:lang w:val="en-US"/>
        </w:rPr>
        <w:t>(</w:t>
      </w:r>
      <w:r w:rsidR="008439F1" w:rsidRPr="00F555B1">
        <w:rPr>
          <w:lang w:val="en-US"/>
        </w:rPr>
        <w:t>2018-</w:t>
      </w:r>
      <w:r w:rsidR="00BB259A" w:rsidRPr="004710C6">
        <w:t>σήμερα</w:t>
      </w:r>
      <w:r w:rsidR="008C01C8" w:rsidRPr="00F555B1">
        <w:rPr>
          <w:lang w:val="en-US"/>
        </w:rPr>
        <w:t>)</w:t>
      </w:r>
      <w:r w:rsidR="00EF0184" w:rsidRPr="00F555B1">
        <w:rPr>
          <w:lang w:val="en-US"/>
        </w:rPr>
        <w:t xml:space="preserve"> </w:t>
      </w:r>
    </w:p>
    <w:p w14:paraId="7879C0F6" w14:textId="77777777" w:rsidR="004710C6" w:rsidRPr="00F555B1" w:rsidRDefault="004710C6" w:rsidP="008439F1">
      <w:pPr>
        <w:spacing w:after="0" w:line="240" w:lineRule="auto"/>
        <w:ind w:left="180"/>
        <w:jc w:val="both"/>
        <w:outlineLvl w:val="1"/>
        <w:rPr>
          <w:lang w:val="en-US"/>
        </w:rPr>
      </w:pPr>
    </w:p>
    <w:p w14:paraId="48B2A8F1" w14:textId="317B9AD1" w:rsidR="004710C6" w:rsidRPr="00F555B1" w:rsidRDefault="00740130" w:rsidP="00F555B1">
      <w:pPr>
        <w:rPr>
          <w:b/>
        </w:rPr>
      </w:pPr>
      <w:r>
        <w:rPr>
          <w:b/>
          <w:lang w:val="en-US"/>
        </w:rPr>
        <w:t xml:space="preserve">   </w:t>
      </w:r>
      <w:r w:rsidR="004710C6" w:rsidRPr="00F555B1">
        <w:rPr>
          <w:b/>
        </w:rPr>
        <w:t xml:space="preserve">Μεταπτυχιακή </w:t>
      </w:r>
      <w:r w:rsidR="00F76295" w:rsidRPr="00F555B1">
        <w:rPr>
          <w:b/>
        </w:rPr>
        <w:t>εξειδίκευση</w:t>
      </w:r>
      <w:r w:rsidR="004710C6" w:rsidRPr="00F555B1">
        <w:rPr>
          <w:b/>
        </w:rPr>
        <w:t xml:space="preserve">, διπλώματα, πιστοποιήσεις </w:t>
      </w:r>
    </w:p>
    <w:p w14:paraId="48C5EBD4" w14:textId="6C0E7E1A" w:rsidR="00A94F8C" w:rsidRPr="00A94F8C" w:rsidRDefault="00A94F8C">
      <w:pPr>
        <w:pStyle w:val="ListParagraph"/>
        <w:numPr>
          <w:ilvl w:val="0"/>
          <w:numId w:val="17"/>
        </w:numPr>
        <w:spacing w:after="0" w:line="240" w:lineRule="auto"/>
        <w:jc w:val="both"/>
        <w:outlineLvl w:val="1"/>
        <w:rPr>
          <w:lang w:val="en-US"/>
        </w:rPr>
      </w:pPr>
      <w:r w:rsidRPr="00A94F8C">
        <w:rPr>
          <w:lang w:val="en-US"/>
        </w:rPr>
        <w:t xml:space="preserve">ESSKA European Certification: </w:t>
      </w:r>
      <w:r w:rsidRPr="00A94F8C">
        <w:rPr>
          <w:b/>
          <w:bCs/>
          <w:lang w:val="en-US"/>
        </w:rPr>
        <w:t>ACL Module</w:t>
      </w:r>
      <w:r>
        <w:rPr>
          <w:lang w:val="en-US"/>
        </w:rPr>
        <w:t>, Munich</w:t>
      </w:r>
      <w:r w:rsidR="00F62107">
        <w:rPr>
          <w:lang w:val="en-US"/>
        </w:rPr>
        <w:t xml:space="preserve"> (</w:t>
      </w:r>
      <w:r w:rsidR="00F76295" w:rsidRPr="00F76295">
        <w:rPr>
          <w:lang w:val="en-US"/>
        </w:rPr>
        <w:t>11</w:t>
      </w:r>
      <w:r w:rsidR="00F62107">
        <w:rPr>
          <w:lang w:val="en-US"/>
        </w:rPr>
        <w:t>/2023)</w:t>
      </w:r>
    </w:p>
    <w:p w14:paraId="29120342" w14:textId="2CC05FB2" w:rsidR="00A94F8C" w:rsidRDefault="00A94F8C">
      <w:pPr>
        <w:pStyle w:val="ListParagraph"/>
        <w:numPr>
          <w:ilvl w:val="0"/>
          <w:numId w:val="17"/>
        </w:numPr>
        <w:spacing w:after="0" w:line="240" w:lineRule="auto"/>
        <w:jc w:val="both"/>
        <w:outlineLvl w:val="1"/>
        <w:rPr>
          <w:lang w:val="en-US"/>
        </w:rPr>
      </w:pPr>
      <w:r>
        <w:rPr>
          <w:lang w:val="en-US"/>
        </w:rPr>
        <w:t>8</w:t>
      </w:r>
      <w:r w:rsidRPr="00A94F8C">
        <w:rPr>
          <w:vertAlign w:val="superscript"/>
          <w:lang w:val="en-US"/>
        </w:rPr>
        <w:t>th</w:t>
      </w:r>
      <w:r>
        <w:rPr>
          <w:lang w:val="en-US"/>
        </w:rPr>
        <w:t xml:space="preserve"> International </w:t>
      </w:r>
      <w:r w:rsidRPr="00A94F8C">
        <w:rPr>
          <w:b/>
          <w:bCs/>
          <w:lang w:val="en-US"/>
        </w:rPr>
        <w:t>Ultrasound Course,</w:t>
      </w:r>
      <w:r>
        <w:rPr>
          <w:lang w:val="en-US"/>
        </w:rPr>
        <w:t xml:space="preserve"> Intermediate level, Athens</w:t>
      </w:r>
      <w:r w:rsidR="00F62107">
        <w:rPr>
          <w:lang w:val="en-US"/>
        </w:rPr>
        <w:t xml:space="preserve"> (12/2022)</w:t>
      </w:r>
    </w:p>
    <w:p w14:paraId="150CA1B1" w14:textId="070BA366" w:rsidR="00A94F8C" w:rsidRDefault="00A94F8C">
      <w:pPr>
        <w:pStyle w:val="ListParagraph"/>
        <w:numPr>
          <w:ilvl w:val="0"/>
          <w:numId w:val="17"/>
        </w:numPr>
        <w:spacing w:after="0" w:line="240" w:lineRule="auto"/>
        <w:jc w:val="both"/>
        <w:outlineLvl w:val="1"/>
        <w:rPr>
          <w:lang w:val="en-US"/>
        </w:rPr>
      </w:pPr>
      <w:r w:rsidRPr="00A94F8C">
        <w:rPr>
          <w:lang w:val="en-US"/>
        </w:rPr>
        <w:t>7</w:t>
      </w:r>
      <w:r w:rsidRPr="00A94F8C">
        <w:rPr>
          <w:vertAlign w:val="superscript"/>
          <w:lang w:val="en-US"/>
        </w:rPr>
        <w:t>th</w:t>
      </w:r>
      <w:r>
        <w:rPr>
          <w:lang w:val="en-US"/>
        </w:rPr>
        <w:t xml:space="preserve"> International </w:t>
      </w:r>
      <w:r w:rsidRPr="00A94F8C">
        <w:rPr>
          <w:b/>
          <w:bCs/>
          <w:lang w:val="en-US"/>
        </w:rPr>
        <w:t>Ultra</w:t>
      </w:r>
      <w:r>
        <w:rPr>
          <w:b/>
          <w:bCs/>
          <w:lang w:val="en-US"/>
        </w:rPr>
        <w:t>s</w:t>
      </w:r>
      <w:r w:rsidRPr="00A94F8C">
        <w:rPr>
          <w:b/>
          <w:bCs/>
          <w:lang w:val="en-US"/>
        </w:rPr>
        <w:t>ound course</w:t>
      </w:r>
      <w:r>
        <w:rPr>
          <w:lang w:val="en-US"/>
        </w:rPr>
        <w:t>, Basic Level, Athens</w:t>
      </w:r>
      <w:r w:rsidR="00F62107">
        <w:rPr>
          <w:lang w:val="en-US"/>
        </w:rPr>
        <w:t xml:space="preserve"> (12/2021)</w:t>
      </w:r>
    </w:p>
    <w:p w14:paraId="5E8281B4" w14:textId="1039D0D1" w:rsidR="00A94F8C" w:rsidRDefault="00A94F8C">
      <w:pPr>
        <w:pStyle w:val="ListParagraph"/>
        <w:numPr>
          <w:ilvl w:val="0"/>
          <w:numId w:val="17"/>
        </w:numPr>
        <w:spacing w:after="0" w:line="240" w:lineRule="auto"/>
        <w:jc w:val="both"/>
        <w:outlineLvl w:val="1"/>
        <w:rPr>
          <w:lang w:val="en-US"/>
        </w:rPr>
      </w:pPr>
      <w:r w:rsidRPr="00A94F8C">
        <w:rPr>
          <w:lang w:val="en-US"/>
        </w:rPr>
        <w:t xml:space="preserve">Diploma of the Hellenic Spine Society: </w:t>
      </w:r>
      <w:r w:rsidRPr="00A94F8C">
        <w:rPr>
          <w:b/>
          <w:lang w:val="en-US"/>
        </w:rPr>
        <w:t>Module 1</w:t>
      </w:r>
      <w:r w:rsidRPr="00A94F8C">
        <w:rPr>
          <w:lang w:val="en-US"/>
        </w:rPr>
        <w:t xml:space="preserve">- Basic Comprehensive course &amp; </w:t>
      </w:r>
      <w:r w:rsidRPr="00A94F8C">
        <w:rPr>
          <w:b/>
          <w:lang w:val="en-US"/>
        </w:rPr>
        <w:t>Module 2</w:t>
      </w:r>
      <w:r w:rsidRPr="00A94F8C">
        <w:rPr>
          <w:lang w:val="en-US"/>
        </w:rPr>
        <w:t xml:space="preserve"> – The Degenerative spine, Athens, (5/2018)</w:t>
      </w:r>
    </w:p>
    <w:p w14:paraId="3BB180E6" w14:textId="77777777" w:rsidR="00A94F8C" w:rsidRPr="00A94F8C" w:rsidRDefault="00A94F8C">
      <w:pPr>
        <w:pStyle w:val="ListParagraph"/>
        <w:numPr>
          <w:ilvl w:val="0"/>
          <w:numId w:val="17"/>
        </w:numPr>
        <w:spacing w:after="0" w:line="240" w:lineRule="auto"/>
        <w:jc w:val="both"/>
        <w:outlineLvl w:val="1"/>
        <w:rPr>
          <w:lang w:val="en-US"/>
        </w:rPr>
      </w:pPr>
      <w:r w:rsidRPr="00A94F8C">
        <w:rPr>
          <w:lang w:val="en-US"/>
        </w:rPr>
        <w:t xml:space="preserve">Diploma of the Hellenic Spine Society: </w:t>
      </w:r>
      <w:r w:rsidRPr="00A94F8C">
        <w:rPr>
          <w:b/>
          <w:lang w:val="en-US"/>
        </w:rPr>
        <w:t>Module 3</w:t>
      </w:r>
      <w:r w:rsidRPr="00A94F8C">
        <w:rPr>
          <w:lang w:val="en-US"/>
        </w:rPr>
        <w:t xml:space="preserve"> Degenerative spine disorders &amp; </w:t>
      </w:r>
      <w:r w:rsidRPr="00A94F8C">
        <w:rPr>
          <w:b/>
          <w:lang w:val="en-US"/>
        </w:rPr>
        <w:t>Module 4</w:t>
      </w:r>
      <w:r w:rsidRPr="00A94F8C">
        <w:rPr>
          <w:lang w:val="en-US"/>
        </w:rPr>
        <w:t xml:space="preserve"> – Tumors of the spine, Thessaloniki (11/2018)</w:t>
      </w:r>
    </w:p>
    <w:p w14:paraId="44EDA08F" w14:textId="7AB691B7" w:rsidR="00A94F8C" w:rsidRPr="00A94F8C" w:rsidRDefault="00A94F8C">
      <w:pPr>
        <w:pStyle w:val="ListParagraph"/>
        <w:numPr>
          <w:ilvl w:val="0"/>
          <w:numId w:val="17"/>
        </w:numPr>
        <w:jc w:val="both"/>
      </w:pPr>
      <w:r w:rsidRPr="00A94F8C">
        <w:t xml:space="preserve">Παρακολούθηση της </w:t>
      </w:r>
      <w:r w:rsidRPr="00A94F8C">
        <w:rPr>
          <w:b/>
          <w:bCs/>
        </w:rPr>
        <w:t>6</w:t>
      </w:r>
      <w:r w:rsidRPr="00A94F8C">
        <w:rPr>
          <w:b/>
          <w:bCs/>
          <w:vertAlign w:val="superscript"/>
        </w:rPr>
        <w:t>ης</w:t>
      </w:r>
      <w:r w:rsidRPr="00A94F8C">
        <w:rPr>
          <w:b/>
          <w:bCs/>
        </w:rPr>
        <w:t xml:space="preserve"> εβδομάδας Μικροχειρουργικής</w:t>
      </w:r>
      <w:r w:rsidRPr="00A94F8C">
        <w:t xml:space="preserve"> στο Πειραματικό </w:t>
      </w:r>
      <w:r>
        <w:t>Ε</w:t>
      </w:r>
      <w:r w:rsidRPr="00A94F8C">
        <w:t>ργαστήριο του Παν/</w:t>
      </w:r>
      <w:proofErr w:type="spellStart"/>
      <w:r w:rsidRPr="00A94F8C">
        <w:t>μίου</w:t>
      </w:r>
      <w:proofErr w:type="spellEnd"/>
      <w:r w:rsidRPr="00A94F8C">
        <w:t>. Ιωαννίνων (02/2001)</w:t>
      </w:r>
    </w:p>
    <w:p w14:paraId="27ED9085" w14:textId="77777777" w:rsidR="00A94F8C" w:rsidRPr="00A94F8C" w:rsidRDefault="00A94F8C" w:rsidP="00A94F8C">
      <w:pPr>
        <w:pStyle w:val="ListParagraph"/>
        <w:spacing w:after="0" w:line="240" w:lineRule="auto"/>
        <w:jc w:val="both"/>
        <w:outlineLvl w:val="1"/>
      </w:pPr>
    </w:p>
    <w:p w14:paraId="262641D7" w14:textId="77777777" w:rsidR="009D49B5" w:rsidRDefault="009D49B5">
      <w:pPr>
        <w:rPr>
          <w:b/>
        </w:rPr>
      </w:pPr>
      <w:r>
        <w:rPr>
          <w:b/>
        </w:rPr>
        <w:br w:type="page"/>
      </w:r>
    </w:p>
    <w:p w14:paraId="01169C0A" w14:textId="388C520E" w:rsidR="0059426F" w:rsidRPr="008A01AA" w:rsidRDefault="00AB0552" w:rsidP="00F555B1">
      <w:pPr>
        <w:jc w:val="both"/>
        <w:rPr>
          <w:b/>
        </w:rPr>
      </w:pPr>
      <w:r w:rsidRPr="002563FE">
        <w:rPr>
          <w:b/>
        </w:rPr>
        <w:lastRenderedPageBreak/>
        <w:t xml:space="preserve">Εκπαιδευτική εμπειρία ως </w:t>
      </w:r>
      <w:r w:rsidR="009D49B5" w:rsidRPr="002563FE">
        <w:rPr>
          <w:b/>
        </w:rPr>
        <w:t xml:space="preserve">εκπαιδευτής </w:t>
      </w:r>
      <w:r w:rsidR="009D49B5">
        <w:rPr>
          <w:b/>
        </w:rPr>
        <w:t xml:space="preserve">ή και </w:t>
      </w:r>
      <w:r w:rsidRPr="002563FE">
        <w:rPr>
          <w:b/>
        </w:rPr>
        <w:t>εκπαιδευόμενος</w:t>
      </w:r>
      <w:r w:rsidR="007B258A" w:rsidRPr="002563FE">
        <w:rPr>
          <w:b/>
        </w:rPr>
        <w:t xml:space="preserve"> </w:t>
      </w:r>
      <w:r w:rsidRPr="002563FE">
        <w:rPr>
          <w:b/>
        </w:rPr>
        <w:t xml:space="preserve">σε </w:t>
      </w:r>
      <w:r w:rsidR="00C9373A" w:rsidRPr="002563FE">
        <w:rPr>
          <w:b/>
        </w:rPr>
        <w:t xml:space="preserve">Ορθοπαιδικά </w:t>
      </w:r>
      <w:r w:rsidR="00640527" w:rsidRPr="002563FE">
        <w:rPr>
          <w:b/>
        </w:rPr>
        <w:t>Σ</w:t>
      </w:r>
      <w:r w:rsidR="00C9373A" w:rsidRPr="002563FE">
        <w:rPr>
          <w:b/>
        </w:rPr>
        <w:t>εμινάρια</w:t>
      </w:r>
      <w:r w:rsidR="00DC78FD" w:rsidRPr="002563FE">
        <w:rPr>
          <w:b/>
        </w:rPr>
        <w:t xml:space="preserve"> - Συνέδρια</w:t>
      </w:r>
      <w:r w:rsidR="0059426F" w:rsidRPr="002563FE">
        <w:rPr>
          <w:b/>
        </w:rPr>
        <w:t xml:space="preserve"> (πρακτική άσκηση</w:t>
      </w:r>
      <w:r w:rsidR="00655E3B" w:rsidRPr="002563FE">
        <w:rPr>
          <w:b/>
        </w:rPr>
        <w:t xml:space="preserve">, </w:t>
      </w:r>
      <w:r w:rsidR="009D49B5">
        <w:rPr>
          <w:b/>
        </w:rPr>
        <w:t xml:space="preserve">πτωματικά, </w:t>
      </w:r>
      <w:r w:rsidR="00640527" w:rsidRPr="002563FE">
        <w:rPr>
          <w:b/>
        </w:rPr>
        <w:t xml:space="preserve">ή </w:t>
      </w:r>
      <w:proofErr w:type="spellStart"/>
      <w:r w:rsidR="00640527" w:rsidRPr="002563FE">
        <w:rPr>
          <w:b/>
        </w:rPr>
        <w:t>advance</w:t>
      </w:r>
      <w:proofErr w:type="spellEnd"/>
      <w:r w:rsidR="00F76295">
        <w:rPr>
          <w:b/>
        </w:rPr>
        <w:t xml:space="preserve"> </w:t>
      </w:r>
      <w:r w:rsidR="00640527" w:rsidRPr="002563FE">
        <w:rPr>
          <w:b/>
        </w:rPr>
        <w:t>θεωρ</w:t>
      </w:r>
      <w:r w:rsidR="00862AB3" w:rsidRPr="002563FE">
        <w:rPr>
          <w:b/>
        </w:rPr>
        <w:t>ητικά</w:t>
      </w:r>
      <w:r w:rsidR="0059426F" w:rsidRPr="002563FE">
        <w:rPr>
          <w:b/>
        </w:rPr>
        <w:t>)</w:t>
      </w:r>
      <w:r w:rsidR="009D49B5">
        <w:rPr>
          <w:b/>
        </w:rPr>
        <w:t xml:space="preserve"> και </w:t>
      </w:r>
      <w:r w:rsidR="008A01AA">
        <w:rPr>
          <w:b/>
          <w:lang w:val="en-US"/>
        </w:rPr>
        <w:t>webinars</w:t>
      </w:r>
    </w:p>
    <w:p w14:paraId="5B6CD42B" w14:textId="77777777" w:rsidR="0059426F" w:rsidRPr="002563FE" w:rsidRDefault="0059426F" w:rsidP="00C9373A">
      <w:pPr>
        <w:spacing w:after="0" w:line="240" w:lineRule="auto"/>
        <w:ind w:left="180"/>
        <w:jc w:val="both"/>
        <w:outlineLvl w:val="1"/>
        <w:rPr>
          <w:b/>
        </w:rPr>
      </w:pPr>
    </w:p>
    <w:p w14:paraId="1CC30D4A" w14:textId="352154BF" w:rsidR="0059426F" w:rsidRDefault="0059426F" w:rsidP="00C9373A">
      <w:pPr>
        <w:spacing w:after="0" w:line="240" w:lineRule="auto"/>
        <w:ind w:left="180"/>
        <w:jc w:val="both"/>
        <w:outlineLvl w:val="1"/>
        <w:rPr>
          <w:b/>
        </w:rPr>
      </w:pPr>
      <w:r w:rsidRPr="002563FE">
        <w:rPr>
          <w:b/>
        </w:rPr>
        <w:t xml:space="preserve">Εσωτερικού </w:t>
      </w:r>
      <w:r w:rsidR="00AA1CFC" w:rsidRPr="002563FE">
        <w:rPr>
          <w:b/>
        </w:rPr>
        <w:t>(</w:t>
      </w:r>
      <w:r w:rsidR="008E2C21">
        <w:rPr>
          <w:b/>
        </w:rPr>
        <w:t>5</w:t>
      </w:r>
      <w:r w:rsidR="009D49B5">
        <w:rPr>
          <w:b/>
        </w:rPr>
        <w:t>1</w:t>
      </w:r>
      <w:r w:rsidR="00AA1CFC" w:rsidRPr="002563FE">
        <w:rPr>
          <w:b/>
        </w:rPr>
        <w:t>)</w:t>
      </w:r>
      <w:r w:rsidR="00862AB3" w:rsidRPr="002563FE">
        <w:rPr>
          <w:b/>
        </w:rPr>
        <w:t xml:space="preserve"> </w:t>
      </w:r>
    </w:p>
    <w:p w14:paraId="0D578C20" w14:textId="77777777" w:rsidR="00F555B1" w:rsidRPr="002563FE" w:rsidRDefault="00F555B1" w:rsidP="00C9373A">
      <w:pPr>
        <w:spacing w:after="0" w:line="240" w:lineRule="auto"/>
        <w:ind w:left="180"/>
        <w:jc w:val="both"/>
        <w:outlineLvl w:val="1"/>
      </w:pPr>
    </w:p>
    <w:p w14:paraId="3B4234FA" w14:textId="24E8E8E2" w:rsidR="00CC7097" w:rsidRDefault="00CC7097" w:rsidP="00F62107">
      <w:pPr>
        <w:pStyle w:val="ListParagraph"/>
        <w:numPr>
          <w:ilvl w:val="0"/>
          <w:numId w:val="4"/>
        </w:numPr>
      </w:pPr>
      <w:r>
        <w:t>1</w:t>
      </w:r>
      <w:r>
        <w:rPr>
          <w:vertAlign w:val="superscript"/>
        </w:rPr>
        <w:t>ο</w:t>
      </w:r>
      <w:r>
        <w:t xml:space="preserve"> εντατικό θεωρητικό σεμινάριο </w:t>
      </w:r>
      <w:proofErr w:type="spellStart"/>
      <w:r>
        <w:t>αρθρόσκοπησης</w:t>
      </w:r>
      <w:proofErr w:type="spellEnd"/>
      <w:r>
        <w:t xml:space="preserve"> γόνατος, Άρτα (4/2023)</w:t>
      </w:r>
    </w:p>
    <w:p w14:paraId="7A1FC4C5" w14:textId="50233929" w:rsidR="00C12B0E" w:rsidRPr="00C12B0E" w:rsidRDefault="00C12B0E" w:rsidP="00F62107">
      <w:pPr>
        <w:pStyle w:val="ListParagraph"/>
        <w:numPr>
          <w:ilvl w:val="0"/>
          <w:numId w:val="4"/>
        </w:numPr>
      </w:pPr>
      <w:r w:rsidRPr="00C12B0E">
        <w:t>2</w:t>
      </w:r>
      <w:r w:rsidRPr="00C12B0E">
        <w:rPr>
          <w:vertAlign w:val="superscript"/>
        </w:rPr>
        <w:t>ο</w:t>
      </w:r>
      <w:r>
        <w:t xml:space="preserve"> Εκπαιδευτικό Σεμινάριο Ορθοπαιδικής Χειρουργικής (ΙΤ </w:t>
      </w:r>
      <w:r>
        <w:rPr>
          <w:lang w:val="en-US"/>
        </w:rPr>
        <w:t>course</w:t>
      </w:r>
      <w:r w:rsidRPr="00C12B0E">
        <w:t xml:space="preserve">) </w:t>
      </w:r>
      <w:r w:rsidR="009D49B5">
        <w:t>(</w:t>
      </w:r>
      <w:r w:rsidRPr="00C12B0E">
        <w:t>11/2022</w:t>
      </w:r>
      <w:r w:rsidR="009D49B5">
        <w:t>)</w:t>
      </w:r>
    </w:p>
    <w:p w14:paraId="31924B36" w14:textId="117CC1B4" w:rsidR="00864DFE" w:rsidRDefault="00864DFE" w:rsidP="00F62107">
      <w:pPr>
        <w:pStyle w:val="ListParagraph"/>
        <w:numPr>
          <w:ilvl w:val="0"/>
          <w:numId w:val="4"/>
        </w:numPr>
      </w:pPr>
      <w:r w:rsidRPr="00864DFE">
        <w:t>9</w:t>
      </w:r>
      <w:r w:rsidRPr="00864DFE">
        <w:rPr>
          <w:vertAlign w:val="superscript"/>
        </w:rPr>
        <w:t>ο</w:t>
      </w:r>
      <w:r w:rsidRPr="00864DFE">
        <w:t xml:space="preserve"> Πανελλήνιο</w:t>
      </w:r>
      <w:r>
        <w:t xml:space="preserve"> </w:t>
      </w:r>
      <w:r w:rsidRPr="00864DFE">
        <w:t>Συν</w:t>
      </w:r>
      <w:r>
        <w:t>έδριο</w:t>
      </w:r>
      <w:r w:rsidRPr="00864DFE">
        <w:t xml:space="preserve"> </w:t>
      </w:r>
      <w:r>
        <w:rPr>
          <w:lang w:val="en-US"/>
        </w:rPr>
        <w:t>EAE</w:t>
      </w:r>
      <w:r w:rsidRPr="00864DFE">
        <w:t xml:space="preserve">, </w:t>
      </w:r>
      <w:r>
        <w:t xml:space="preserve">Θεσσαλονίκη (6/2022) </w:t>
      </w:r>
    </w:p>
    <w:p w14:paraId="251BECB2" w14:textId="4B4D2FD6" w:rsidR="00F62107" w:rsidRPr="00F62107" w:rsidRDefault="00F62107" w:rsidP="00F62107">
      <w:pPr>
        <w:pStyle w:val="ListParagraph"/>
        <w:numPr>
          <w:ilvl w:val="0"/>
          <w:numId w:val="4"/>
        </w:numPr>
      </w:pPr>
      <w:r w:rsidRPr="00F62107">
        <w:t>2</w:t>
      </w:r>
      <w:r w:rsidRPr="00F62107">
        <w:rPr>
          <w:vertAlign w:val="superscript"/>
        </w:rPr>
        <w:t>ο</w:t>
      </w:r>
      <w:r>
        <w:t xml:space="preserve"> </w:t>
      </w:r>
      <w:r w:rsidRPr="00F62107">
        <w:t>Πανελλήνιο Σεμινάριο Αρθροσκοπικής Χειρουργικής Γόνατος, Ιωάννινα (3/2021)</w:t>
      </w:r>
    </w:p>
    <w:p w14:paraId="0AA39AA7" w14:textId="20AB7DEA" w:rsidR="00AE2A5F" w:rsidRPr="002563FE" w:rsidRDefault="00AE2A5F" w:rsidP="006D42D7">
      <w:pPr>
        <w:pStyle w:val="ListParagraph"/>
        <w:numPr>
          <w:ilvl w:val="0"/>
          <w:numId w:val="4"/>
        </w:numPr>
        <w:spacing w:after="0" w:line="240" w:lineRule="auto"/>
        <w:jc w:val="both"/>
        <w:outlineLvl w:val="1"/>
      </w:pPr>
      <w:r w:rsidRPr="002563FE">
        <w:t xml:space="preserve">ΕΕΧΟΤ </w:t>
      </w:r>
      <w:proofErr w:type="spellStart"/>
      <w:r w:rsidRPr="002563FE">
        <w:t>Webinar</w:t>
      </w:r>
      <w:proofErr w:type="spellEnd"/>
      <w:r w:rsidRPr="002563FE">
        <w:t>: Χειρουργική Ώμου-Παρουσίαση Περιστατικών (12/2020)</w:t>
      </w:r>
    </w:p>
    <w:p w14:paraId="7A822780" w14:textId="5F66ED1F" w:rsidR="008439F1" w:rsidRPr="002563FE" w:rsidRDefault="008439F1" w:rsidP="006D42D7">
      <w:pPr>
        <w:pStyle w:val="ListParagraph"/>
        <w:numPr>
          <w:ilvl w:val="0"/>
          <w:numId w:val="4"/>
        </w:numPr>
        <w:spacing w:after="0" w:line="240" w:lineRule="auto"/>
        <w:jc w:val="both"/>
        <w:outlineLvl w:val="1"/>
      </w:pPr>
      <w:r w:rsidRPr="002563FE">
        <w:t xml:space="preserve">Διημερίδα Ειδικοτήτων </w:t>
      </w:r>
      <w:proofErr w:type="spellStart"/>
      <w:r w:rsidRPr="002563FE">
        <w:t>HelMSic</w:t>
      </w:r>
      <w:proofErr w:type="spellEnd"/>
      <w:r w:rsidRPr="002563FE">
        <w:t xml:space="preserve"> (12/2020)</w:t>
      </w:r>
    </w:p>
    <w:p w14:paraId="5D1C6179" w14:textId="77777777" w:rsidR="00E24DD1" w:rsidRPr="002563FE" w:rsidRDefault="00E24DD1" w:rsidP="006D42D7">
      <w:pPr>
        <w:pStyle w:val="ListParagraph"/>
        <w:numPr>
          <w:ilvl w:val="0"/>
          <w:numId w:val="4"/>
        </w:numPr>
        <w:spacing w:after="0" w:line="240" w:lineRule="auto"/>
        <w:jc w:val="both"/>
        <w:outlineLvl w:val="1"/>
      </w:pPr>
      <w:proofErr w:type="spellStart"/>
      <w:r w:rsidRPr="002563FE">
        <w:t>Webinar</w:t>
      </w:r>
      <w:proofErr w:type="spellEnd"/>
      <w:r w:rsidRPr="002563FE">
        <w:t xml:space="preserve"> Ελληνικής Αρθροσκοπικής Εταιρείας: Βιολογικές θεραπείες στην αρθροσκοπική χειρουργική (6/2020)</w:t>
      </w:r>
    </w:p>
    <w:p w14:paraId="01E185C3" w14:textId="6D25C5A6" w:rsidR="006D42D7" w:rsidRPr="002563FE" w:rsidRDefault="006D42D7" w:rsidP="006D42D7">
      <w:pPr>
        <w:pStyle w:val="ListParagraph"/>
        <w:numPr>
          <w:ilvl w:val="0"/>
          <w:numId w:val="4"/>
        </w:numPr>
        <w:spacing w:after="0" w:line="240" w:lineRule="auto"/>
        <w:jc w:val="both"/>
        <w:outlineLvl w:val="1"/>
      </w:pPr>
      <w:r w:rsidRPr="002563FE">
        <w:t>Ημερίδα: Οξείες συνδεσμικές κακώσεις γόνατος σε αγροτικές περιοχές: Πρόληψη και Αντιμετώπιση Κυπαρισσία (3/2019)</w:t>
      </w:r>
    </w:p>
    <w:p w14:paraId="43D52DF5" w14:textId="77777777" w:rsidR="006D42D7" w:rsidRPr="002563FE" w:rsidRDefault="006D42D7" w:rsidP="006D42D7">
      <w:pPr>
        <w:pStyle w:val="ListParagraph"/>
        <w:numPr>
          <w:ilvl w:val="0"/>
          <w:numId w:val="4"/>
        </w:numPr>
        <w:spacing w:after="0" w:line="240" w:lineRule="auto"/>
        <w:jc w:val="both"/>
        <w:outlineLvl w:val="1"/>
      </w:pPr>
      <w:r w:rsidRPr="002563FE">
        <w:t>Ημερίδα ΕΑΕ: Κακώσεις του Προσθίου Χιαστού Συνδέσμου, Από την πρόληψη στη διάγνωση και την αντιμετώπιση, Αθήνα (1/2019)</w:t>
      </w:r>
    </w:p>
    <w:p w14:paraId="6450D89C" w14:textId="77777777" w:rsidR="00250CA4" w:rsidRPr="002563FE" w:rsidRDefault="00250CA4" w:rsidP="003B0D51">
      <w:pPr>
        <w:pStyle w:val="ListParagraph"/>
        <w:numPr>
          <w:ilvl w:val="0"/>
          <w:numId w:val="4"/>
        </w:numPr>
        <w:spacing w:after="0" w:line="240" w:lineRule="auto"/>
        <w:jc w:val="both"/>
        <w:outlineLvl w:val="1"/>
      </w:pPr>
      <w:r w:rsidRPr="002563FE">
        <w:t>Σεμινάριο Αρθροσκοπικής Χειρουργικής Γόνατος (3/2018)</w:t>
      </w:r>
    </w:p>
    <w:p w14:paraId="7657F4E9" w14:textId="77777777" w:rsidR="002D097B" w:rsidRPr="002563FE" w:rsidRDefault="002D097B" w:rsidP="00250CA4">
      <w:pPr>
        <w:pStyle w:val="ListParagraph"/>
        <w:numPr>
          <w:ilvl w:val="0"/>
          <w:numId w:val="4"/>
        </w:numPr>
        <w:spacing w:after="0" w:line="240" w:lineRule="auto"/>
        <w:jc w:val="both"/>
        <w:outlineLvl w:val="1"/>
      </w:pPr>
      <w:r w:rsidRPr="002563FE">
        <w:t>7</w:t>
      </w:r>
      <w:r w:rsidRPr="002563FE">
        <w:rPr>
          <w:vertAlign w:val="superscript"/>
        </w:rPr>
        <w:t>ο</w:t>
      </w:r>
      <w:r w:rsidRPr="002563FE">
        <w:t xml:space="preserve"> Συνέδριο Ελληνικής Αρθροσκοπικής Εταιρείας, Θεσσαλονίκη (5/2017)</w:t>
      </w:r>
    </w:p>
    <w:p w14:paraId="275B7A9E" w14:textId="77777777" w:rsidR="005A791D" w:rsidRPr="00820E22" w:rsidRDefault="005A791D" w:rsidP="00804924">
      <w:pPr>
        <w:pStyle w:val="ListParagraph"/>
        <w:numPr>
          <w:ilvl w:val="0"/>
          <w:numId w:val="4"/>
        </w:numPr>
        <w:spacing w:after="0" w:line="240" w:lineRule="auto"/>
        <w:jc w:val="both"/>
        <w:outlineLvl w:val="1"/>
        <w:rPr>
          <w:lang w:val="en-US"/>
        </w:rPr>
      </w:pPr>
      <w:r w:rsidRPr="00820E22">
        <w:rPr>
          <w:lang w:val="en-US"/>
        </w:rPr>
        <w:t xml:space="preserve">The role of MIS and joint preservation hip surgery in 2017, </w:t>
      </w:r>
      <w:r w:rsidRPr="002563FE">
        <w:t>Αθήνα</w:t>
      </w:r>
      <w:r w:rsidRPr="00820E22">
        <w:rPr>
          <w:lang w:val="en-US"/>
        </w:rPr>
        <w:t>, (5/2017)</w:t>
      </w:r>
    </w:p>
    <w:p w14:paraId="7B7BCF7E" w14:textId="77777777" w:rsidR="005A791D" w:rsidRPr="00820E22" w:rsidRDefault="005A791D" w:rsidP="00804924">
      <w:pPr>
        <w:pStyle w:val="ListParagraph"/>
        <w:numPr>
          <w:ilvl w:val="0"/>
          <w:numId w:val="4"/>
        </w:numPr>
        <w:spacing w:after="0" w:line="240" w:lineRule="auto"/>
        <w:jc w:val="both"/>
        <w:outlineLvl w:val="1"/>
        <w:rPr>
          <w:lang w:val="en-US"/>
        </w:rPr>
      </w:pPr>
      <w:bookmarkStart w:id="4" w:name="_Hlk140180064"/>
      <w:proofErr w:type="spellStart"/>
      <w:r w:rsidRPr="00820E22">
        <w:rPr>
          <w:lang w:val="en-US"/>
        </w:rPr>
        <w:t>AORecon</w:t>
      </w:r>
      <w:proofErr w:type="spellEnd"/>
      <w:r w:rsidRPr="00820E22">
        <w:rPr>
          <w:lang w:val="en-US"/>
        </w:rPr>
        <w:t xml:space="preserve"> Course—Principles of Total Hip and Knee Arthroplasty, </w:t>
      </w:r>
      <w:r w:rsidRPr="002563FE">
        <w:t>Αθήνα</w:t>
      </w:r>
      <w:r w:rsidRPr="00820E22">
        <w:rPr>
          <w:lang w:val="en-US"/>
        </w:rPr>
        <w:t>, (3/2017)</w:t>
      </w:r>
    </w:p>
    <w:bookmarkEnd w:id="4"/>
    <w:p w14:paraId="57D41BA5" w14:textId="77777777" w:rsidR="003C78EA" w:rsidRPr="00820E22" w:rsidRDefault="003C78EA" w:rsidP="00804924">
      <w:pPr>
        <w:pStyle w:val="ListParagraph"/>
        <w:numPr>
          <w:ilvl w:val="0"/>
          <w:numId w:val="4"/>
        </w:numPr>
        <w:spacing w:after="0" w:line="240" w:lineRule="auto"/>
        <w:jc w:val="both"/>
        <w:outlineLvl w:val="1"/>
        <w:rPr>
          <w:lang w:val="en-US"/>
        </w:rPr>
      </w:pPr>
      <w:r w:rsidRPr="00820E22">
        <w:rPr>
          <w:lang w:val="en-US"/>
        </w:rPr>
        <w:t xml:space="preserve">Training school: </w:t>
      </w:r>
      <w:r w:rsidR="00347D07" w:rsidRPr="00820E22">
        <w:rPr>
          <w:lang w:val="en-US"/>
        </w:rPr>
        <w:t>non-living</w:t>
      </w:r>
      <w:r w:rsidRPr="00820E22">
        <w:rPr>
          <w:lang w:val="en-US"/>
        </w:rPr>
        <w:t xml:space="preserve"> materials meet living biology, </w:t>
      </w:r>
      <w:r w:rsidRPr="002563FE">
        <w:t>Πάτρα</w:t>
      </w:r>
      <w:r w:rsidRPr="00820E22">
        <w:rPr>
          <w:lang w:val="en-US"/>
        </w:rPr>
        <w:t xml:space="preserve"> (5/2017)</w:t>
      </w:r>
    </w:p>
    <w:p w14:paraId="7F3560FB" w14:textId="77777777" w:rsidR="00557881" w:rsidRPr="00820E22" w:rsidRDefault="00557881" w:rsidP="000E5173">
      <w:pPr>
        <w:pStyle w:val="ListParagraph"/>
        <w:numPr>
          <w:ilvl w:val="0"/>
          <w:numId w:val="4"/>
        </w:numPr>
        <w:spacing w:after="0" w:line="240" w:lineRule="auto"/>
        <w:jc w:val="both"/>
        <w:outlineLvl w:val="1"/>
        <w:rPr>
          <w:lang w:val="en-US"/>
        </w:rPr>
      </w:pPr>
      <w:r w:rsidRPr="00820E22">
        <w:rPr>
          <w:lang w:val="en-US"/>
        </w:rPr>
        <w:t>7</w:t>
      </w:r>
      <w:r w:rsidRPr="00820E22">
        <w:rPr>
          <w:vertAlign w:val="superscript"/>
          <w:lang w:val="en-US"/>
        </w:rPr>
        <w:t>th</w:t>
      </w:r>
      <w:r w:rsidRPr="00820E22">
        <w:rPr>
          <w:lang w:val="en-US"/>
        </w:rPr>
        <w:t xml:space="preserve"> Balkan Congress of Arthroscopy, Sports Traumatology &amp; Knee Surgery, </w:t>
      </w:r>
      <w:r w:rsidRPr="002563FE">
        <w:t>Θεσσαλονίκη</w:t>
      </w:r>
      <w:r w:rsidRPr="00820E22">
        <w:rPr>
          <w:lang w:val="en-US"/>
        </w:rPr>
        <w:t xml:space="preserve"> (9-10/2016)</w:t>
      </w:r>
    </w:p>
    <w:p w14:paraId="3DD6676F" w14:textId="77777777" w:rsidR="007B258A" w:rsidRPr="00820E22" w:rsidRDefault="003C78EA" w:rsidP="000E5173">
      <w:pPr>
        <w:pStyle w:val="ListParagraph"/>
        <w:numPr>
          <w:ilvl w:val="0"/>
          <w:numId w:val="4"/>
        </w:numPr>
        <w:spacing w:after="0" w:line="240" w:lineRule="auto"/>
        <w:jc w:val="both"/>
        <w:outlineLvl w:val="1"/>
        <w:rPr>
          <w:lang w:val="en-US"/>
        </w:rPr>
      </w:pPr>
      <w:r w:rsidRPr="00820E22">
        <w:rPr>
          <w:lang w:val="en-US"/>
        </w:rPr>
        <w:t>1</w:t>
      </w:r>
      <w:r w:rsidR="007B258A" w:rsidRPr="00820E22">
        <w:rPr>
          <w:lang w:val="en-US"/>
        </w:rPr>
        <w:t>0</w:t>
      </w:r>
      <w:r w:rsidR="007B258A" w:rsidRPr="00820E22">
        <w:rPr>
          <w:vertAlign w:val="superscript"/>
          <w:lang w:val="en-US"/>
        </w:rPr>
        <w:t>th</w:t>
      </w:r>
      <w:r w:rsidR="007B258A" w:rsidRPr="00820E22">
        <w:rPr>
          <w:lang w:val="en-US"/>
        </w:rPr>
        <w:t xml:space="preserve"> Greek-Turkish Intra – University Orthopaedic Meeting, </w:t>
      </w:r>
      <w:r w:rsidR="007B258A" w:rsidRPr="002563FE">
        <w:t>Καβάλα</w:t>
      </w:r>
      <w:r w:rsidR="007B258A" w:rsidRPr="00820E22">
        <w:rPr>
          <w:lang w:val="en-US"/>
        </w:rPr>
        <w:t>, (5/2016)</w:t>
      </w:r>
    </w:p>
    <w:p w14:paraId="654AD6AD" w14:textId="77777777" w:rsidR="007B258A" w:rsidRPr="002563FE" w:rsidRDefault="007B258A" w:rsidP="00804924">
      <w:pPr>
        <w:pStyle w:val="ListParagraph"/>
        <w:numPr>
          <w:ilvl w:val="0"/>
          <w:numId w:val="4"/>
        </w:numPr>
        <w:spacing w:after="0" w:line="240" w:lineRule="auto"/>
        <w:jc w:val="both"/>
        <w:outlineLvl w:val="1"/>
      </w:pPr>
      <w:r w:rsidRPr="002563FE">
        <w:t>Ετήσιο συμπόσιο με πρακτική άσκηση του τμήματος ενδομυελικών ηλώσεων, Δημητσάνα, (2/2015)</w:t>
      </w:r>
    </w:p>
    <w:p w14:paraId="031AA463" w14:textId="77777777" w:rsidR="00B835DB" w:rsidRPr="002563FE" w:rsidRDefault="00B835DB" w:rsidP="00B835DB">
      <w:pPr>
        <w:pStyle w:val="ListParagraph"/>
        <w:numPr>
          <w:ilvl w:val="0"/>
          <w:numId w:val="4"/>
        </w:numPr>
        <w:spacing w:after="0" w:line="240" w:lineRule="auto"/>
        <w:jc w:val="both"/>
        <w:outlineLvl w:val="1"/>
      </w:pPr>
      <w:r w:rsidRPr="002563FE">
        <w:t xml:space="preserve">ΚΕ.Δ.Ε.Α, Α’ </w:t>
      </w:r>
      <w:proofErr w:type="spellStart"/>
      <w:r w:rsidRPr="002563FE">
        <w:t>Πανεπιστημική</w:t>
      </w:r>
      <w:proofErr w:type="spellEnd"/>
      <w:r w:rsidRPr="002563FE">
        <w:t xml:space="preserve"> Κλινική ΑΠΘ: Αστάθεια ώμου, (12/2014)</w:t>
      </w:r>
    </w:p>
    <w:p w14:paraId="30210EE8" w14:textId="77777777" w:rsidR="00D11F82" w:rsidRPr="002563FE" w:rsidRDefault="00D11F82" w:rsidP="003C78EA">
      <w:pPr>
        <w:pStyle w:val="ListParagraph"/>
        <w:numPr>
          <w:ilvl w:val="0"/>
          <w:numId w:val="4"/>
        </w:numPr>
        <w:spacing w:after="0" w:line="240" w:lineRule="auto"/>
        <w:jc w:val="both"/>
        <w:outlineLvl w:val="1"/>
      </w:pPr>
      <w:r w:rsidRPr="002563FE">
        <w:t>Εντατικό εκπαιδευτικό διήμερο κολλεγίου Ελλήνων ορθοπαιδικών χειρουργών, Αθήνα (11/2014)</w:t>
      </w:r>
    </w:p>
    <w:p w14:paraId="7F45A2D0" w14:textId="77777777" w:rsidR="00B835DB" w:rsidRPr="002563FE" w:rsidRDefault="00B835DB" w:rsidP="00804924">
      <w:pPr>
        <w:pStyle w:val="ListParagraph"/>
        <w:numPr>
          <w:ilvl w:val="0"/>
          <w:numId w:val="4"/>
        </w:numPr>
        <w:spacing w:after="0" w:line="240" w:lineRule="auto"/>
        <w:jc w:val="both"/>
        <w:outlineLvl w:val="1"/>
      </w:pPr>
      <w:proofErr w:type="spellStart"/>
      <w:r w:rsidRPr="002563FE">
        <w:t>Ινστιντούτο</w:t>
      </w:r>
      <w:proofErr w:type="spellEnd"/>
      <w:r w:rsidRPr="002563FE">
        <w:t xml:space="preserve"> Ρευματικών Παθήσεων: Κύκλος εκπαιδευτικών σεμιναρίων στη ρευματοειδή αρθρίτιδα, Πάτρα (5/2014)</w:t>
      </w:r>
    </w:p>
    <w:p w14:paraId="2D83EFD0" w14:textId="77777777" w:rsidR="00883652" w:rsidRPr="002563FE" w:rsidRDefault="00883652" w:rsidP="00804924">
      <w:pPr>
        <w:pStyle w:val="ListParagraph"/>
        <w:numPr>
          <w:ilvl w:val="0"/>
          <w:numId w:val="4"/>
        </w:numPr>
        <w:spacing w:after="0" w:line="240" w:lineRule="auto"/>
        <w:jc w:val="both"/>
        <w:outlineLvl w:val="1"/>
      </w:pPr>
      <w:r w:rsidRPr="002563FE">
        <w:t xml:space="preserve">ΕΕΦΙΕ: Κλινική διαγνωστική προσπέλαση: οι φοιτητές στη θέση του </w:t>
      </w:r>
      <w:proofErr w:type="spellStart"/>
      <w:r w:rsidRPr="002563FE">
        <w:t>κλινιού</w:t>
      </w:r>
      <w:proofErr w:type="spellEnd"/>
      <w:r w:rsidRPr="002563FE">
        <w:t xml:space="preserve"> ιατρού, Πάτρα (5/2014)</w:t>
      </w:r>
    </w:p>
    <w:p w14:paraId="3993C7EB" w14:textId="77777777" w:rsidR="005A791D" w:rsidRPr="002563FE" w:rsidRDefault="005A791D" w:rsidP="00804924">
      <w:pPr>
        <w:pStyle w:val="ListParagraph"/>
        <w:numPr>
          <w:ilvl w:val="0"/>
          <w:numId w:val="4"/>
        </w:numPr>
        <w:spacing w:after="0" w:line="240" w:lineRule="auto"/>
        <w:jc w:val="both"/>
        <w:outlineLvl w:val="1"/>
      </w:pPr>
      <w:r w:rsidRPr="002563FE">
        <w:t>Διόρθωση παραμορφώσεων των άκρων με χρήση κυκλικών συστημάτων εξωτερικής οστεοσύνθεσης (</w:t>
      </w:r>
      <w:proofErr w:type="spellStart"/>
      <w:r w:rsidRPr="002563FE">
        <w:t>Advanced</w:t>
      </w:r>
      <w:proofErr w:type="spellEnd"/>
      <w:r w:rsidRPr="002563FE">
        <w:t xml:space="preserve"> </w:t>
      </w:r>
      <w:proofErr w:type="spellStart"/>
      <w:r w:rsidRPr="002563FE">
        <w:t>Course</w:t>
      </w:r>
      <w:proofErr w:type="spellEnd"/>
      <w:r w:rsidRPr="002563FE">
        <w:t>), Θεσσαλονίκη, (5/2014)</w:t>
      </w:r>
    </w:p>
    <w:p w14:paraId="7569558A" w14:textId="77777777" w:rsidR="00B56700" w:rsidRPr="002563FE" w:rsidRDefault="00B56700" w:rsidP="00804924">
      <w:pPr>
        <w:pStyle w:val="ListParagraph"/>
        <w:numPr>
          <w:ilvl w:val="0"/>
          <w:numId w:val="4"/>
        </w:numPr>
        <w:spacing w:after="0" w:line="240" w:lineRule="auto"/>
        <w:jc w:val="both"/>
        <w:outlineLvl w:val="1"/>
      </w:pPr>
      <w:r w:rsidRPr="002563FE">
        <w:t xml:space="preserve">Δίκτυο </w:t>
      </w:r>
      <w:proofErr w:type="spellStart"/>
      <w:r w:rsidR="005A791D" w:rsidRPr="002563FE">
        <w:t>Osteon</w:t>
      </w:r>
      <w:r w:rsidRPr="002563FE">
        <w:t>et</w:t>
      </w:r>
      <w:proofErr w:type="spellEnd"/>
      <w:r w:rsidRPr="002563FE">
        <w:t>: «Οστεοπόρωση: Μοριακοί μηχανισμοί, καινοτόμες διαγνωστικές προσεγγίσεις και σύγχρονη θεραπεία», Πάτρα (6/2013)</w:t>
      </w:r>
    </w:p>
    <w:p w14:paraId="650380CC" w14:textId="77777777" w:rsidR="00B859C2" w:rsidRPr="002563FE" w:rsidRDefault="00B56700" w:rsidP="0059426F">
      <w:pPr>
        <w:pStyle w:val="ListParagraph"/>
        <w:numPr>
          <w:ilvl w:val="0"/>
          <w:numId w:val="4"/>
        </w:numPr>
        <w:spacing w:after="0" w:line="240" w:lineRule="auto"/>
        <w:jc w:val="both"/>
        <w:outlineLvl w:val="1"/>
      </w:pPr>
      <w:r w:rsidRPr="002563FE">
        <w:t>ΕΕΜΟ: «</w:t>
      </w:r>
      <w:proofErr w:type="spellStart"/>
      <w:r w:rsidRPr="002563FE">
        <w:t>Οστεοπώρωση</w:t>
      </w:r>
      <w:proofErr w:type="spellEnd"/>
      <w:r w:rsidRPr="002563FE">
        <w:t xml:space="preserve">: η σιωπηλή επιδημία», </w:t>
      </w:r>
      <w:proofErr w:type="spellStart"/>
      <w:r w:rsidRPr="002563FE">
        <w:t>Ελατοχώρι</w:t>
      </w:r>
      <w:proofErr w:type="spellEnd"/>
      <w:r w:rsidRPr="002563FE">
        <w:t xml:space="preserve"> Πιερίας (3/2013)</w:t>
      </w:r>
    </w:p>
    <w:p w14:paraId="52710114" w14:textId="77777777" w:rsidR="004F4AB3" w:rsidRPr="002563FE" w:rsidRDefault="004F4AB3" w:rsidP="0059426F">
      <w:pPr>
        <w:pStyle w:val="ListParagraph"/>
        <w:numPr>
          <w:ilvl w:val="0"/>
          <w:numId w:val="4"/>
        </w:numPr>
        <w:spacing w:after="0" w:line="240" w:lineRule="auto"/>
        <w:jc w:val="both"/>
        <w:outlineLvl w:val="1"/>
      </w:pPr>
      <w:proofErr w:type="spellStart"/>
      <w:r w:rsidRPr="002563FE">
        <w:t>Frgility</w:t>
      </w:r>
      <w:proofErr w:type="spellEnd"/>
      <w:r w:rsidRPr="002563FE">
        <w:t xml:space="preserve"> </w:t>
      </w:r>
      <w:proofErr w:type="spellStart"/>
      <w:r w:rsidRPr="002563FE">
        <w:t>Fracture</w:t>
      </w:r>
      <w:proofErr w:type="spellEnd"/>
      <w:r w:rsidRPr="002563FE">
        <w:t xml:space="preserve"> </w:t>
      </w:r>
      <w:proofErr w:type="spellStart"/>
      <w:r w:rsidRPr="002563FE">
        <w:t>Network</w:t>
      </w:r>
      <w:proofErr w:type="spellEnd"/>
      <w:r w:rsidRPr="002563FE">
        <w:t>, Πάτρα (6/2013)</w:t>
      </w:r>
    </w:p>
    <w:p w14:paraId="5443367A" w14:textId="77777777" w:rsidR="004F4AB3" w:rsidRPr="00820E22" w:rsidRDefault="007B258A" w:rsidP="0059426F">
      <w:pPr>
        <w:pStyle w:val="ListParagraph"/>
        <w:numPr>
          <w:ilvl w:val="0"/>
          <w:numId w:val="4"/>
        </w:numPr>
        <w:spacing w:after="0" w:line="240" w:lineRule="auto"/>
        <w:jc w:val="both"/>
        <w:outlineLvl w:val="1"/>
        <w:rPr>
          <w:lang w:val="en-US"/>
        </w:rPr>
      </w:pPr>
      <w:r w:rsidRPr="00820E22">
        <w:rPr>
          <w:lang w:val="en-US"/>
        </w:rPr>
        <w:t xml:space="preserve">Pelvic Ring Injuries: Hands –on-Course, </w:t>
      </w:r>
      <w:r w:rsidR="004F4AB3" w:rsidRPr="002563FE">
        <w:t>Πάτρα</w:t>
      </w:r>
      <w:r w:rsidR="004F4AB3" w:rsidRPr="00820E22">
        <w:rPr>
          <w:lang w:val="en-US"/>
        </w:rPr>
        <w:t xml:space="preserve"> (6/2013)</w:t>
      </w:r>
    </w:p>
    <w:p w14:paraId="318DDAD6" w14:textId="77777777" w:rsidR="007B258A" w:rsidRPr="00820E22" w:rsidRDefault="007B258A" w:rsidP="0059426F">
      <w:pPr>
        <w:pStyle w:val="ListParagraph"/>
        <w:numPr>
          <w:ilvl w:val="0"/>
          <w:numId w:val="4"/>
        </w:numPr>
        <w:spacing w:after="0" w:line="240" w:lineRule="auto"/>
        <w:jc w:val="both"/>
        <w:outlineLvl w:val="1"/>
        <w:rPr>
          <w:lang w:val="en-US"/>
        </w:rPr>
      </w:pPr>
      <w:r w:rsidRPr="00820E22">
        <w:rPr>
          <w:lang w:val="en-US"/>
        </w:rPr>
        <w:t>8</w:t>
      </w:r>
      <w:r w:rsidRPr="00820E22">
        <w:rPr>
          <w:vertAlign w:val="superscript"/>
          <w:lang w:val="en-US"/>
        </w:rPr>
        <w:t>th</w:t>
      </w:r>
      <w:r w:rsidRPr="00820E22">
        <w:rPr>
          <w:lang w:val="en-US"/>
        </w:rPr>
        <w:t xml:space="preserve"> Hellenic – Turkish inter – University Orthopaedic Meeting, </w:t>
      </w:r>
      <w:r w:rsidRPr="002563FE">
        <w:t>Αθήνα</w:t>
      </w:r>
      <w:r w:rsidRPr="00820E22">
        <w:rPr>
          <w:lang w:val="en-US"/>
        </w:rPr>
        <w:t>, (4/2012)</w:t>
      </w:r>
    </w:p>
    <w:p w14:paraId="2A110887" w14:textId="77777777" w:rsidR="004F4AB3" w:rsidRPr="00820E22" w:rsidRDefault="004F4AB3" w:rsidP="004F4AB3">
      <w:pPr>
        <w:pStyle w:val="ListParagraph"/>
        <w:numPr>
          <w:ilvl w:val="0"/>
          <w:numId w:val="4"/>
        </w:numPr>
        <w:spacing w:after="0" w:line="240" w:lineRule="auto"/>
        <w:jc w:val="both"/>
        <w:outlineLvl w:val="1"/>
        <w:rPr>
          <w:lang w:val="en-US"/>
        </w:rPr>
      </w:pPr>
      <w:r w:rsidRPr="00820E22">
        <w:rPr>
          <w:lang w:val="en-US"/>
        </w:rPr>
        <w:t xml:space="preserve">Study design, reviewing and writing in Orthopaedics, Arthroscopy and Sports Medicine, </w:t>
      </w:r>
      <w:r w:rsidRPr="002563FE">
        <w:t>Κέρκυρα</w:t>
      </w:r>
      <w:r w:rsidRPr="00820E22">
        <w:rPr>
          <w:lang w:val="en-US"/>
        </w:rPr>
        <w:t xml:space="preserve"> (03/2012)</w:t>
      </w:r>
    </w:p>
    <w:p w14:paraId="6A80F324" w14:textId="77777777" w:rsidR="003C78EA" w:rsidRPr="002563FE" w:rsidRDefault="003C78EA" w:rsidP="003C78EA">
      <w:pPr>
        <w:pStyle w:val="ListParagraph"/>
        <w:numPr>
          <w:ilvl w:val="0"/>
          <w:numId w:val="4"/>
        </w:numPr>
      </w:pPr>
      <w:r w:rsidRPr="002563FE">
        <w:t>4</w:t>
      </w:r>
      <w:r w:rsidRPr="002563FE">
        <w:rPr>
          <w:vertAlign w:val="superscript"/>
        </w:rPr>
        <w:t>ο</w:t>
      </w:r>
      <w:r w:rsidRPr="002563FE">
        <w:t xml:space="preserve"> Σεμινάριο βασικών γνώσεων στο μυοσκελετικό σύστημα: παθήσεις υποχονδρίου οστού και αρθρικού υμένα, Αθήνα (5/2011)</w:t>
      </w:r>
    </w:p>
    <w:p w14:paraId="6FFC8C95" w14:textId="77777777" w:rsidR="00AA1CFC" w:rsidRPr="00820E22" w:rsidRDefault="00AA1CFC" w:rsidP="004F4AB3">
      <w:pPr>
        <w:pStyle w:val="ListParagraph"/>
        <w:numPr>
          <w:ilvl w:val="0"/>
          <w:numId w:val="4"/>
        </w:numPr>
        <w:spacing w:after="0" w:line="240" w:lineRule="auto"/>
        <w:jc w:val="both"/>
        <w:outlineLvl w:val="1"/>
        <w:rPr>
          <w:lang w:val="en-US"/>
        </w:rPr>
      </w:pPr>
      <w:r w:rsidRPr="00820E22">
        <w:rPr>
          <w:lang w:val="en-US"/>
        </w:rPr>
        <w:t>5</w:t>
      </w:r>
      <w:r w:rsidRPr="00820E22">
        <w:rPr>
          <w:vertAlign w:val="superscript"/>
          <w:lang w:val="en-US"/>
        </w:rPr>
        <w:t>th</w:t>
      </w:r>
      <w:r w:rsidRPr="00820E22">
        <w:rPr>
          <w:lang w:val="en-US"/>
        </w:rPr>
        <w:t xml:space="preserve"> Hands – on arthroscopy course, ACL reconstruction, Larissa (1/2011)</w:t>
      </w:r>
    </w:p>
    <w:p w14:paraId="46AA2E88" w14:textId="77777777" w:rsidR="00B56700" w:rsidRPr="00820E22" w:rsidRDefault="00B56700" w:rsidP="0059426F">
      <w:pPr>
        <w:pStyle w:val="ListParagraph"/>
        <w:numPr>
          <w:ilvl w:val="0"/>
          <w:numId w:val="4"/>
        </w:numPr>
        <w:spacing w:after="0" w:line="240" w:lineRule="auto"/>
        <w:jc w:val="both"/>
        <w:outlineLvl w:val="1"/>
        <w:rPr>
          <w:lang w:val="en-US"/>
        </w:rPr>
      </w:pPr>
      <w:r w:rsidRPr="00820E22">
        <w:rPr>
          <w:lang w:val="en-US"/>
        </w:rPr>
        <w:t xml:space="preserve">Hip joint replacement: Hard bearings and modularity, </w:t>
      </w:r>
      <w:proofErr w:type="spellStart"/>
      <w:r w:rsidRPr="00820E22">
        <w:rPr>
          <w:lang w:val="en-US"/>
        </w:rPr>
        <w:t>Vytina</w:t>
      </w:r>
      <w:proofErr w:type="spellEnd"/>
      <w:r w:rsidRPr="00820E22">
        <w:rPr>
          <w:lang w:val="en-US"/>
        </w:rPr>
        <w:t xml:space="preserve"> (10/2010)</w:t>
      </w:r>
    </w:p>
    <w:p w14:paraId="09C801BC" w14:textId="77777777" w:rsidR="00FE423B" w:rsidRPr="00820E22" w:rsidRDefault="00FE423B" w:rsidP="0059426F">
      <w:pPr>
        <w:pStyle w:val="ListParagraph"/>
        <w:numPr>
          <w:ilvl w:val="0"/>
          <w:numId w:val="4"/>
        </w:numPr>
        <w:spacing w:after="0" w:line="240" w:lineRule="auto"/>
        <w:jc w:val="both"/>
        <w:outlineLvl w:val="1"/>
        <w:rPr>
          <w:lang w:val="en-US"/>
        </w:rPr>
      </w:pPr>
      <w:r w:rsidRPr="00820E22">
        <w:rPr>
          <w:lang w:val="en-US"/>
        </w:rPr>
        <w:t>World Spine V and World Spine 2010 Hands on C</w:t>
      </w:r>
      <w:r w:rsidR="00AA1CFC" w:rsidRPr="00820E22">
        <w:rPr>
          <w:lang w:val="en-US"/>
        </w:rPr>
        <w:t>ours</w:t>
      </w:r>
      <w:r w:rsidRPr="00820E22">
        <w:rPr>
          <w:lang w:val="en-US"/>
        </w:rPr>
        <w:t>e, Santorini (5/2010)</w:t>
      </w:r>
    </w:p>
    <w:p w14:paraId="58F7331B" w14:textId="77777777" w:rsidR="00006B4F" w:rsidRPr="002563FE" w:rsidRDefault="00006B4F" w:rsidP="0059426F">
      <w:pPr>
        <w:pStyle w:val="ListParagraph"/>
        <w:numPr>
          <w:ilvl w:val="0"/>
          <w:numId w:val="4"/>
        </w:numPr>
        <w:spacing w:after="0" w:line="240" w:lineRule="auto"/>
        <w:jc w:val="both"/>
        <w:outlineLvl w:val="1"/>
      </w:pPr>
      <w:r w:rsidRPr="002563FE">
        <w:t>4</w:t>
      </w:r>
      <w:r w:rsidRPr="002563FE">
        <w:rPr>
          <w:vertAlign w:val="superscript"/>
        </w:rPr>
        <w:t>o</w:t>
      </w:r>
      <w:r w:rsidRPr="002563FE">
        <w:t xml:space="preserve"> Σεμινάριο τραύματος ‘Ωμου-Αγκώνα, Πάτρα (6/200</w:t>
      </w:r>
      <w:r w:rsidR="00293A14" w:rsidRPr="002563FE">
        <w:t>9</w:t>
      </w:r>
      <w:r w:rsidRPr="002563FE">
        <w:t>)</w:t>
      </w:r>
    </w:p>
    <w:p w14:paraId="1E707A49" w14:textId="77777777" w:rsidR="003C78EA" w:rsidRPr="002563FE" w:rsidRDefault="003C78EA" w:rsidP="003C78EA">
      <w:pPr>
        <w:pStyle w:val="ListParagraph"/>
        <w:numPr>
          <w:ilvl w:val="0"/>
          <w:numId w:val="4"/>
        </w:numPr>
      </w:pPr>
      <w:r w:rsidRPr="002563FE">
        <w:lastRenderedPageBreak/>
        <w:t>3</w:t>
      </w:r>
      <w:r w:rsidRPr="002563FE">
        <w:rPr>
          <w:vertAlign w:val="superscript"/>
        </w:rPr>
        <w:t>ο</w:t>
      </w:r>
      <w:r w:rsidRPr="002563FE">
        <w:t xml:space="preserve">  Σεμινάριο Βασικών Γνώσεων στο Μυοσκελετικό Σύστημα: Δομή-Εμβιομηχανική-Παθολογία Μυών, Τενόντων, Συνδέσμων, Αθήνα (5/2009)</w:t>
      </w:r>
    </w:p>
    <w:p w14:paraId="5C101670" w14:textId="77777777" w:rsidR="0059426F" w:rsidRPr="002563FE" w:rsidRDefault="0059426F" w:rsidP="0059426F">
      <w:pPr>
        <w:pStyle w:val="ListParagraph"/>
        <w:numPr>
          <w:ilvl w:val="0"/>
          <w:numId w:val="4"/>
        </w:numPr>
        <w:spacing w:after="0" w:line="240" w:lineRule="auto"/>
        <w:jc w:val="both"/>
        <w:outlineLvl w:val="1"/>
      </w:pPr>
      <w:r w:rsidRPr="002563FE">
        <w:t>1</w:t>
      </w:r>
      <w:r w:rsidRPr="002563FE">
        <w:rPr>
          <w:vertAlign w:val="superscript"/>
        </w:rPr>
        <w:t>ο</w:t>
      </w:r>
      <w:r w:rsidRPr="002563FE">
        <w:t xml:space="preserve"> Συνέδριο Αρθροσκόπησης-Αθλητικών Κακώσεων ΝΔ Ελλάδας, Πάτρα (6/</w:t>
      </w:r>
      <w:r w:rsidR="00FE423B" w:rsidRPr="002563FE">
        <w:t>20</w:t>
      </w:r>
      <w:r w:rsidRPr="002563FE">
        <w:t>08)</w:t>
      </w:r>
    </w:p>
    <w:p w14:paraId="7039B14F" w14:textId="77777777" w:rsidR="001979D9" w:rsidRPr="00820E22" w:rsidRDefault="001979D9" w:rsidP="001979D9">
      <w:pPr>
        <w:pStyle w:val="ListParagraph"/>
        <w:numPr>
          <w:ilvl w:val="0"/>
          <w:numId w:val="4"/>
        </w:numPr>
        <w:spacing w:after="0" w:line="240" w:lineRule="auto"/>
        <w:jc w:val="both"/>
        <w:outlineLvl w:val="1"/>
        <w:rPr>
          <w:lang w:val="en-US"/>
        </w:rPr>
      </w:pPr>
      <w:r w:rsidRPr="00820E22">
        <w:rPr>
          <w:lang w:val="en-US"/>
        </w:rPr>
        <w:t xml:space="preserve">International Symposium of Arthroscopy and MIS of the Upper Limb, Larissa, (11/2008) </w:t>
      </w:r>
    </w:p>
    <w:p w14:paraId="70540FBE" w14:textId="77777777" w:rsidR="0059426F" w:rsidRPr="00820E22" w:rsidRDefault="0059426F" w:rsidP="0059426F">
      <w:pPr>
        <w:pStyle w:val="ListParagraph"/>
        <w:numPr>
          <w:ilvl w:val="0"/>
          <w:numId w:val="4"/>
        </w:numPr>
        <w:spacing w:after="0" w:line="240" w:lineRule="auto"/>
        <w:jc w:val="both"/>
        <w:outlineLvl w:val="1"/>
        <w:rPr>
          <w:lang w:val="en-US"/>
        </w:rPr>
      </w:pPr>
      <w:r w:rsidRPr="00820E22">
        <w:rPr>
          <w:lang w:val="en-US"/>
        </w:rPr>
        <w:t>2</w:t>
      </w:r>
      <w:r w:rsidRPr="00820E22">
        <w:rPr>
          <w:vertAlign w:val="superscript"/>
          <w:lang w:val="en-US"/>
        </w:rPr>
        <w:t>nd</w:t>
      </w:r>
      <w:r w:rsidR="00640527" w:rsidRPr="00820E22">
        <w:rPr>
          <w:vertAlign w:val="superscript"/>
          <w:lang w:val="en-US"/>
        </w:rPr>
        <w:t xml:space="preserve"> </w:t>
      </w:r>
      <w:r w:rsidRPr="00820E22">
        <w:rPr>
          <w:lang w:val="en-US"/>
        </w:rPr>
        <w:t xml:space="preserve">International Symposium: Advances in Spinal Surgery with cadaveric workshop, </w:t>
      </w:r>
      <w:proofErr w:type="spellStart"/>
      <w:r w:rsidRPr="002563FE">
        <w:t>Θεσ</w:t>
      </w:r>
      <w:proofErr w:type="spellEnd"/>
      <w:r w:rsidRPr="00820E22">
        <w:rPr>
          <w:lang w:val="en-US"/>
        </w:rPr>
        <w:t>/</w:t>
      </w:r>
      <w:proofErr w:type="spellStart"/>
      <w:r w:rsidRPr="002563FE">
        <w:t>κη</w:t>
      </w:r>
      <w:proofErr w:type="spellEnd"/>
      <w:r w:rsidRPr="00820E22">
        <w:rPr>
          <w:lang w:val="en-US"/>
        </w:rPr>
        <w:t xml:space="preserve"> (2/</w:t>
      </w:r>
      <w:r w:rsidR="00FE423B" w:rsidRPr="00820E22">
        <w:rPr>
          <w:lang w:val="en-US"/>
        </w:rPr>
        <w:t>20</w:t>
      </w:r>
      <w:r w:rsidRPr="00820E22">
        <w:rPr>
          <w:lang w:val="en-US"/>
        </w:rPr>
        <w:t>08)</w:t>
      </w:r>
    </w:p>
    <w:p w14:paraId="63ECE987" w14:textId="77777777" w:rsidR="003C78EA" w:rsidRPr="002563FE" w:rsidRDefault="003C78EA" w:rsidP="003C78EA">
      <w:pPr>
        <w:pStyle w:val="ListParagraph"/>
        <w:numPr>
          <w:ilvl w:val="0"/>
          <w:numId w:val="4"/>
        </w:numPr>
      </w:pPr>
      <w:r w:rsidRPr="002563FE">
        <w:t>1</w:t>
      </w:r>
      <w:r w:rsidRPr="002563FE">
        <w:rPr>
          <w:vertAlign w:val="superscript"/>
        </w:rPr>
        <w:t>ο</w:t>
      </w:r>
      <w:r w:rsidRPr="002563FE">
        <w:t xml:space="preserve"> Σεμινάριο Βασικών Γνώσεων στο Μυοσκελετικό Σύστημα: Φυσιολογία Παθολογία, αποκατάσταση βλαβών αρθρικού χόνδρου, Αθήνα (11/2007)</w:t>
      </w:r>
    </w:p>
    <w:p w14:paraId="12C7C37A" w14:textId="77777777" w:rsidR="0059426F" w:rsidRPr="002563FE" w:rsidRDefault="0059426F" w:rsidP="0059426F">
      <w:pPr>
        <w:pStyle w:val="ListParagraph"/>
        <w:numPr>
          <w:ilvl w:val="0"/>
          <w:numId w:val="4"/>
        </w:numPr>
        <w:spacing w:after="0" w:line="240" w:lineRule="auto"/>
        <w:jc w:val="both"/>
        <w:outlineLvl w:val="1"/>
      </w:pPr>
      <w:r w:rsidRPr="002563FE">
        <w:t>3</w:t>
      </w:r>
      <w:r w:rsidRPr="002563FE">
        <w:rPr>
          <w:vertAlign w:val="superscript"/>
        </w:rPr>
        <w:t>ο</w:t>
      </w:r>
      <w:r w:rsidRPr="002563FE">
        <w:t xml:space="preserve"> Σεμινάριο Αρθροσκοπικής Χειρουργικής Ώμου, Αθήνα (11/</w:t>
      </w:r>
      <w:r w:rsidR="00FE423B" w:rsidRPr="002563FE">
        <w:t>20</w:t>
      </w:r>
      <w:r w:rsidRPr="002563FE">
        <w:t>07)</w:t>
      </w:r>
    </w:p>
    <w:p w14:paraId="14A2D439" w14:textId="77777777" w:rsidR="0059426F" w:rsidRPr="002563FE" w:rsidRDefault="0059426F" w:rsidP="0059426F">
      <w:pPr>
        <w:pStyle w:val="ListParagraph"/>
        <w:numPr>
          <w:ilvl w:val="0"/>
          <w:numId w:val="4"/>
        </w:numPr>
        <w:spacing w:after="0" w:line="240" w:lineRule="auto"/>
        <w:jc w:val="both"/>
        <w:outlineLvl w:val="1"/>
      </w:pPr>
      <w:r w:rsidRPr="002563FE">
        <w:t>3</w:t>
      </w:r>
      <w:r w:rsidRPr="002563FE">
        <w:rPr>
          <w:vertAlign w:val="superscript"/>
        </w:rPr>
        <w:t>ο</w:t>
      </w:r>
      <w:r w:rsidRPr="002563FE">
        <w:t xml:space="preserve"> Σεμινάριο τραύματος </w:t>
      </w:r>
      <w:r w:rsidR="00006B4F" w:rsidRPr="002563FE">
        <w:t>Ώ</w:t>
      </w:r>
      <w:r w:rsidRPr="002563FE">
        <w:t xml:space="preserve">μου &amp; </w:t>
      </w:r>
      <w:r w:rsidR="00006B4F" w:rsidRPr="002563FE">
        <w:t>Α</w:t>
      </w:r>
      <w:r w:rsidRPr="002563FE">
        <w:t>γκώνα, Πάτρα (10/</w:t>
      </w:r>
      <w:r w:rsidR="00FE423B" w:rsidRPr="002563FE">
        <w:t>20</w:t>
      </w:r>
      <w:r w:rsidRPr="002563FE">
        <w:t>07)</w:t>
      </w:r>
    </w:p>
    <w:p w14:paraId="45B44B53" w14:textId="77777777" w:rsidR="0059426F" w:rsidRPr="002563FE" w:rsidRDefault="0059426F" w:rsidP="0059426F">
      <w:pPr>
        <w:pStyle w:val="ListParagraph"/>
        <w:numPr>
          <w:ilvl w:val="0"/>
          <w:numId w:val="4"/>
        </w:numPr>
        <w:spacing w:after="0" w:line="240" w:lineRule="auto"/>
        <w:jc w:val="both"/>
        <w:outlineLvl w:val="1"/>
      </w:pPr>
      <w:r w:rsidRPr="002563FE">
        <w:t>2</w:t>
      </w:r>
      <w:r w:rsidRPr="002563FE">
        <w:rPr>
          <w:vertAlign w:val="superscript"/>
        </w:rPr>
        <w:t>ο</w:t>
      </w:r>
      <w:r w:rsidRPr="002563FE">
        <w:t xml:space="preserve"> Σεμινάριο</w:t>
      </w:r>
      <w:r w:rsidR="00006B4F" w:rsidRPr="002563FE">
        <w:t xml:space="preserve"> Τραύματος</w:t>
      </w:r>
      <w:r w:rsidRPr="002563FE">
        <w:t xml:space="preserve"> Ώμου</w:t>
      </w:r>
      <w:r w:rsidR="00006B4F" w:rsidRPr="002563FE">
        <w:t xml:space="preserve"> &amp; Α</w:t>
      </w:r>
      <w:r w:rsidRPr="002563FE">
        <w:t>γκώνα, Πάτρα (11/</w:t>
      </w:r>
      <w:r w:rsidR="00640527" w:rsidRPr="002563FE">
        <w:t>20</w:t>
      </w:r>
      <w:r w:rsidRPr="002563FE">
        <w:t>05)</w:t>
      </w:r>
    </w:p>
    <w:p w14:paraId="30BA86F8" w14:textId="77777777" w:rsidR="0059426F" w:rsidRPr="002563FE" w:rsidRDefault="0059426F" w:rsidP="0059426F">
      <w:pPr>
        <w:pStyle w:val="ListParagraph"/>
        <w:numPr>
          <w:ilvl w:val="0"/>
          <w:numId w:val="4"/>
        </w:numPr>
        <w:spacing w:after="0" w:line="240" w:lineRule="auto"/>
        <w:jc w:val="both"/>
        <w:outlineLvl w:val="1"/>
      </w:pPr>
      <w:r w:rsidRPr="002563FE">
        <w:t>1</w:t>
      </w:r>
      <w:r w:rsidRPr="002563FE">
        <w:rPr>
          <w:vertAlign w:val="superscript"/>
        </w:rPr>
        <w:t>ο</w:t>
      </w:r>
      <w:r w:rsidR="002505F8" w:rsidRPr="002563FE">
        <w:t xml:space="preserve"> </w:t>
      </w:r>
      <w:r w:rsidRPr="002563FE">
        <w:t>Εκπαιδευτικό Διήμερο (15 ωρών) του Κολεγίου της ΕΕΧΟΤ, Αθήνα (03/</w:t>
      </w:r>
      <w:r w:rsidR="002505F8" w:rsidRPr="002563FE">
        <w:t>20</w:t>
      </w:r>
      <w:r w:rsidRPr="002563FE">
        <w:t>04)</w:t>
      </w:r>
    </w:p>
    <w:p w14:paraId="7ED8AD6F" w14:textId="77777777" w:rsidR="0059426F" w:rsidRPr="002563FE" w:rsidRDefault="0059426F" w:rsidP="0059426F">
      <w:pPr>
        <w:pStyle w:val="ListParagraph"/>
        <w:numPr>
          <w:ilvl w:val="0"/>
          <w:numId w:val="4"/>
        </w:numPr>
        <w:spacing w:after="0" w:line="240" w:lineRule="auto"/>
        <w:jc w:val="both"/>
        <w:outlineLvl w:val="1"/>
      </w:pPr>
      <w:r w:rsidRPr="002563FE">
        <w:t>3</w:t>
      </w:r>
      <w:r w:rsidRPr="002563FE">
        <w:rPr>
          <w:vertAlign w:val="superscript"/>
        </w:rPr>
        <w:t>ο</w:t>
      </w:r>
      <w:r w:rsidR="002505F8" w:rsidRPr="002563FE">
        <w:t xml:space="preserve"> </w:t>
      </w:r>
      <w:r w:rsidRPr="002563FE">
        <w:t>Διεθνές σεμινάριο κακώσεων κοτύλης-πυελικού δακτυλίου, Πάτρα (10/</w:t>
      </w:r>
      <w:r w:rsidR="002505F8" w:rsidRPr="002563FE">
        <w:t>20</w:t>
      </w:r>
      <w:r w:rsidRPr="002563FE">
        <w:t>04)</w:t>
      </w:r>
    </w:p>
    <w:p w14:paraId="59827741" w14:textId="77777777" w:rsidR="0059426F" w:rsidRPr="002563FE" w:rsidRDefault="0059426F" w:rsidP="0059426F">
      <w:pPr>
        <w:pStyle w:val="ListParagraph"/>
        <w:numPr>
          <w:ilvl w:val="0"/>
          <w:numId w:val="4"/>
        </w:numPr>
        <w:spacing w:after="0" w:line="240" w:lineRule="auto"/>
        <w:jc w:val="both"/>
        <w:outlineLvl w:val="1"/>
      </w:pPr>
      <w:r w:rsidRPr="002563FE">
        <w:t>1</w:t>
      </w:r>
      <w:r w:rsidRPr="002563FE">
        <w:rPr>
          <w:vertAlign w:val="superscript"/>
        </w:rPr>
        <w:t>ο</w:t>
      </w:r>
      <w:r w:rsidR="002505F8" w:rsidRPr="002563FE">
        <w:t xml:space="preserve"> </w:t>
      </w:r>
      <w:r w:rsidRPr="002563FE">
        <w:t>Σεμινάριο Χειρουργικής Ανατομικής Χεριού, Μέτσοβο (10/</w:t>
      </w:r>
      <w:r w:rsidR="002505F8" w:rsidRPr="002563FE">
        <w:t>20</w:t>
      </w:r>
      <w:r w:rsidRPr="002563FE">
        <w:t>03)</w:t>
      </w:r>
    </w:p>
    <w:p w14:paraId="7D25E33C" w14:textId="77777777" w:rsidR="0059426F" w:rsidRPr="00820E22" w:rsidRDefault="0059426F" w:rsidP="0059426F">
      <w:pPr>
        <w:pStyle w:val="ListParagraph"/>
        <w:numPr>
          <w:ilvl w:val="0"/>
          <w:numId w:val="4"/>
        </w:numPr>
        <w:spacing w:after="0" w:line="240" w:lineRule="auto"/>
        <w:jc w:val="both"/>
        <w:outlineLvl w:val="1"/>
        <w:rPr>
          <w:lang w:val="en-US"/>
        </w:rPr>
      </w:pPr>
      <w:r w:rsidRPr="00820E22">
        <w:rPr>
          <w:lang w:val="en-US"/>
        </w:rPr>
        <w:t xml:space="preserve">Review Course </w:t>
      </w:r>
      <w:r w:rsidRPr="002563FE">
        <w:t>Άνω</w:t>
      </w:r>
      <w:r w:rsidRPr="00820E22">
        <w:rPr>
          <w:lang w:val="en-US"/>
        </w:rPr>
        <w:t xml:space="preserve"> </w:t>
      </w:r>
      <w:r w:rsidRPr="002563FE">
        <w:t>Άκρου</w:t>
      </w:r>
      <w:r w:rsidRPr="00820E22">
        <w:rPr>
          <w:lang w:val="en-US"/>
        </w:rPr>
        <w:t xml:space="preserve">, </w:t>
      </w:r>
      <w:r w:rsidRPr="002563FE">
        <w:t>Μέτσοβο</w:t>
      </w:r>
      <w:r w:rsidRPr="00820E22">
        <w:rPr>
          <w:lang w:val="en-US"/>
        </w:rPr>
        <w:t xml:space="preserve"> (10/</w:t>
      </w:r>
      <w:r w:rsidR="002505F8" w:rsidRPr="00820E22">
        <w:rPr>
          <w:lang w:val="en-US"/>
        </w:rPr>
        <w:t>20</w:t>
      </w:r>
      <w:r w:rsidRPr="00820E22">
        <w:rPr>
          <w:lang w:val="en-US"/>
        </w:rPr>
        <w:t>03)</w:t>
      </w:r>
    </w:p>
    <w:p w14:paraId="318B60D8" w14:textId="77777777" w:rsidR="0059426F" w:rsidRPr="002563FE" w:rsidRDefault="00006B4F" w:rsidP="0059426F">
      <w:pPr>
        <w:pStyle w:val="ListParagraph"/>
        <w:numPr>
          <w:ilvl w:val="0"/>
          <w:numId w:val="4"/>
        </w:numPr>
        <w:spacing w:after="0" w:line="240" w:lineRule="auto"/>
        <w:jc w:val="both"/>
        <w:outlineLvl w:val="1"/>
      </w:pPr>
      <w:r w:rsidRPr="002563FE">
        <w:t>1</w:t>
      </w:r>
      <w:r w:rsidRPr="002563FE">
        <w:rPr>
          <w:vertAlign w:val="superscript"/>
        </w:rPr>
        <w:t>ο</w:t>
      </w:r>
      <w:r w:rsidRPr="002563FE">
        <w:t xml:space="preserve"> </w:t>
      </w:r>
      <w:r w:rsidR="0059426F" w:rsidRPr="002563FE">
        <w:t>Σεμινάριο Τραύματος Ώμου &amp; Αγκώνα, Πάτρα (06/</w:t>
      </w:r>
      <w:r w:rsidR="002505F8" w:rsidRPr="002563FE">
        <w:t>20</w:t>
      </w:r>
      <w:r w:rsidR="0059426F" w:rsidRPr="002563FE">
        <w:t>03)</w:t>
      </w:r>
    </w:p>
    <w:p w14:paraId="4B0F159C" w14:textId="77777777" w:rsidR="0059426F" w:rsidRPr="002563FE" w:rsidRDefault="0059426F" w:rsidP="0059426F">
      <w:pPr>
        <w:pStyle w:val="ListParagraph"/>
        <w:numPr>
          <w:ilvl w:val="0"/>
          <w:numId w:val="4"/>
        </w:numPr>
        <w:spacing w:after="0" w:line="240" w:lineRule="auto"/>
        <w:jc w:val="both"/>
        <w:outlineLvl w:val="1"/>
      </w:pPr>
      <w:r w:rsidRPr="002563FE">
        <w:t>5</w:t>
      </w:r>
      <w:r w:rsidRPr="002563FE">
        <w:rPr>
          <w:vertAlign w:val="superscript"/>
        </w:rPr>
        <w:t>ο</w:t>
      </w:r>
      <w:r w:rsidRPr="002563FE">
        <w:t xml:space="preserve"> Διεθνές Σεμινάριο Αρθροσκόπησης, </w:t>
      </w:r>
      <w:proofErr w:type="spellStart"/>
      <w:r w:rsidRPr="002563FE">
        <w:t>Θεσ</w:t>
      </w:r>
      <w:proofErr w:type="spellEnd"/>
      <w:r w:rsidRPr="002563FE">
        <w:t>/</w:t>
      </w:r>
      <w:proofErr w:type="spellStart"/>
      <w:r w:rsidRPr="002563FE">
        <w:t>κη</w:t>
      </w:r>
      <w:proofErr w:type="spellEnd"/>
      <w:r w:rsidRPr="002563FE">
        <w:t>, (06/</w:t>
      </w:r>
      <w:r w:rsidR="002505F8" w:rsidRPr="002563FE">
        <w:t>20</w:t>
      </w:r>
      <w:r w:rsidRPr="002563FE">
        <w:t>01)</w:t>
      </w:r>
    </w:p>
    <w:p w14:paraId="1CBCE507" w14:textId="77777777" w:rsidR="0059426F" w:rsidRPr="002563FE" w:rsidRDefault="0059426F" w:rsidP="0059426F">
      <w:pPr>
        <w:pStyle w:val="ListParagraph"/>
        <w:spacing w:after="0" w:line="240" w:lineRule="auto"/>
        <w:jc w:val="both"/>
        <w:outlineLvl w:val="1"/>
      </w:pPr>
      <w:r w:rsidRPr="002563FE">
        <w:t>10</w:t>
      </w:r>
      <w:r w:rsidRPr="002563FE">
        <w:rPr>
          <w:vertAlign w:val="superscript"/>
        </w:rPr>
        <w:t>ο</w:t>
      </w:r>
      <w:r w:rsidRPr="002563FE">
        <w:t xml:space="preserve"> Διαπανεπιστημιακό Σεμινάριο Οστεοσύνθεσης, Πάτρα (03/</w:t>
      </w:r>
      <w:r w:rsidR="002505F8" w:rsidRPr="002563FE">
        <w:t>20</w:t>
      </w:r>
      <w:r w:rsidRPr="002563FE">
        <w:t>01)</w:t>
      </w:r>
    </w:p>
    <w:p w14:paraId="15AB11D7" w14:textId="77777777" w:rsidR="0059426F" w:rsidRPr="002563FE" w:rsidRDefault="0059426F" w:rsidP="0059426F">
      <w:pPr>
        <w:pStyle w:val="ListParagraph"/>
        <w:numPr>
          <w:ilvl w:val="0"/>
          <w:numId w:val="4"/>
        </w:numPr>
        <w:spacing w:after="0" w:line="240" w:lineRule="auto"/>
        <w:jc w:val="both"/>
        <w:outlineLvl w:val="1"/>
      </w:pPr>
      <w:r w:rsidRPr="002563FE">
        <w:t>4</w:t>
      </w:r>
      <w:r w:rsidRPr="002563FE">
        <w:rPr>
          <w:vertAlign w:val="superscript"/>
        </w:rPr>
        <w:t xml:space="preserve">ο </w:t>
      </w:r>
      <w:r w:rsidRPr="002563FE">
        <w:t>Εκπαιδευτικό Σεμινάριο Ενδομυελικών Ηλώσεων, Πάτρα (01/</w:t>
      </w:r>
      <w:r w:rsidR="002505F8" w:rsidRPr="002563FE">
        <w:t>20</w:t>
      </w:r>
      <w:r w:rsidRPr="002563FE">
        <w:t>01)</w:t>
      </w:r>
    </w:p>
    <w:p w14:paraId="5ED825D8" w14:textId="77777777" w:rsidR="0059426F" w:rsidRPr="002563FE" w:rsidRDefault="0059426F" w:rsidP="0059426F">
      <w:pPr>
        <w:pStyle w:val="ListParagraph"/>
        <w:numPr>
          <w:ilvl w:val="0"/>
          <w:numId w:val="4"/>
        </w:numPr>
        <w:spacing w:after="0" w:line="240" w:lineRule="auto"/>
        <w:jc w:val="both"/>
        <w:outlineLvl w:val="1"/>
      </w:pPr>
      <w:r w:rsidRPr="002563FE">
        <w:t>Παρακολούθηση της 6</w:t>
      </w:r>
      <w:r w:rsidRPr="002563FE">
        <w:rPr>
          <w:vertAlign w:val="superscript"/>
        </w:rPr>
        <w:t>ης</w:t>
      </w:r>
      <w:r w:rsidRPr="002563FE">
        <w:t xml:space="preserve"> εβδομάδας Μικροχειρουργικής στο Πειραματικό Εργαστήριο του Παν/</w:t>
      </w:r>
      <w:proofErr w:type="spellStart"/>
      <w:r w:rsidRPr="002563FE">
        <w:t>μίου</w:t>
      </w:r>
      <w:proofErr w:type="spellEnd"/>
      <w:r w:rsidRPr="002563FE">
        <w:t>. Ιωαννίνων (02/</w:t>
      </w:r>
      <w:r w:rsidR="002505F8" w:rsidRPr="002563FE">
        <w:t>20</w:t>
      </w:r>
      <w:r w:rsidRPr="002563FE">
        <w:t>01)</w:t>
      </w:r>
    </w:p>
    <w:p w14:paraId="2530A6E9" w14:textId="77777777" w:rsidR="0059426F" w:rsidRPr="00820E22" w:rsidRDefault="0059426F" w:rsidP="0059426F">
      <w:pPr>
        <w:pStyle w:val="ListParagraph"/>
        <w:numPr>
          <w:ilvl w:val="0"/>
          <w:numId w:val="4"/>
        </w:numPr>
        <w:spacing w:after="0" w:line="240" w:lineRule="auto"/>
        <w:jc w:val="both"/>
        <w:outlineLvl w:val="1"/>
        <w:rPr>
          <w:lang w:val="en-US"/>
        </w:rPr>
      </w:pPr>
      <w:r w:rsidRPr="002563FE">
        <w:t>ΑΟ</w:t>
      </w:r>
      <w:r w:rsidRPr="00820E22">
        <w:rPr>
          <w:lang w:val="en-US"/>
        </w:rPr>
        <w:t xml:space="preserve"> Comprehensive Spine Course, </w:t>
      </w:r>
      <w:r w:rsidRPr="002563FE">
        <w:t>Πάτρα</w:t>
      </w:r>
      <w:r w:rsidRPr="00820E22">
        <w:rPr>
          <w:lang w:val="en-US"/>
        </w:rPr>
        <w:t xml:space="preserve"> (06/</w:t>
      </w:r>
      <w:r w:rsidR="002505F8" w:rsidRPr="00820E22">
        <w:rPr>
          <w:lang w:val="en-US"/>
        </w:rPr>
        <w:t>20</w:t>
      </w:r>
      <w:r w:rsidRPr="00820E22">
        <w:rPr>
          <w:lang w:val="en-US"/>
        </w:rPr>
        <w:t>00)</w:t>
      </w:r>
    </w:p>
    <w:p w14:paraId="56801182" w14:textId="77777777" w:rsidR="0059426F" w:rsidRPr="002563FE" w:rsidRDefault="0059426F" w:rsidP="0059426F">
      <w:pPr>
        <w:pStyle w:val="ListParagraph"/>
        <w:numPr>
          <w:ilvl w:val="0"/>
          <w:numId w:val="4"/>
        </w:numPr>
        <w:spacing w:after="0" w:line="240" w:lineRule="auto"/>
        <w:jc w:val="both"/>
        <w:outlineLvl w:val="1"/>
      </w:pPr>
      <w:r w:rsidRPr="002563FE">
        <w:t>3</w:t>
      </w:r>
      <w:r w:rsidRPr="002563FE">
        <w:rPr>
          <w:vertAlign w:val="superscript"/>
        </w:rPr>
        <w:t>ο</w:t>
      </w:r>
      <w:r w:rsidRPr="002563FE">
        <w:t xml:space="preserve"> Εκπαιδευτικό Σεμινάριο Ενδομυελικής Ήλωσης, Ιωάννινα (01/</w:t>
      </w:r>
      <w:r w:rsidR="002505F8" w:rsidRPr="002563FE">
        <w:t>19</w:t>
      </w:r>
      <w:r w:rsidRPr="002563FE">
        <w:t xml:space="preserve">99) </w:t>
      </w:r>
    </w:p>
    <w:p w14:paraId="0A2C9267" w14:textId="77777777" w:rsidR="00A3354B" w:rsidRPr="002563FE" w:rsidRDefault="00A3354B" w:rsidP="00A3354B">
      <w:pPr>
        <w:spacing w:after="0" w:line="240" w:lineRule="auto"/>
        <w:jc w:val="both"/>
        <w:outlineLvl w:val="1"/>
      </w:pPr>
    </w:p>
    <w:p w14:paraId="6AF93BA7" w14:textId="77777777" w:rsidR="00A3354B" w:rsidRPr="002563FE" w:rsidRDefault="00A3354B" w:rsidP="00A3354B">
      <w:pPr>
        <w:spacing w:after="0" w:line="240" w:lineRule="auto"/>
        <w:jc w:val="both"/>
        <w:outlineLvl w:val="1"/>
      </w:pPr>
    </w:p>
    <w:p w14:paraId="76726562" w14:textId="58A50C2A" w:rsidR="0059426F" w:rsidRPr="00F555B1" w:rsidRDefault="0059426F" w:rsidP="00F555B1">
      <w:pPr>
        <w:spacing w:after="0" w:line="240" w:lineRule="auto"/>
        <w:jc w:val="both"/>
        <w:outlineLvl w:val="1"/>
        <w:rPr>
          <w:b/>
        </w:rPr>
      </w:pPr>
      <w:r w:rsidRPr="00F555B1">
        <w:rPr>
          <w:b/>
        </w:rPr>
        <w:t>Εξωτερικού</w:t>
      </w:r>
      <w:r w:rsidR="00AA1CFC" w:rsidRPr="00F555B1">
        <w:rPr>
          <w:b/>
        </w:rPr>
        <w:t xml:space="preserve"> </w:t>
      </w:r>
      <w:r w:rsidR="006E6118" w:rsidRPr="00F555B1">
        <w:rPr>
          <w:b/>
        </w:rPr>
        <w:t xml:space="preserve">ή ξενόγλωσσα στη Ελλάδα </w:t>
      </w:r>
      <w:r w:rsidR="00AA1CFC" w:rsidRPr="00F555B1">
        <w:rPr>
          <w:b/>
        </w:rPr>
        <w:t>(</w:t>
      </w:r>
      <w:r w:rsidR="008E2C21">
        <w:rPr>
          <w:b/>
        </w:rPr>
        <w:t>4</w:t>
      </w:r>
      <w:r w:rsidR="009D49B5">
        <w:rPr>
          <w:b/>
        </w:rPr>
        <w:t>4</w:t>
      </w:r>
      <w:r w:rsidR="00AA1CFC" w:rsidRPr="00F555B1">
        <w:rPr>
          <w:b/>
        </w:rPr>
        <w:t>)</w:t>
      </w:r>
      <w:r w:rsidR="00F3251D" w:rsidRPr="00F555B1">
        <w:rPr>
          <w:b/>
        </w:rPr>
        <w:t xml:space="preserve"> </w:t>
      </w:r>
    </w:p>
    <w:p w14:paraId="1DA85A36" w14:textId="77777777" w:rsidR="00FE423B" w:rsidRPr="002563FE" w:rsidRDefault="00FE423B" w:rsidP="00FE423B">
      <w:pPr>
        <w:spacing w:after="0" w:line="240" w:lineRule="auto"/>
        <w:jc w:val="both"/>
        <w:outlineLvl w:val="1"/>
      </w:pPr>
    </w:p>
    <w:p w14:paraId="2692148B" w14:textId="4E9A81D3" w:rsidR="00CC7097" w:rsidRPr="00CC7097" w:rsidRDefault="00CC7097">
      <w:pPr>
        <w:pStyle w:val="ListParagraph"/>
        <w:numPr>
          <w:ilvl w:val="0"/>
          <w:numId w:val="5"/>
        </w:numPr>
        <w:rPr>
          <w:lang w:val="en-US"/>
        </w:rPr>
      </w:pPr>
      <w:r w:rsidRPr="00CC7097">
        <w:rPr>
          <w:lang w:val="en-US"/>
        </w:rPr>
        <w:t xml:space="preserve">ESSKA-EKA All About Total Knee Arthroplasty Course, </w:t>
      </w:r>
      <w:proofErr w:type="spellStart"/>
      <w:r>
        <w:rPr>
          <w:lang w:val="en-US"/>
        </w:rPr>
        <w:t>Instabul</w:t>
      </w:r>
      <w:proofErr w:type="spellEnd"/>
      <w:r>
        <w:rPr>
          <w:lang w:val="en-US"/>
        </w:rPr>
        <w:t>, Turkey, (6/2023)</w:t>
      </w:r>
    </w:p>
    <w:p w14:paraId="4DA1D94B" w14:textId="77777777" w:rsidR="00CC7097" w:rsidRPr="00CC7097" w:rsidRDefault="00CC7097">
      <w:pPr>
        <w:pStyle w:val="ListParagraph"/>
        <w:numPr>
          <w:ilvl w:val="0"/>
          <w:numId w:val="5"/>
        </w:numPr>
        <w:rPr>
          <w:lang w:val="en-US"/>
        </w:rPr>
      </w:pPr>
      <w:r w:rsidRPr="00CC7097">
        <w:rPr>
          <w:lang w:val="en-US"/>
        </w:rPr>
        <w:t>Instructional Course: Oxford® Partial Knee, Oxford, UK, (3/2023)</w:t>
      </w:r>
    </w:p>
    <w:p w14:paraId="4F19A960" w14:textId="02E8585A" w:rsidR="00864DFE" w:rsidRDefault="00864DFE">
      <w:pPr>
        <w:pStyle w:val="ListParagraph"/>
        <w:numPr>
          <w:ilvl w:val="0"/>
          <w:numId w:val="5"/>
        </w:numPr>
        <w:rPr>
          <w:lang w:val="en-US"/>
        </w:rPr>
      </w:pPr>
      <w:r w:rsidRPr="00864DFE">
        <w:rPr>
          <w:lang w:val="en-US"/>
        </w:rPr>
        <w:t>3</w:t>
      </w:r>
      <w:r w:rsidRPr="00864DFE">
        <w:rPr>
          <w:vertAlign w:val="superscript"/>
          <w:lang w:val="en-US"/>
        </w:rPr>
        <w:t>rd</w:t>
      </w:r>
      <w:r w:rsidRPr="00864DFE">
        <w:rPr>
          <w:lang w:val="en-US"/>
        </w:rPr>
        <w:t xml:space="preserve"> Advanced Techniques in Knee Surgery</w:t>
      </w:r>
      <w:r w:rsidR="00C12B0E">
        <w:rPr>
          <w:lang w:val="en-US"/>
        </w:rPr>
        <w:t xml:space="preserve">, </w:t>
      </w:r>
      <w:r>
        <w:rPr>
          <w:lang w:val="en-US"/>
        </w:rPr>
        <w:t>ATTC</w:t>
      </w:r>
      <w:r w:rsidR="00C12B0E">
        <w:rPr>
          <w:lang w:val="en-US"/>
        </w:rPr>
        <w:t>,</w:t>
      </w:r>
      <w:r>
        <w:rPr>
          <w:lang w:val="en-US"/>
        </w:rPr>
        <w:t xml:space="preserve"> Athens, (9/2022)</w:t>
      </w:r>
    </w:p>
    <w:p w14:paraId="39267532" w14:textId="0F512CBA" w:rsidR="008A01AA" w:rsidRPr="00864DFE" w:rsidRDefault="008A01AA">
      <w:pPr>
        <w:pStyle w:val="ListParagraph"/>
        <w:numPr>
          <w:ilvl w:val="0"/>
          <w:numId w:val="5"/>
        </w:numPr>
        <w:rPr>
          <w:lang w:val="en-US"/>
        </w:rPr>
      </w:pPr>
      <w:r w:rsidRPr="00864DFE">
        <w:rPr>
          <w:lang w:val="en-US"/>
        </w:rPr>
        <w:t>7</w:t>
      </w:r>
      <w:r w:rsidRPr="00864DFE">
        <w:rPr>
          <w:vertAlign w:val="superscript"/>
          <w:lang w:val="en-US"/>
        </w:rPr>
        <w:t>th</w:t>
      </w:r>
      <w:r w:rsidR="00864DFE">
        <w:rPr>
          <w:lang w:val="en-US"/>
        </w:rPr>
        <w:t xml:space="preserve"> </w:t>
      </w:r>
      <w:r w:rsidRPr="00864DFE">
        <w:rPr>
          <w:lang w:val="en-US"/>
        </w:rPr>
        <w:t>Athens Elbow Course</w:t>
      </w:r>
      <w:r w:rsidR="00C12B0E">
        <w:rPr>
          <w:lang w:val="en-US"/>
        </w:rPr>
        <w:t>, Athens,</w:t>
      </w:r>
      <w:r w:rsidR="00C12B0E" w:rsidRPr="00864DFE">
        <w:rPr>
          <w:lang w:val="en-US"/>
        </w:rPr>
        <w:t xml:space="preserve"> </w:t>
      </w:r>
      <w:r w:rsidRPr="00864DFE">
        <w:rPr>
          <w:lang w:val="en-US"/>
        </w:rPr>
        <w:t>(9/2022)</w:t>
      </w:r>
      <w:r w:rsidR="00C12B0E">
        <w:rPr>
          <w:lang w:val="en-US"/>
        </w:rPr>
        <w:t xml:space="preserve"> </w:t>
      </w:r>
    </w:p>
    <w:p w14:paraId="4024E11D" w14:textId="6694AFCA" w:rsidR="00973D69" w:rsidRDefault="00973D69">
      <w:pPr>
        <w:pStyle w:val="ListParagraph"/>
        <w:numPr>
          <w:ilvl w:val="0"/>
          <w:numId w:val="5"/>
        </w:numPr>
        <w:rPr>
          <w:lang w:val="en-US"/>
        </w:rPr>
      </w:pPr>
      <w:r>
        <w:rPr>
          <w:lang w:val="en-US"/>
        </w:rPr>
        <w:t>5</w:t>
      </w:r>
      <w:r w:rsidRPr="00973D69">
        <w:rPr>
          <w:vertAlign w:val="superscript"/>
          <w:lang w:val="en-US"/>
        </w:rPr>
        <w:t>th</w:t>
      </w:r>
      <w:r>
        <w:rPr>
          <w:lang w:val="en-US"/>
        </w:rPr>
        <w:t xml:space="preserve"> Athens </w:t>
      </w:r>
      <w:r w:rsidR="00F76295">
        <w:rPr>
          <w:lang w:val="en-US"/>
        </w:rPr>
        <w:t>Shoulder</w:t>
      </w:r>
      <w:r>
        <w:rPr>
          <w:lang w:val="en-US"/>
        </w:rPr>
        <w:t xml:space="preserve"> Course, Athens (5/2022)</w:t>
      </w:r>
    </w:p>
    <w:p w14:paraId="65EFAFB6" w14:textId="5ABD00D2" w:rsidR="008A01AA" w:rsidRPr="008A01AA" w:rsidRDefault="008A01AA">
      <w:pPr>
        <w:pStyle w:val="ListParagraph"/>
        <w:numPr>
          <w:ilvl w:val="0"/>
          <w:numId w:val="5"/>
        </w:numPr>
        <w:rPr>
          <w:lang w:val="en-US"/>
        </w:rPr>
      </w:pPr>
      <w:r w:rsidRPr="008A01AA">
        <w:rPr>
          <w:lang w:val="en-US"/>
        </w:rPr>
        <w:t>Paris International Shoulder Course, Paris (2/2022)</w:t>
      </w:r>
    </w:p>
    <w:p w14:paraId="4DBB2F92" w14:textId="448E80BF" w:rsidR="006F7C85" w:rsidRDefault="006F7C85">
      <w:pPr>
        <w:pStyle w:val="ListParagraph"/>
        <w:numPr>
          <w:ilvl w:val="0"/>
          <w:numId w:val="5"/>
        </w:numPr>
        <w:rPr>
          <w:lang w:val="en-US"/>
        </w:rPr>
      </w:pPr>
      <w:r w:rsidRPr="00F62107">
        <w:rPr>
          <w:lang w:val="en-US"/>
        </w:rPr>
        <w:t>EGSSA (Egyptian Shoulder Surgery association), 1</w:t>
      </w:r>
      <w:r w:rsidRPr="00F76295">
        <w:rPr>
          <w:vertAlign w:val="superscript"/>
          <w:lang w:val="en-US"/>
        </w:rPr>
        <w:t>st</w:t>
      </w:r>
      <w:r w:rsidR="00F76295" w:rsidRPr="00F76295">
        <w:rPr>
          <w:lang w:val="en-US"/>
        </w:rPr>
        <w:t xml:space="preserve"> </w:t>
      </w:r>
      <w:r w:rsidRPr="00F62107">
        <w:rPr>
          <w:lang w:val="en-US"/>
        </w:rPr>
        <w:t xml:space="preserve">Annual Congress </w:t>
      </w:r>
      <w:r>
        <w:rPr>
          <w:lang w:val="en-US"/>
        </w:rPr>
        <w:t>(10/</w:t>
      </w:r>
      <w:r w:rsidRPr="00F62107">
        <w:rPr>
          <w:lang w:val="en-US"/>
        </w:rPr>
        <w:t>2021</w:t>
      </w:r>
      <w:r>
        <w:rPr>
          <w:lang w:val="en-US"/>
        </w:rPr>
        <w:t>)</w:t>
      </w:r>
    </w:p>
    <w:p w14:paraId="33ECA184" w14:textId="0D493D23" w:rsidR="006F7C85" w:rsidRDefault="006F7C85">
      <w:pPr>
        <w:pStyle w:val="ListParagraph"/>
        <w:numPr>
          <w:ilvl w:val="0"/>
          <w:numId w:val="5"/>
        </w:numPr>
        <w:rPr>
          <w:lang w:val="en-US"/>
        </w:rPr>
      </w:pPr>
      <w:r w:rsidRPr="006F7C85">
        <w:rPr>
          <w:lang w:val="en-US"/>
        </w:rPr>
        <w:t>36</w:t>
      </w:r>
      <w:r w:rsidRPr="006F7C85">
        <w:rPr>
          <w:vertAlign w:val="superscript"/>
          <w:lang w:val="en-US"/>
        </w:rPr>
        <w:t>th</w:t>
      </w:r>
      <w:r>
        <w:rPr>
          <w:lang w:val="en-US"/>
        </w:rPr>
        <w:t xml:space="preserve"> </w:t>
      </w:r>
      <w:r w:rsidRPr="006F7C85">
        <w:rPr>
          <w:lang w:val="en-US"/>
        </w:rPr>
        <w:t>FIMS World Congress of Sports Medicine, virtual (9/2021)</w:t>
      </w:r>
    </w:p>
    <w:p w14:paraId="6D9ABFDE" w14:textId="288FE90F" w:rsidR="00CD2B8F" w:rsidRPr="00CD2B8F" w:rsidRDefault="00CD2B8F">
      <w:pPr>
        <w:pStyle w:val="ListParagraph"/>
        <w:numPr>
          <w:ilvl w:val="0"/>
          <w:numId w:val="5"/>
        </w:numPr>
        <w:rPr>
          <w:lang w:val="en-US"/>
        </w:rPr>
      </w:pPr>
      <w:r w:rsidRPr="00CD2B8F">
        <w:rPr>
          <w:lang w:val="en-US"/>
        </w:rPr>
        <w:t xml:space="preserve">EMEA Virtual Course: Advanced Elbow Fracture Management </w:t>
      </w:r>
      <w:r>
        <w:rPr>
          <w:lang w:val="en-US"/>
        </w:rPr>
        <w:t>(9/2021)</w:t>
      </w:r>
    </w:p>
    <w:p w14:paraId="0BF9D468" w14:textId="45AE7729" w:rsidR="009E1CE2" w:rsidRPr="009E1CE2" w:rsidRDefault="009E1CE2">
      <w:pPr>
        <w:pStyle w:val="ListParagraph"/>
        <w:numPr>
          <w:ilvl w:val="0"/>
          <w:numId w:val="5"/>
        </w:numPr>
        <w:rPr>
          <w:lang w:val="en-US"/>
        </w:rPr>
      </w:pPr>
      <w:r w:rsidRPr="009E1CE2">
        <w:rPr>
          <w:lang w:val="en-US"/>
        </w:rPr>
        <w:t>Virtual EFORT Congres</w:t>
      </w:r>
      <w:r>
        <w:rPr>
          <w:lang w:val="en-US"/>
        </w:rPr>
        <w:t>s</w:t>
      </w:r>
      <w:r w:rsidRPr="009E1CE2">
        <w:rPr>
          <w:lang w:val="en-US"/>
        </w:rPr>
        <w:t xml:space="preserve"> - VEC (6-7/2021)</w:t>
      </w:r>
    </w:p>
    <w:p w14:paraId="3822F4A0" w14:textId="11362F86" w:rsidR="00F62107" w:rsidRPr="00F62107" w:rsidRDefault="00F62107">
      <w:pPr>
        <w:pStyle w:val="ListParagraph"/>
        <w:numPr>
          <w:ilvl w:val="0"/>
          <w:numId w:val="5"/>
        </w:numPr>
        <w:rPr>
          <w:lang w:val="en-US"/>
        </w:rPr>
      </w:pPr>
      <w:r w:rsidRPr="00F62107">
        <w:rPr>
          <w:lang w:val="en-US"/>
        </w:rPr>
        <w:t>10</w:t>
      </w:r>
      <w:r w:rsidRPr="00F62107">
        <w:rPr>
          <w:vertAlign w:val="superscript"/>
          <w:lang w:val="en-US"/>
        </w:rPr>
        <w:t>th</w:t>
      </w:r>
      <w:r>
        <w:rPr>
          <w:lang w:val="en-US"/>
        </w:rPr>
        <w:t xml:space="preserve"> </w:t>
      </w:r>
      <w:r w:rsidRPr="00F62107">
        <w:rPr>
          <w:lang w:val="en-US"/>
        </w:rPr>
        <w:t>EGSSA webinar, Large to massive RC tear, when arthroscopic or open (6/2021)</w:t>
      </w:r>
    </w:p>
    <w:p w14:paraId="34789C38" w14:textId="39362094" w:rsidR="002D1F73" w:rsidRDefault="002D1F73">
      <w:pPr>
        <w:pStyle w:val="ListParagraph"/>
        <w:numPr>
          <w:ilvl w:val="0"/>
          <w:numId w:val="5"/>
        </w:numPr>
        <w:jc w:val="both"/>
        <w:rPr>
          <w:lang w:val="en-US"/>
        </w:rPr>
      </w:pPr>
      <w:r>
        <w:rPr>
          <w:lang w:val="en-US"/>
        </w:rPr>
        <w:t xml:space="preserve">ISAKOS virtual knee course: </w:t>
      </w:r>
      <w:r w:rsidRPr="002D1F73">
        <w:rPr>
          <w:lang w:val="en-US"/>
        </w:rPr>
        <w:t xml:space="preserve">New Technologies in Knee Arthroplasty </w:t>
      </w:r>
      <w:r>
        <w:rPr>
          <w:lang w:val="en-US"/>
        </w:rPr>
        <w:t>(4/2021)</w:t>
      </w:r>
    </w:p>
    <w:p w14:paraId="7DBF6D8B" w14:textId="04BE3E9C" w:rsidR="002D1F73" w:rsidRDefault="002D1F73">
      <w:pPr>
        <w:pStyle w:val="ListParagraph"/>
        <w:numPr>
          <w:ilvl w:val="0"/>
          <w:numId w:val="5"/>
        </w:numPr>
        <w:rPr>
          <w:lang w:val="en-US"/>
        </w:rPr>
      </w:pPr>
      <w:r>
        <w:rPr>
          <w:lang w:val="en-US"/>
        </w:rPr>
        <w:t>Arthrex-</w:t>
      </w:r>
      <w:proofErr w:type="spellStart"/>
      <w:r>
        <w:rPr>
          <w:lang w:val="en-US"/>
        </w:rPr>
        <w:t>Lifenet</w:t>
      </w:r>
      <w:proofErr w:type="spellEnd"/>
      <w:r>
        <w:rPr>
          <w:lang w:val="en-US"/>
        </w:rPr>
        <w:t xml:space="preserve"> webinar:</w:t>
      </w:r>
      <w:r w:rsidRPr="002D1F73">
        <w:rPr>
          <w:lang w:val="en-US"/>
        </w:rPr>
        <w:t xml:space="preserve"> ACL-Allograft-Update</w:t>
      </w:r>
      <w:r>
        <w:rPr>
          <w:lang w:val="en-US"/>
        </w:rPr>
        <w:t xml:space="preserve"> (4/2021)</w:t>
      </w:r>
    </w:p>
    <w:p w14:paraId="5A8FC8F1" w14:textId="0EAF7F9D" w:rsidR="007858E2" w:rsidRPr="00F62107" w:rsidRDefault="007858E2">
      <w:pPr>
        <w:pStyle w:val="ListParagraph"/>
        <w:numPr>
          <w:ilvl w:val="0"/>
          <w:numId w:val="5"/>
        </w:numPr>
        <w:rPr>
          <w:lang w:val="en-US"/>
        </w:rPr>
      </w:pPr>
      <w:r w:rsidRPr="00F62107">
        <w:rPr>
          <w:lang w:val="en-US"/>
        </w:rPr>
        <w:t>Smith &amp; Nephew virtual reality webinar: The latest technologies in the restoration of horizontal meniscal tears”, Poland (12/2020)</w:t>
      </w:r>
    </w:p>
    <w:p w14:paraId="4D59555B" w14:textId="37AC584F" w:rsidR="007858E2" w:rsidRPr="00820E22" w:rsidRDefault="007858E2">
      <w:pPr>
        <w:pStyle w:val="ListParagraph"/>
        <w:numPr>
          <w:ilvl w:val="0"/>
          <w:numId w:val="5"/>
        </w:numPr>
        <w:rPr>
          <w:lang w:val="en-US"/>
        </w:rPr>
      </w:pPr>
      <w:r w:rsidRPr="00820E22">
        <w:rPr>
          <w:lang w:val="en-US"/>
        </w:rPr>
        <w:t>7</w:t>
      </w:r>
      <w:r w:rsidRPr="00820E22">
        <w:rPr>
          <w:vertAlign w:val="superscript"/>
          <w:lang w:val="en-US"/>
        </w:rPr>
        <w:t>th</w:t>
      </w:r>
      <w:r w:rsidRPr="00820E22">
        <w:rPr>
          <w:lang w:val="en-US"/>
        </w:rPr>
        <w:t xml:space="preserve"> e-conference, Masterclass in Arthroplasty Surgery, Thessaloniki (12/2020)</w:t>
      </w:r>
    </w:p>
    <w:p w14:paraId="1DDFF02B" w14:textId="13664F8E" w:rsidR="00AE2A5F" w:rsidRPr="00820E22" w:rsidRDefault="00AE2A5F">
      <w:pPr>
        <w:pStyle w:val="ListParagraph"/>
        <w:numPr>
          <w:ilvl w:val="0"/>
          <w:numId w:val="5"/>
        </w:numPr>
        <w:spacing w:after="0"/>
        <w:jc w:val="both"/>
        <w:rPr>
          <w:lang w:val="en-US"/>
        </w:rPr>
      </w:pPr>
      <w:r w:rsidRPr="00820E22">
        <w:rPr>
          <w:lang w:val="en-US"/>
        </w:rPr>
        <w:t>1</w:t>
      </w:r>
      <w:r w:rsidRPr="00820E22">
        <w:rPr>
          <w:vertAlign w:val="superscript"/>
          <w:lang w:val="en-US"/>
        </w:rPr>
        <w:t>st</w:t>
      </w:r>
      <w:r w:rsidRPr="00820E22">
        <w:rPr>
          <w:lang w:val="en-US"/>
        </w:rPr>
        <w:t xml:space="preserve"> ICRS Virtual Conference: “Cartilage Defects In 2020: Joint </w:t>
      </w:r>
      <w:r w:rsidR="007858E2" w:rsidRPr="00820E22">
        <w:rPr>
          <w:lang w:val="en-US"/>
        </w:rPr>
        <w:t>by</w:t>
      </w:r>
      <w:r w:rsidRPr="00820E22">
        <w:rPr>
          <w:lang w:val="en-US"/>
        </w:rPr>
        <w:t xml:space="preserve"> Joint Brainstorming (10/2020)</w:t>
      </w:r>
    </w:p>
    <w:p w14:paraId="738FE683" w14:textId="587F11EF" w:rsidR="008439F1" w:rsidRPr="00820E22" w:rsidRDefault="008439F1">
      <w:pPr>
        <w:pStyle w:val="ListParagraph"/>
        <w:numPr>
          <w:ilvl w:val="0"/>
          <w:numId w:val="5"/>
        </w:numPr>
        <w:spacing w:after="0"/>
        <w:jc w:val="both"/>
        <w:rPr>
          <w:lang w:val="en-US"/>
        </w:rPr>
      </w:pPr>
      <w:r w:rsidRPr="00820E22">
        <w:rPr>
          <w:lang w:val="en-US"/>
        </w:rPr>
        <w:t xml:space="preserve">Live webinar of </w:t>
      </w:r>
      <w:proofErr w:type="spellStart"/>
      <w:r w:rsidRPr="00820E22">
        <w:rPr>
          <w:lang w:val="en-US"/>
        </w:rPr>
        <w:t>Egyptean</w:t>
      </w:r>
      <w:proofErr w:type="spellEnd"/>
      <w:r w:rsidRPr="00820E22">
        <w:rPr>
          <w:lang w:val="en-US"/>
        </w:rPr>
        <w:t xml:space="preserve"> Shoulder Surgery Association: Fractures of the proximal humerus – evaluation and treatment (9/2020)</w:t>
      </w:r>
    </w:p>
    <w:p w14:paraId="7D06832B" w14:textId="4972F7D5" w:rsidR="008439F1" w:rsidRPr="002563FE" w:rsidRDefault="008439F1">
      <w:pPr>
        <w:pStyle w:val="ListParagraph"/>
        <w:numPr>
          <w:ilvl w:val="0"/>
          <w:numId w:val="5"/>
        </w:numPr>
        <w:spacing w:after="0" w:line="240" w:lineRule="auto"/>
        <w:jc w:val="both"/>
        <w:outlineLvl w:val="1"/>
      </w:pPr>
      <w:r w:rsidRPr="002563FE">
        <w:lastRenderedPageBreak/>
        <w:t xml:space="preserve">Live </w:t>
      </w:r>
      <w:proofErr w:type="spellStart"/>
      <w:r w:rsidRPr="002563FE">
        <w:t>webinar</w:t>
      </w:r>
      <w:proofErr w:type="spellEnd"/>
      <w:r w:rsidRPr="002563FE">
        <w:t xml:space="preserve"> Ελληνικής Αρθροσκοπικής Εταιρείας: Βιολογικές θεραπείες στην Αρθροσκοπική Χειρουργική (6/2020)</w:t>
      </w:r>
    </w:p>
    <w:p w14:paraId="52B77B5D" w14:textId="60A03462" w:rsidR="008439F1" w:rsidRPr="002563FE" w:rsidRDefault="008439F1">
      <w:pPr>
        <w:pStyle w:val="ListParagraph"/>
        <w:numPr>
          <w:ilvl w:val="0"/>
          <w:numId w:val="5"/>
        </w:numPr>
        <w:spacing w:after="0" w:line="240" w:lineRule="auto"/>
        <w:jc w:val="both"/>
        <w:outlineLvl w:val="1"/>
      </w:pPr>
      <w:r w:rsidRPr="002563FE">
        <w:t>4</w:t>
      </w:r>
      <w:r w:rsidRPr="002563FE">
        <w:rPr>
          <w:vertAlign w:val="superscript"/>
        </w:rPr>
        <w:t>th</w:t>
      </w:r>
      <w:r w:rsidRPr="002563FE">
        <w:t xml:space="preserve"> </w:t>
      </w:r>
      <w:proofErr w:type="spellStart"/>
      <w:r w:rsidRPr="002563FE">
        <w:t>Athens</w:t>
      </w:r>
      <w:proofErr w:type="spellEnd"/>
      <w:r w:rsidRPr="002563FE">
        <w:t xml:space="preserve"> </w:t>
      </w:r>
      <w:proofErr w:type="spellStart"/>
      <w:r w:rsidRPr="002563FE">
        <w:t>Shoulder</w:t>
      </w:r>
      <w:proofErr w:type="spellEnd"/>
      <w:r w:rsidRPr="002563FE">
        <w:t xml:space="preserve"> </w:t>
      </w:r>
      <w:proofErr w:type="spellStart"/>
      <w:r w:rsidRPr="002563FE">
        <w:t>Course</w:t>
      </w:r>
      <w:proofErr w:type="spellEnd"/>
      <w:r w:rsidRPr="002563FE">
        <w:t xml:space="preserve"> (2/2020)</w:t>
      </w:r>
    </w:p>
    <w:p w14:paraId="425B673F" w14:textId="58D2DBA3" w:rsidR="007858E2" w:rsidRPr="00820E22" w:rsidRDefault="007858E2">
      <w:pPr>
        <w:pStyle w:val="ListParagraph"/>
        <w:numPr>
          <w:ilvl w:val="0"/>
          <w:numId w:val="5"/>
        </w:numPr>
        <w:spacing w:after="0"/>
        <w:jc w:val="both"/>
        <w:rPr>
          <w:lang w:val="en-US"/>
        </w:rPr>
      </w:pPr>
      <w:r w:rsidRPr="00820E22">
        <w:rPr>
          <w:lang w:val="en-US"/>
        </w:rPr>
        <w:t>Exeter Hip Course during 6</w:t>
      </w:r>
      <w:r w:rsidRPr="00820E22">
        <w:rPr>
          <w:vertAlign w:val="superscript"/>
          <w:lang w:val="en-US"/>
        </w:rPr>
        <w:t>th</w:t>
      </w:r>
      <w:r w:rsidRPr="00820E22">
        <w:rPr>
          <w:lang w:val="en-US"/>
        </w:rPr>
        <w:t xml:space="preserve"> MAST Congress</w:t>
      </w:r>
    </w:p>
    <w:p w14:paraId="6CECFD69" w14:textId="676C573B" w:rsidR="007858E2" w:rsidRPr="00820E22" w:rsidRDefault="007858E2">
      <w:pPr>
        <w:pStyle w:val="ListParagraph"/>
        <w:numPr>
          <w:ilvl w:val="0"/>
          <w:numId w:val="5"/>
        </w:numPr>
        <w:spacing w:after="0"/>
        <w:jc w:val="both"/>
        <w:rPr>
          <w:lang w:val="en-US"/>
        </w:rPr>
      </w:pPr>
      <w:r w:rsidRPr="00820E22">
        <w:rPr>
          <w:lang w:val="en-US"/>
        </w:rPr>
        <w:t>6</w:t>
      </w:r>
      <w:r w:rsidRPr="00820E22">
        <w:rPr>
          <w:vertAlign w:val="superscript"/>
          <w:lang w:val="en-US"/>
        </w:rPr>
        <w:t>th</w:t>
      </w:r>
      <w:r w:rsidRPr="00820E22">
        <w:rPr>
          <w:lang w:val="en-US"/>
        </w:rPr>
        <w:t xml:space="preserve"> Masterclass in Arthroplasty Surgery, Thessaloniki (12/2019)</w:t>
      </w:r>
    </w:p>
    <w:p w14:paraId="46011E1C" w14:textId="69689A1B" w:rsidR="00EF0184" w:rsidRPr="00820E22" w:rsidRDefault="00EF0184">
      <w:pPr>
        <w:pStyle w:val="ListParagraph"/>
        <w:numPr>
          <w:ilvl w:val="0"/>
          <w:numId w:val="5"/>
        </w:numPr>
        <w:spacing w:after="0"/>
        <w:jc w:val="both"/>
        <w:rPr>
          <w:lang w:val="en-US"/>
        </w:rPr>
      </w:pPr>
      <w:r w:rsidRPr="00820E22">
        <w:rPr>
          <w:lang w:val="en-US"/>
        </w:rPr>
        <w:t>Conservative Total Hip Arthroplasty Symposium, Johnson &amp; Johnson Institute, Hamburg, Germany (6/2019)</w:t>
      </w:r>
    </w:p>
    <w:p w14:paraId="601FA1DB" w14:textId="77777777" w:rsidR="007858E2" w:rsidRPr="00820E22" w:rsidRDefault="007858E2">
      <w:pPr>
        <w:pStyle w:val="ListParagraph"/>
        <w:numPr>
          <w:ilvl w:val="0"/>
          <w:numId w:val="5"/>
        </w:numPr>
        <w:spacing w:after="0"/>
        <w:jc w:val="both"/>
        <w:rPr>
          <w:lang w:val="en-US"/>
        </w:rPr>
      </w:pPr>
      <w:r w:rsidRPr="00820E22">
        <w:rPr>
          <w:lang w:val="en-US"/>
        </w:rPr>
        <w:t>5</w:t>
      </w:r>
      <w:r w:rsidRPr="00820E22">
        <w:rPr>
          <w:vertAlign w:val="superscript"/>
          <w:lang w:val="en-US"/>
        </w:rPr>
        <w:t>th</w:t>
      </w:r>
      <w:r w:rsidRPr="00820E22">
        <w:rPr>
          <w:lang w:val="en-US"/>
        </w:rPr>
        <w:t xml:space="preserve"> Symposium of Shoulder - Elbow Surgery Section, Hellenic Association of Orthopaedic Surgery and Traumatology, Athens (04/2019)</w:t>
      </w:r>
    </w:p>
    <w:p w14:paraId="33ECE7AC" w14:textId="77777777" w:rsidR="003657E0" w:rsidRPr="00820E22" w:rsidRDefault="00DC78FD">
      <w:pPr>
        <w:pStyle w:val="ListParagraph"/>
        <w:numPr>
          <w:ilvl w:val="0"/>
          <w:numId w:val="5"/>
        </w:numPr>
        <w:spacing w:after="0"/>
        <w:rPr>
          <w:lang w:val="en-US"/>
        </w:rPr>
      </w:pPr>
      <w:r w:rsidRPr="00820E22">
        <w:rPr>
          <w:lang w:val="en-US"/>
        </w:rPr>
        <w:t>I</w:t>
      </w:r>
      <w:r w:rsidR="003657E0" w:rsidRPr="00820E22">
        <w:rPr>
          <w:lang w:val="en-US"/>
        </w:rPr>
        <w:t xml:space="preserve">nternational </w:t>
      </w:r>
      <w:r w:rsidRPr="00820E22">
        <w:rPr>
          <w:lang w:val="en-US"/>
        </w:rPr>
        <w:t>C</w:t>
      </w:r>
      <w:r w:rsidR="003657E0" w:rsidRPr="00820E22">
        <w:rPr>
          <w:lang w:val="en-US"/>
        </w:rPr>
        <w:t xml:space="preserve">artilage </w:t>
      </w:r>
      <w:r w:rsidRPr="00820E22">
        <w:rPr>
          <w:lang w:val="en-US"/>
        </w:rPr>
        <w:t>R</w:t>
      </w:r>
      <w:r w:rsidR="003657E0" w:rsidRPr="00820E22">
        <w:rPr>
          <w:lang w:val="en-US"/>
        </w:rPr>
        <w:t xml:space="preserve">epair </w:t>
      </w:r>
      <w:r w:rsidRPr="00820E22">
        <w:rPr>
          <w:lang w:val="en-US"/>
        </w:rPr>
        <w:t>S</w:t>
      </w:r>
      <w:r w:rsidR="003657E0" w:rsidRPr="00820E22">
        <w:rPr>
          <w:lang w:val="en-US"/>
        </w:rPr>
        <w:t xml:space="preserve">ociety </w:t>
      </w:r>
      <w:r w:rsidRPr="00820E22">
        <w:rPr>
          <w:lang w:val="en-US"/>
        </w:rPr>
        <w:t xml:space="preserve">Focus Meeting: I'm Not Ready for Metal, Milan </w:t>
      </w:r>
      <w:r w:rsidR="003657E0" w:rsidRPr="00820E22">
        <w:rPr>
          <w:lang w:val="en-US"/>
        </w:rPr>
        <w:t>(</w:t>
      </w:r>
      <w:r w:rsidRPr="00820E22">
        <w:rPr>
          <w:lang w:val="en-US"/>
        </w:rPr>
        <w:t>12/2018</w:t>
      </w:r>
      <w:r w:rsidR="003657E0" w:rsidRPr="00820E22">
        <w:rPr>
          <w:lang w:val="en-US"/>
        </w:rPr>
        <w:t>)</w:t>
      </w:r>
    </w:p>
    <w:p w14:paraId="36D2B352" w14:textId="61C7ECD7" w:rsidR="00A94298" w:rsidRPr="00740130" w:rsidRDefault="00A94298">
      <w:pPr>
        <w:pStyle w:val="ListParagraph"/>
        <w:numPr>
          <w:ilvl w:val="0"/>
          <w:numId w:val="5"/>
        </w:numPr>
        <w:spacing w:after="0" w:line="240" w:lineRule="auto"/>
        <w:jc w:val="both"/>
        <w:outlineLvl w:val="1"/>
        <w:rPr>
          <w:lang w:val="en-US"/>
        </w:rPr>
      </w:pPr>
      <w:r w:rsidRPr="00740130">
        <w:rPr>
          <w:lang w:val="en-US"/>
        </w:rPr>
        <w:t>The Cambridge ESSKA Hip Arthroscopy Course 2018, Watford, UK, (7/2018)</w:t>
      </w:r>
    </w:p>
    <w:p w14:paraId="4C3611AD" w14:textId="77777777" w:rsidR="00DC78FD" w:rsidRPr="00820E22" w:rsidRDefault="00DC78FD">
      <w:pPr>
        <w:pStyle w:val="ListParagraph"/>
        <w:numPr>
          <w:ilvl w:val="0"/>
          <w:numId w:val="5"/>
        </w:numPr>
        <w:spacing w:after="0" w:line="240" w:lineRule="auto"/>
        <w:jc w:val="both"/>
        <w:outlineLvl w:val="1"/>
        <w:rPr>
          <w:lang w:val="en-US"/>
        </w:rPr>
      </w:pPr>
      <w:r w:rsidRPr="00820E22">
        <w:rPr>
          <w:lang w:val="en-US"/>
        </w:rPr>
        <w:t>ESA Closed Meeting, “Diagnosis and Treatment of Acromioclavicular Joint Disorders”, Athens, Greece (10/2018)</w:t>
      </w:r>
    </w:p>
    <w:p w14:paraId="5150FF3A" w14:textId="77777777" w:rsidR="00A94298" w:rsidRPr="00820E22" w:rsidRDefault="00A94298">
      <w:pPr>
        <w:pStyle w:val="ListParagraph"/>
        <w:numPr>
          <w:ilvl w:val="0"/>
          <w:numId w:val="5"/>
        </w:numPr>
        <w:spacing w:after="0" w:line="240" w:lineRule="auto"/>
        <w:jc w:val="both"/>
        <w:outlineLvl w:val="1"/>
        <w:rPr>
          <w:lang w:val="en-US"/>
        </w:rPr>
      </w:pPr>
      <w:r w:rsidRPr="00820E22">
        <w:rPr>
          <w:lang w:val="en-US"/>
        </w:rPr>
        <w:t>ESSKA Advanced Shoulder Arthroscopy Course: Innovations in Shoulder Arthroscopy, Rotterdam, Netherlands (6/2018)</w:t>
      </w:r>
    </w:p>
    <w:p w14:paraId="00BDDEBC" w14:textId="77777777" w:rsidR="00646413" w:rsidRPr="00820E22" w:rsidRDefault="00646413">
      <w:pPr>
        <w:pStyle w:val="ListParagraph"/>
        <w:numPr>
          <w:ilvl w:val="0"/>
          <w:numId w:val="5"/>
        </w:numPr>
        <w:spacing w:after="0" w:line="240" w:lineRule="auto"/>
        <w:jc w:val="both"/>
        <w:outlineLvl w:val="1"/>
        <w:rPr>
          <w:lang w:val="en-US"/>
        </w:rPr>
      </w:pPr>
      <w:r w:rsidRPr="00820E22">
        <w:rPr>
          <w:lang w:val="en-US"/>
        </w:rPr>
        <w:t>2</w:t>
      </w:r>
      <w:r w:rsidRPr="00820E22">
        <w:rPr>
          <w:vertAlign w:val="superscript"/>
          <w:lang w:val="en-US"/>
        </w:rPr>
        <w:t>nd</w:t>
      </w:r>
      <w:r w:rsidRPr="00820E22">
        <w:rPr>
          <w:lang w:val="en-US"/>
        </w:rPr>
        <w:t xml:space="preserve"> Athens Shoulder Course, Athens (2/2018)</w:t>
      </w:r>
    </w:p>
    <w:p w14:paraId="08F8853A" w14:textId="77777777" w:rsidR="0033741F" w:rsidRPr="00820E22" w:rsidRDefault="0033741F">
      <w:pPr>
        <w:pStyle w:val="ListParagraph"/>
        <w:numPr>
          <w:ilvl w:val="0"/>
          <w:numId w:val="5"/>
        </w:numPr>
        <w:spacing w:after="0" w:line="240" w:lineRule="auto"/>
        <w:jc w:val="both"/>
        <w:outlineLvl w:val="1"/>
        <w:rPr>
          <w:lang w:val="en-US"/>
        </w:rPr>
      </w:pPr>
      <w:r w:rsidRPr="00820E22">
        <w:rPr>
          <w:lang w:val="en-US"/>
        </w:rPr>
        <w:t>Instructive Workshop: Basic Biomechanics and Experimental Methods for Joint Research, Ulm, Germany (11/2017)</w:t>
      </w:r>
    </w:p>
    <w:p w14:paraId="411BBD44" w14:textId="77777777" w:rsidR="00A117F2" w:rsidRPr="00820E22" w:rsidRDefault="00A117F2">
      <w:pPr>
        <w:pStyle w:val="ListParagraph"/>
        <w:numPr>
          <w:ilvl w:val="0"/>
          <w:numId w:val="5"/>
        </w:numPr>
        <w:spacing w:after="0" w:line="240" w:lineRule="auto"/>
        <w:jc w:val="both"/>
        <w:outlineLvl w:val="1"/>
        <w:rPr>
          <w:lang w:val="en-US"/>
        </w:rPr>
      </w:pPr>
      <w:r w:rsidRPr="00820E22">
        <w:rPr>
          <w:lang w:val="en-US"/>
        </w:rPr>
        <w:t>ESSKA Advanced Knee Arthroscopy Course, Watford, UK (10/2017)</w:t>
      </w:r>
    </w:p>
    <w:p w14:paraId="40D04026" w14:textId="77777777" w:rsidR="00A94F8C" w:rsidRPr="00A94F8C" w:rsidRDefault="00A94F8C">
      <w:pPr>
        <w:pStyle w:val="ListParagraph"/>
        <w:numPr>
          <w:ilvl w:val="0"/>
          <w:numId w:val="5"/>
        </w:numPr>
        <w:rPr>
          <w:lang w:val="en-US"/>
        </w:rPr>
      </w:pPr>
      <w:proofErr w:type="spellStart"/>
      <w:r w:rsidRPr="00A94F8C">
        <w:rPr>
          <w:lang w:val="en-US"/>
        </w:rPr>
        <w:t>AORecon</w:t>
      </w:r>
      <w:proofErr w:type="spellEnd"/>
      <w:r w:rsidRPr="00A94F8C">
        <w:rPr>
          <w:lang w:val="en-US"/>
        </w:rPr>
        <w:t xml:space="preserve"> Course—Principles of Total Hip and Knee Arthroplasty, </w:t>
      </w:r>
      <w:r w:rsidRPr="00A94F8C">
        <w:t>Αθήνα</w:t>
      </w:r>
      <w:r w:rsidRPr="00A94F8C">
        <w:rPr>
          <w:lang w:val="en-US"/>
        </w:rPr>
        <w:t>, (3/2017)</w:t>
      </w:r>
    </w:p>
    <w:p w14:paraId="6038A036" w14:textId="77777777" w:rsidR="00672F92" w:rsidRPr="00820E22" w:rsidRDefault="00672F92">
      <w:pPr>
        <w:pStyle w:val="ListParagraph"/>
        <w:numPr>
          <w:ilvl w:val="0"/>
          <w:numId w:val="5"/>
        </w:numPr>
        <w:spacing w:after="0" w:line="240" w:lineRule="auto"/>
        <w:jc w:val="both"/>
        <w:outlineLvl w:val="1"/>
        <w:rPr>
          <w:lang w:val="en-US"/>
        </w:rPr>
      </w:pPr>
      <w:r w:rsidRPr="00820E22">
        <w:rPr>
          <w:lang w:val="en-US"/>
        </w:rPr>
        <w:t xml:space="preserve">S2S visit, </w:t>
      </w:r>
      <w:proofErr w:type="spellStart"/>
      <w:r w:rsidRPr="00820E22">
        <w:rPr>
          <w:lang w:val="en-US"/>
        </w:rPr>
        <w:t>Zuyderland</w:t>
      </w:r>
      <w:proofErr w:type="spellEnd"/>
      <w:r w:rsidRPr="00820E22">
        <w:rPr>
          <w:lang w:val="en-US"/>
        </w:rPr>
        <w:t xml:space="preserve"> </w:t>
      </w:r>
      <w:proofErr w:type="spellStart"/>
      <w:r w:rsidRPr="00820E22">
        <w:rPr>
          <w:lang w:val="en-US"/>
        </w:rPr>
        <w:t>Ziekenhuis</w:t>
      </w:r>
      <w:proofErr w:type="spellEnd"/>
      <w:r w:rsidRPr="00820E22">
        <w:rPr>
          <w:lang w:val="en-US"/>
        </w:rPr>
        <w:t xml:space="preserve"> </w:t>
      </w:r>
      <w:proofErr w:type="spellStart"/>
      <w:r w:rsidRPr="00820E22">
        <w:rPr>
          <w:lang w:val="en-US"/>
        </w:rPr>
        <w:t>Sittard</w:t>
      </w:r>
      <w:proofErr w:type="spellEnd"/>
      <w:r w:rsidRPr="00820E22">
        <w:rPr>
          <w:lang w:val="en-US"/>
        </w:rPr>
        <w:t xml:space="preserve"> Hospital, Netherlands (Operator: Dr. Nanne </w:t>
      </w:r>
      <w:proofErr w:type="spellStart"/>
      <w:r w:rsidRPr="00820E22">
        <w:rPr>
          <w:lang w:val="en-US"/>
        </w:rPr>
        <w:t>Kort</w:t>
      </w:r>
      <w:proofErr w:type="spellEnd"/>
      <w:r w:rsidRPr="00820E22">
        <w:rPr>
          <w:lang w:val="en-US"/>
        </w:rPr>
        <w:t>), Knee arthroplasties and osteoto</w:t>
      </w:r>
      <w:r w:rsidR="00A94298" w:rsidRPr="00820E22">
        <w:rPr>
          <w:lang w:val="en-US"/>
        </w:rPr>
        <w:t>m</w:t>
      </w:r>
      <w:r w:rsidRPr="00820E22">
        <w:rPr>
          <w:lang w:val="en-US"/>
        </w:rPr>
        <w:t>ies (3/2017)</w:t>
      </w:r>
    </w:p>
    <w:p w14:paraId="77670E88" w14:textId="77777777" w:rsidR="00B56700" w:rsidRPr="00820E22" w:rsidRDefault="00B56700">
      <w:pPr>
        <w:pStyle w:val="ListParagraph"/>
        <w:numPr>
          <w:ilvl w:val="0"/>
          <w:numId w:val="5"/>
        </w:numPr>
        <w:spacing w:after="0" w:line="240" w:lineRule="auto"/>
        <w:jc w:val="both"/>
        <w:outlineLvl w:val="1"/>
        <w:rPr>
          <w:lang w:val="en-US"/>
        </w:rPr>
      </w:pPr>
      <w:r w:rsidRPr="00820E22">
        <w:rPr>
          <w:lang w:val="en-US"/>
        </w:rPr>
        <w:t>Kyphoplas</w:t>
      </w:r>
      <w:r w:rsidR="005A791D" w:rsidRPr="00820E22">
        <w:rPr>
          <w:lang w:val="en-US"/>
        </w:rPr>
        <w:t>ty training course, Ankara Univ</w:t>
      </w:r>
      <w:r w:rsidRPr="00820E22">
        <w:rPr>
          <w:lang w:val="en-US"/>
        </w:rPr>
        <w:t>ersity Medical School, Turkey (4/2016)</w:t>
      </w:r>
    </w:p>
    <w:p w14:paraId="47A56C38" w14:textId="77777777" w:rsidR="00B56700" w:rsidRPr="00820E22" w:rsidRDefault="00B56700">
      <w:pPr>
        <w:pStyle w:val="ListParagraph"/>
        <w:numPr>
          <w:ilvl w:val="0"/>
          <w:numId w:val="5"/>
        </w:numPr>
        <w:spacing w:after="0" w:line="240" w:lineRule="auto"/>
        <w:jc w:val="both"/>
        <w:outlineLvl w:val="1"/>
        <w:rPr>
          <w:lang w:val="en-US"/>
        </w:rPr>
      </w:pPr>
      <w:r w:rsidRPr="00820E22">
        <w:rPr>
          <w:lang w:val="en-US"/>
        </w:rPr>
        <w:t>ESSKA Advanced Shoulder Arthroscopy Course, York, UK (3/2016)</w:t>
      </w:r>
    </w:p>
    <w:p w14:paraId="30358114" w14:textId="77777777" w:rsidR="00B56700" w:rsidRPr="00820E22" w:rsidRDefault="00B56700">
      <w:pPr>
        <w:pStyle w:val="ListParagraph"/>
        <w:numPr>
          <w:ilvl w:val="0"/>
          <w:numId w:val="5"/>
        </w:numPr>
        <w:spacing w:after="0" w:line="240" w:lineRule="auto"/>
        <w:jc w:val="both"/>
        <w:outlineLvl w:val="1"/>
        <w:rPr>
          <w:lang w:val="en-US"/>
        </w:rPr>
      </w:pPr>
      <w:r w:rsidRPr="00820E22">
        <w:rPr>
          <w:lang w:val="en-US"/>
        </w:rPr>
        <w:t>Update tendon transfer for irreparable RC tears, Paris (3/2016)</w:t>
      </w:r>
    </w:p>
    <w:p w14:paraId="0FA5A2DA" w14:textId="77777777" w:rsidR="000D1990" w:rsidRPr="00820E22" w:rsidRDefault="000D1990">
      <w:pPr>
        <w:pStyle w:val="ListParagraph"/>
        <w:numPr>
          <w:ilvl w:val="0"/>
          <w:numId w:val="5"/>
        </w:numPr>
        <w:spacing w:after="0" w:line="240" w:lineRule="auto"/>
        <w:jc w:val="both"/>
        <w:outlineLvl w:val="1"/>
        <w:rPr>
          <w:lang w:val="en-US"/>
        </w:rPr>
      </w:pPr>
      <w:proofErr w:type="spellStart"/>
      <w:r w:rsidRPr="00820E22">
        <w:rPr>
          <w:lang w:val="en-US"/>
        </w:rPr>
        <w:t>AOTrauma</w:t>
      </w:r>
      <w:proofErr w:type="spellEnd"/>
      <w:r w:rsidRPr="00820E22">
        <w:rPr>
          <w:lang w:val="en-US"/>
        </w:rPr>
        <w:t xml:space="preserve"> European Faculty Seminar – </w:t>
      </w:r>
      <w:proofErr w:type="spellStart"/>
      <w:r w:rsidRPr="00820E22">
        <w:rPr>
          <w:lang w:val="en-US"/>
        </w:rPr>
        <w:t>compications</w:t>
      </w:r>
      <w:proofErr w:type="spellEnd"/>
      <w:r w:rsidRPr="00820E22">
        <w:rPr>
          <w:lang w:val="en-US"/>
        </w:rPr>
        <w:t xml:space="preserve"> in fracture management, Davos, Switzerland (12/2015)</w:t>
      </w:r>
    </w:p>
    <w:p w14:paraId="60653CB7" w14:textId="77777777" w:rsidR="00B56700" w:rsidRPr="00820E22" w:rsidRDefault="00B56700">
      <w:pPr>
        <w:pStyle w:val="ListParagraph"/>
        <w:numPr>
          <w:ilvl w:val="0"/>
          <w:numId w:val="5"/>
        </w:numPr>
        <w:spacing w:after="0" w:line="240" w:lineRule="auto"/>
        <w:jc w:val="both"/>
        <w:outlineLvl w:val="1"/>
        <w:rPr>
          <w:lang w:val="en-US"/>
        </w:rPr>
      </w:pPr>
      <w:r w:rsidRPr="00820E22">
        <w:rPr>
          <w:lang w:val="en-US"/>
        </w:rPr>
        <w:t>SECEC 3</w:t>
      </w:r>
      <w:r w:rsidRPr="00820E22">
        <w:rPr>
          <w:vertAlign w:val="superscript"/>
          <w:lang w:val="en-US"/>
        </w:rPr>
        <w:t>rd</w:t>
      </w:r>
      <w:r w:rsidRPr="00820E22">
        <w:rPr>
          <w:lang w:val="en-US"/>
        </w:rPr>
        <w:t xml:space="preserve"> cadaver lab on anatomical study of the Shoulder &amp; Elbow, Ghent (11/2014)</w:t>
      </w:r>
    </w:p>
    <w:p w14:paraId="26D7292D" w14:textId="77777777" w:rsidR="003F453C" w:rsidRPr="00820E22" w:rsidRDefault="003F453C">
      <w:pPr>
        <w:pStyle w:val="ListParagraph"/>
        <w:numPr>
          <w:ilvl w:val="0"/>
          <w:numId w:val="5"/>
        </w:numPr>
        <w:spacing w:after="0" w:line="240" w:lineRule="auto"/>
        <w:jc w:val="both"/>
        <w:outlineLvl w:val="1"/>
        <w:rPr>
          <w:lang w:val="en-US"/>
        </w:rPr>
      </w:pPr>
      <w:proofErr w:type="spellStart"/>
      <w:r w:rsidRPr="00820E22">
        <w:rPr>
          <w:lang w:val="en-US"/>
        </w:rPr>
        <w:t>AOTrauma</w:t>
      </w:r>
      <w:proofErr w:type="spellEnd"/>
      <w:r w:rsidRPr="00820E22">
        <w:rPr>
          <w:lang w:val="en-US"/>
        </w:rPr>
        <w:t xml:space="preserve"> Faculty Education </w:t>
      </w:r>
      <w:proofErr w:type="spellStart"/>
      <w:r w:rsidRPr="00820E22">
        <w:rPr>
          <w:lang w:val="en-US"/>
        </w:rPr>
        <w:t>Programm</w:t>
      </w:r>
      <w:proofErr w:type="spellEnd"/>
      <w:r w:rsidRPr="00820E22">
        <w:rPr>
          <w:lang w:val="en-US"/>
        </w:rPr>
        <w:t>, Zurich, Switzerland (11/2013)</w:t>
      </w:r>
    </w:p>
    <w:p w14:paraId="27535E05" w14:textId="77777777" w:rsidR="00AA1CFC" w:rsidRPr="00820E22" w:rsidRDefault="00AA1CFC">
      <w:pPr>
        <w:pStyle w:val="ListParagraph"/>
        <w:numPr>
          <w:ilvl w:val="0"/>
          <w:numId w:val="5"/>
        </w:numPr>
        <w:spacing w:after="0" w:line="240" w:lineRule="auto"/>
        <w:jc w:val="both"/>
        <w:outlineLvl w:val="1"/>
        <w:rPr>
          <w:lang w:val="en-US"/>
        </w:rPr>
      </w:pPr>
      <w:r w:rsidRPr="00820E22">
        <w:rPr>
          <w:lang w:val="en-US"/>
        </w:rPr>
        <w:t xml:space="preserve">Teriparatide </w:t>
      </w:r>
      <w:proofErr w:type="gramStart"/>
      <w:r w:rsidRPr="00820E22">
        <w:rPr>
          <w:lang w:val="en-US"/>
        </w:rPr>
        <w:t>-  “</w:t>
      </w:r>
      <w:proofErr w:type="gramEnd"/>
      <w:r w:rsidRPr="00820E22">
        <w:rPr>
          <w:lang w:val="en-US"/>
        </w:rPr>
        <w:t>train the trainer”, Orthopedic Surgeons Workshop Zurich (6/2011)</w:t>
      </w:r>
    </w:p>
    <w:p w14:paraId="444AA1E9" w14:textId="77777777" w:rsidR="00FE423B" w:rsidRPr="00820E22" w:rsidRDefault="00FE423B">
      <w:pPr>
        <w:pStyle w:val="ListParagraph"/>
        <w:numPr>
          <w:ilvl w:val="0"/>
          <w:numId w:val="5"/>
        </w:numPr>
        <w:spacing w:after="0" w:line="240" w:lineRule="auto"/>
        <w:jc w:val="both"/>
        <w:outlineLvl w:val="1"/>
        <w:rPr>
          <w:lang w:val="en-US"/>
        </w:rPr>
      </w:pPr>
      <w:r w:rsidRPr="00820E22">
        <w:rPr>
          <w:lang w:val="en-US"/>
        </w:rPr>
        <w:t>2</w:t>
      </w:r>
      <w:r w:rsidRPr="00820E22">
        <w:rPr>
          <w:vertAlign w:val="superscript"/>
          <w:lang w:val="en-US"/>
        </w:rPr>
        <w:t>nd</w:t>
      </w:r>
      <w:r w:rsidR="00B651BC" w:rsidRPr="00820E22">
        <w:rPr>
          <w:lang w:val="en-US"/>
        </w:rPr>
        <w:t xml:space="preserve"> </w:t>
      </w:r>
      <w:r w:rsidRPr="00820E22">
        <w:rPr>
          <w:lang w:val="en-US"/>
        </w:rPr>
        <w:t xml:space="preserve">ICRS Surgical Skill </w:t>
      </w:r>
      <w:proofErr w:type="spellStart"/>
      <w:r w:rsidRPr="00820E22">
        <w:rPr>
          <w:lang w:val="en-US"/>
        </w:rPr>
        <w:t>Cource</w:t>
      </w:r>
      <w:proofErr w:type="spellEnd"/>
      <w:r w:rsidRPr="00820E22">
        <w:rPr>
          <w:lang w:val="en-US"/>
        </w:rPr>
        <w:t xml:space="preserve">, Miami, Florida, USA </w:t>
      </w:r>
      <w:r w:rsidR="00B651BC" w:rsidRPr="00820E22">
        <w:rPr>
          <w:lang w:val="en-US"/>
        </w:rPr>
        <w:t>(10/20</w:t>
      </w:r>
      <w:r w:rsidRPr="00820E22">
        <w:rPr>
          <w:lang w:val="en-US"/>
        </w:rPr>
        <w:t>08)</w:t>
      </w:r>
    </w:p>
    <w:p w14:paraId="7E32350B" w14:textId="77777777" w:rsidR="00FE423B" w:rsidRPr="00820E22" w:rsidRDefault="00FE423B">
      <w:pPr>
        <w:pStyle w:val="ListParagraph"/>
        <w:numPr>
          <w:ilvl w:val="0"/>
          <w:numId w:val="5"/>
        </w:numPr>
        <w:spacing w:after="0" w:line="240" w:lineRule="auto"/>
        <w:jc w:val="both"/>
        <w:outlineLvl w:val="1"/>
        <w:rPr>
          <w:lang w:val="en-US"/>
        </w:rPr>
      </w:pPr>
      <w:r w:rsidRPr="00820E22">
        <w:rPr>
          <w:lang w:val="en-US"/>
        </w:rPr>
        <w:t xml:space="preserve">Instructional Course in Hand Surgery “Tendon Paralysis and Rehabilitation”, British  </w:t>
      </w:r>
    </w:p>
    <w:p w14:paraId="6729D92F" w14:textId="77777777" w:rsidR="00FE423B" w:rsidRPr="00820E22" w:rsidRDefault="00FE423B" w:rsidP="00AE2A5F">
      <w:pPr>
        <w:spacing w:after="0" w:line="240" w:lineRule="auto"/>
        <w:ind w:left="180"/>
        <w:jc w:val="both"/>
        <w:outlineLvl w:val="1"/>
        <w:rPr>
          <w:lang w:val="en-US"/>
        </w:rPr>
      </w:pPr>
      <w:r w:rsidRPr="00820E22">
        <w:rPr>
          <w:lang w:val="en-US"/>
        </w:rPr>
        <w:t xml:space="preserve">           Society for Surger</w:t>
      </w:r>
      <w:r w:rsidR="00B651BC" w:rsidRPr="00820E22">
        <w:rPr>
          <w:lang w:val="en-US"/>
        </w:rPr>
        <w:t>y of the Hand, Manchester, UK (</w:t>
      </w:r>
      <w:r w:rsidRPr="00820E22">
        <w:rPr>
          <w:lang w:val="en-US"/>
        </w:rPr>
        <w:t>2/</w:t>
      </w:r>
      <w:r w:rsidR="00B651BC" w:rsidRPr="00820E22">
        <w:rPr>
          <w:lang w:val="en-US"/>
        </w:rPr>
        <w:t>20</w:t>
      </w:r>
      <w:r w:rsidRPr="00820E22">
        <w:rPr>
          <w:lang w:val="en-US"/>
        </w:rPr>
        <w:t xml:space="preserve">06) </w:t>
      </w:r>
    </w:p>
    <w:p w14:paraId="4B7DD962" w14:textId="77777777" w:rsidR="00C9373A" w:rsidRPr="00820E22" w:rsidRDefault="00C9373A">
      <w:pPr>
        <w:pStyle w:val="ListParagraph"/>
        <w:numPr>
          <w:ilvl w:val="0"/>
          <w:numId w:val="5"/>
        </w:numPr>
        <w:spacing w:after="0" w:line="240" w:lineRule="auto"/>
        <w:jc w:val="both"/>
        <w:outlineLvl w:val="1"/>
        <w:rPr>
          <w:lang w:val="en-US"/>
        </w:rPr>
      </w:pPr>
      <w:r w:rsidRPr="00820E22">
        <w:rPr>
          <w:lang w:val="en-US"/>
        </w:rPr>
        <w:t>Instructional course with Copeland shoul</w:t>
      </w:r>
      <w:r w:rsidR="00B651BC" w:rsidRPr="00820E22">
        <w:rPr>
          <w:lang w:val="en-US"/>
        </w:rPr>
        <w:t>der arthroplasty, Reading, UK (</w:t>
      </w:r>
      <w:r w:rsidRPr="00820E22">
        <w:rPr>
          <w:lang w:val="en-US"/>
        </w:rPr>
        <w:t>7/</w:t>
      </w:r>
      <w:r w:rsidR="00B651BC" w:rsidRPr="00820E22">
        <w:rPr>
          <w:lang w:val="en-US"/>
        </w:rPr>
        <w:t>20</w:t>
      </w:r>
      <w:r w:rsidRPr="00820E22">
        <w:rPr>
          <w:lang w:val="en-US"/>
        </w:rPr>
        <w:t>06)</w:t>
      </w:r>
    </w:p>
    <w:p w14:paraId="3609615D" w14:textId="77777777" w:rsidR="00C9373A" w:rsidRPr="00820E22" w:rsidRDefault="00C9373A">
      <w:pPr>
        <w:pStyle w:val="ListParagraph"/>
        <w:numPr>
          <w:ilvl w:val="0"/>
          <w:numId w:val="5"/>
        </w:numPr>
        <w:spacing w:after="0" w:line="240" w:lineRule="auto"/>
        <w:jc w:val="both"/>
        <w:outlineLvl w:val="1"/>
        <w:rPr>
          <w:lang w:val="en-US"/>
        </w:rPr>
      </w:pPr>
      <w:r w:rsidRPr="00820E22">
        <w:rPr>
          <w:lang w:val="en-US"/>
        </w:rPr>
        <w:t>The second North West Patellofemoral Surgery Meeting, Wilmslow, UK (10/</w:t>
      </w:r>
      <w:r w:rsidR="00B651BC" w:rsidRPr="00820E22">
        <w:rPr>
          <w:lang w:val="en-US"/>
        </w:rPr>
        <w:t>20</w:t>
      </w:r>
      <w:r w:rsidRPr="00820E22">
        <w:rPr>
          <w:lang w:val="en-US"/>
        </w:rPr>
        <w:t>06)</w:t>
      </w:r>
    </w:p>
    <w:p w14:paraId="20E901AE" w14:textId="77777777" w:rsidR="00C9373A" w:rsidRPr="00820E22" w:rsidRDefault="00C9373A">
      <w:pPr>
        <w:pStyle w:val="ListParagraph"/>
        <w:numPr>
          <w:ilvl w:val="0"/>
          <w:numId w:val="5"/>
        </w:numPr>
        <w:spacing w:after="0" w:line="240" w:lineRule="auto"/>
        <w:jc w:val="both"/>
        <w:outlineLvl w:val="1"/>
        <w:rPr>
          <w:lang w:val="en-US"/>
        </w:rPr>
      </w:pPr>
      <w:r w:rsidRPr="00820E22">
        <w:rPr>
          <w:lang w:val="en-US"/>
        </w:rPr>
        <w:t>7</w:t>
      </w:r>
      <w:r w:rsidRPr="00820E22">
        <w:rPr>
          <w:vertAlign w:val="superscript"/>
          <w:lang w:val="en-US"/>
        </w:rPr>
        <w:t>th</w:t>
      </w:r>
      <w:r w:rsidR="00B651BC" w:rsidRPr="00820E22">
        <w:rPr>
          <w:lang w:val="en-US"/>
        </w:rPr>
        <w:t xml:space="preserve"> </w:t>
      </w:r>
      <w:r w:rsidRPr="00820E22">
        <w:rPr>
          <w:lang w:val="en-US"/>
        </w:rPr>
        <w:t>International Workshop and Course of Shoulder and Elbow Arthroplasty on fresh frozen cadaveric specimens, Essen, Germany (02-03/</w:t>
      </w:r>
      <w:r w:rsidR="00B651BC" w:rsidRPr="00820E22">
        <w:rPr>
          <w:lang w:val="en-US"/>
        </w:rPr>
        <w:t>20</w:t>
      </w:r>
      <w:r w:rsidRPr="00820E22">
        <w:rPr>
          <w:lang w:val="en-US"/>
        </w:rPr>
        <w:t>03)</w:t>
      </w:r>
    </w:p>
    <w:p w14:paraId="25F24256" w14:textId="77777777" w:rsidR="00883652" w:rsidRPr="00820E22" w:rsidRDefault="00883652" w:rsidP="00883652">
      <w:pPr>
        <w:spacing w:after="0" w:line="240" w:lineRule="auto"/>
        <w:jc w:val="both"/>
        <w:outlineLvl w:val="1"/>
        <w:rPr>
          <w:lang w:val="en-US"/>
        </w:rPr>
      </w:pPr>
    </w:p>
    <w:p w14:paraId="69047CAD" w14:textId="77777777" w:rsidR="002C35B9" w:rsidRPr="001028BC" w:rsidRDefault="002C35B9">
      <w:pPr>
        <w:rPr>
          <w:b/>
          <w:highlight w:val="lightGray"/>
          <w:lang w:val="en-US"/>
        </w:rPr>
      </w:pPr>
      <w:r w:rsidRPr="001028BC">
        <w:rPr>
          <w:b/>
          <w:highlight w:val="lightGray"/>
          <w:lang w:val="en-US"/>
        </w:rPr>
        <w:br w:type="page"/>
      </w:r>
    </w:p>
    <w:p w14:paraId="4237697D" w14:textId="275AC94F" w:rsidR="009D49B5" w:rsidRPr="00864DFE" w:rsidRDefault="009D49B5" w:rsidP="009D49B5">
      <w:pPr>
        <w:spacing w:after="0" w:line="240" w:lineRule="auto"/>
        <w:jc w:val="both"/>
        <w:outlineLvl w:val="1"/>
        <w:rPr>
          <w:b/>
        </w:rPr>
      </w:pPr>
      <w:r w:rsidRPr="00864DFE">
        <w:rPr>
          <w:b/>
        </w:rPr>
        <w:lastRenderedPageBreak/>
        <w:t xml:space="preserve">Προσκεκλημένος Ομιλητής/Εκπαιδευτής σε συνέδρια, σεμινάρια ή </w:t>
      </w:r>
      <w:proofErr w:type="spellStart"/>
      <w:r w:rsidRPr="00864DFE">
        <w:rPr>
          <w:b/>
        </w:rPr>
        <w:t>workshops</w:t>
      </w:r>
      <w:proofErr w:type="spellEnd"/>
      <w:r w:rsidRPr="00864DFE">
        <w:rPr>
          <w:b/>
        </w:rPr>
        <w:t xml:space="preserve"> (</w:t>
      </w:r>
      <w:r>
        <w:rPr>
          <w:b/>
        </w:rPr>
        <w:t>70</w:t>
      </w:r>
      <w:r w:rsidR="00740130" w:rsidRPr="00740130">
        <w:rPr>
          <w:b/>
        </w:rPr>
        <w:t>/</w:t>
      </w:r>
      <w:r w:rsidR="00740130">
        <w:rPr>
          <w:b/>
        </w:rPr>
        <w:t>78</w:t>
      </w:r>
      <w:r w:rsidRPr="00864DFE">
        <w:rPr>
          <w:b/>
        </w:rPr>
        <w:t>)</w:t>
      </w:r>
    </w:p>
    <w:p w14:paraId="62D6C9AF" w14:textId="77777777" w:rsidR="009D49B5" w:rsidRPr="002563FE" w:rsidRDefault="009D49B5" w:rsidP="009D49B5">
      <w:pPr>
        <w:spacing w:after="0" w:line="240" w:lineRule="auto"/>
        <w:jc w:val="both"/>
        <w:outlineLvl w:val="1"/>
        <w:rPr>
          <w:b/>
        </w:rPr>
      </w:pPr>
    </w:p>
    <w:p w14:paraId="65042047" w14:textId="77777777" w:rsidR="009D49B5" w:rsidRPr="002563FE" w:rsidRDefault="009D49B5" w:rsidP="009D49B5">
      <w:pPr>
        <w:spacing w:after="0" w:line="240" w:lineRule="auto"/>
        <w:jc w:val="both"/>
        <w:outlineLvl w:val="1"/>
        <w:rPr>
          <w:b/>
        </w:rPr>
      </w:pPr>
      <w:r w:rsidRPr="002563FE">
        <w:t xml:space="preserve">  </w:t>
      </w:r>
      <w:r w:rsidRPr="002563FE">
        <w:rPr>
          <w:b/>
        </w:rPr>
        <w:t xml:space="preserve"> </w:t>
      </w:r>
    </w:p>
    <w:p w14:paraId="6A573E99" w14:textId="77777777" w:rsidR="009D49B5" w:rsidRDefault="009D49B5">
      <w:pPr>
        <w:pStyle w:val="ListParagraph"/>
        <w:numPr>
          <w:ilvl w:val="0"/>
          <w:numId w:val="13"/>
        </w:numPr>
        <w:rPr>
          <w:iCs/>
        </w:rPr>
      </w:pPr>
      <w:r w:rsidRPr="00CC7097">
        <w:rPr>
          <w:iCs/>
        </w:rPr>
        <w:t>Διαδικτυακά Μαθήματα Α’ Ορθοπαιδικής Κλινικής ΓΝΑ «Γ. Γεννηματάς» (5/2023)</w:t>
      </w:r>
    </w:p>
    <w:p w14:paraId="3009689F" w14:textId="77777777" w:rsidR="009D49B5" w:rsidRPr="00CC7097" w:rsidRDefault="009D49B5" w:rsidP="009D49B5">
      <w:pPr>
        <w:pStyle w:val="ListParagraph"/>
        <w:rPr>
          <w:b/>
          <w:bCs/>
          <w:iCs/>
          <w:lang w:val="en-US"/>
        </w:rPr>
      </w:pPr>
      <w:r w:rsidRPr="00CC7097">
        <w:rPr>
          <w:b/>
          <w:bCs/>
          <w:iCs/>
          <w:lang w:val="en-US"/>
        </w:rPr>
        <w:t>Patella Dislocation: How to manage it</w:t>
      </w:r>
    </w:p>
    <w:p w14:paraId="73FF6AF5" w14:textId="27F24997" w:rsidR="009D49B5" w:rsidRPr="00CC7097" w:rsidRDefault="009D49B5">
      <w:pPr>
        <w:pStyle w:val="ListParagraph"/>
        <w:numPr>
          <w:ilvl w:val="0"/>
          <w:numId w:val="13"/>
        </w:numPr>
        <w:rPr>
          <w:iCs/>
        </w:rPr>
      </w:pPr>
      <w:r w:rsidRPr="00CC7097">
        <w:rPr>
          <w:iCs/>
        </w:rPr>
        <w:t>1</w:t>
      </w:r>
      <w:r w:rsidRPr="00CC7097">
        <w:rPr>
          <w:iCs/>
          <w:vertAlign w:val="superscript"/>
        </w:rPr>
        <w:t>ο</w:t>
      </w:r>
      <w:r w:rsidRPr="00CC7097">
        <w:rPr>
          <w:iCs/>
        </w:rPr>
        <w:t xml:space="preserve"> εντατικό θεωρητικό σεμινάριο </w:t>
      </w:r>
      <w:r w:rsidR="00F76295" w:rsidRPr="00CC7097">
        <w:rPr>
          <w:iCs/>
        </w:rPr>
        <w:t>αρθροσκόπησης</w:t>
      </w:r>
      <w:r w:rsidRPr="00CC7097">
        <w:rPr>
          <w:iCs/>
        </w:rPr>
        <w:t xml:space="preserve"> γόνατος, Άρτα (4/2023)</w:t>
      </w:r>
    </w:p>
    <w:p w14:paraId="28B738FC" w14:textId="77777777" w:rsidR="009D49B5" w:rsidRPr="00CC7097" w:rsidRDefault="009D49B5" w:rsidP="009D49B5">
      <w:pPr>
        <w:pStyle w:val="ListParagraph"/>
        <w:rPr>
          <w:b/>
          <w:bCs/>
          <w:iCs/>
        </w:rPr>
      </w:pPr>
      <w:r w:rsidRPr="00CC7097">
        <w:rPr>
          <w:b/>
          <w:bCs/>
          <w:iCs/>
        </w:rPr>
        <w:t>Μηνισκοσυρραφή. Ενδείξεις, είδη συρραφής</w:t>
      </w:r>
    </w:p>
    <w:p w14:paraId="1811D851" w14:textId="77777777" w:rsidR="009D49B5" w:rsidRPr="00CC7097" w:rsidRDefault="009D49B5" w:rsidP="009D49B5">
      <w:pPr>
        <w:pStyle w:val="ListParagraph"/>
        <w:rPr>
          <w:b/>
          <w:bCs/>
          <w:iCs/>
        </w:rPr>
      </w:pPr>
      <w:r w:rsidRPr="00CC7097">
        <w:rPr>
          <w:b/>
          <w:bCs/>
          <w:iCs/>
        </w:rPr>
        <w:t>Μέθοδοι σταθεροποίησης στη συνδεσμοπλαστική του προσθίου χιαστού</w:t>
      </w:r>
    </w:p>
    <w:p w14:paraId="7FA45AD0" w14:textId="77777777" w:rsidR="009D49B5" w:rsidRPr="00CC7097" w:rsidRDefault="009D49B5">
      <w:pPr>
        <w:pStyle w:val="ListParagraph"/>
        <w:numPr>
          <w:ilvl w:val="0"/>
          <w:numId w:val="13"/>
        </w:numPr>
        <w:rPr>
          <w:iCs/>
          <w:lang w:val="en-US"/>
        </w:rPr>
      </w:pPr>
      <w:r w:rsidRPr="00CC7097">
        <w:rPr>
          <w:iCs/>
          <w:lang w:val="en-US"/>
        </w:rPr>
        <w:t>2</w:t>
      </w:r>
      <w:r w:rsidRPr="00CC7097">
        <w:rPr>
          <w:iCs/>
          <w:vertAlign w:val="superscript"/>
          <w:lang w:val="en-US"/>
        </w:rPr>
        <w:t>nd</w:t>
      </w:r>
      <w:r>
        <w:rPr>
          <w:iCs/>
          <w:lang w:val="en-US"/>
        </w:rPr>
        <w:t xml:space="preserve"> </w:t>
      </w:r>
      <w:r w:rsidRPr="00CC7097">
        <w:rPr>
          <w:iCs/>
          <w:lang w:val="en-US"/>
        </w:rPr>
        <w:t>Recent Advantages in Sports Injuries, Thessaloniki, (1/2023)</w:t>
      </w:r>
    </w:p>
    <w:p w14:paraId="5F3CD107" w14:textId="77777777" w:rsidR="009D49B5" w:rsidRPr="00CC7097" w:rsidRDefault="009D49B5" w:rsidP="009D49B5">
      <w:pPr>
        <w:pStyle w:val="ListParagraph"/>
        <w:rPr>
          <w:b/>
          <w:bCs/>
          <w:iCs/>
          <w:lang w:val="en-US"/>
        </w:rPr>
      </w:pPr>
      <w:r w:rsidRPr="00CC7097">
        <w:rPr>
          <w:b/>
          <w:bCs/>
          <w:iCs/>
          <w:lang w:val="en-US"/>
        </w:rPr>
        <w:t>Current concepts of traumatic ankle instability</w:t>
      </w:r>
    </w:p>
    <w:p w14:paraId="3B2BCFF0" w14:textId="77777777" w:rsidR="009D49B5" w:rsidRDefault="009D49B5">
      <w:pPr>
        <w:pStyle w:val="ListParagraph"/>
        <w:numPr>
          <w:ilvl w:val="0"/>
          <w:numId w:val="13"/>
        </w:numPr>
        <w:rPr>
          <w:iCs/>
        </w:rPr>
      </w:pPr>
      <w:r w:rsidRPr="00C12B0E">
        <w:rPr>
          <w:iCs/>
        </w:rPr>
        <w:t>2</w:t>
      </w:r>
      <w:r w:rsidRPr="00C12B0E">
        <w:rPr>
          <w:iCs/>
          <w:vertAlign w:val="superscript"/>
        </w:rPr>
        <w:t>ο</w:t>
      </w:r>
      <w:r w:rsidRPr="00C12B0E">
        <w:rPr>
          <w:iCs/>
        </w:rPr>
        <w:t xml:space="preserve">  Εκπαιδευτικό Σεμινάριο Ορθοπαιδικής Χειρουργικής (ΙΤ </w:t>
      </w:r>
      <w:r w:rsidRPr="00C12B0E">
        <w:rPr>
          <w:iCs/>
          <w:lang w:val="en-US"/>
        </w:rPr>
        <w:t>course</w:t>
      </w:r>
      <w:r w:rsidRPr="00C12B0E">
        <w:rPr>
          <w:iCs/>
        </w:rPr>
        <w:t>) [11/2022]</w:t>
      </w:r>
    </w:p>
    <w:p w14:paraId="1AD4EE3A" w14:textId="77777777" w:rsidR="009D49B5" w:rsidRDefault="009D49B5" w:rsidP="009D49B5">
      <w:pPr>
        <w:pStyle w:val="ListParagraph"/>
        <w:rPr>
          <w:b/>
          <w:bCs/>
          <w:iCs/>
        </w:rPr>
      </w:pPr>
      <w:r w:rsidRPr="00C12B0E">
        <w:rPr>
          <w:b/>
          <w:bCs/>
          <w:iCs/>
        </w:rPr>
        <w:t>Ανάγνωση ακτινογραφιών</w:t>
      </w:r>
    </w:p>
    <w:p w14:paraId="75C3D7D8" w14:textId="77777777" w:rsidR="009D49B5" w:rsidRPr="00C12B0E" w:rsidRDefault="009D49B5">
      <w:pPr>
        <w:pStyle w:val="ListParagraph"/>
        <w:numPr>
          <w:ilvl w:val="0"/>
          <w:numId w:val="13"/>
        </w:numPr>
        <w:rPr>
          <w:iCs/>
          <w:lang w:val="en-US"/>
        </w:rPr>
      </w:pPr>
      <w:r w:rsidRPr="00C12B0E">
        <w:rPr>
          <w:iCs/>
          <w:lang w:val="en-US"/>
        </w:rPr>
        <w:t>3</w:t>
      </w:r>
      <w:r w:rsidRPr="00C12B0E">
        <w:rPr>
          <w:iCs/>
          <w:vertAlign w:val="superscript"/>
          <w:lang w:val="en-US"/>
        </w:rPr>
        <w:t>rd</w:t>
      </w:r>
      <w:r w:rsidRPr="00C12B0E">
        <w:rPr>
          <w:iCs/>
          <w:lang w:val="en-US"/>
        </w:rPr>
        <w:t xml:space="preserve"> Advanced Techniques in Knee Surgery, ATTC, Athens, (9/2022)</w:t>
      </w:r>
    </w:p>
    <w:p w14:paraId="753C832F" w14:textId="77777777" w:rsidR="009D49B5" w:rsidRPr="00C12B0E" w:rsidRDefault="009D49B5" w:rsidP="009D49B5">
      <w:pPr>
        <w:pStyle w:val="ListParagraph"/>
        <w:rPr>
          <w:b/>
          <w:bCs/>
          <w:iCs/>
          <w:lang w:val="en-US"/>
        </w:rPr>
      </w:pPr>
      <w:r w:rsidRPr="00C12B0E">
        <w:rPr>
          <w:b/>
          <w:bCs/>
          <w:iCs/>
          <w:lang w:val="en-US"/>
        </w:rPr>
        <w:t>Biological reconstruction in early arthritis</w:t>
      </w:r>
    </w:p>
    <w:p w14:paraId="2D819CE2" w14:textId="77777777" w:rsidR="009D49B5" w:rsidRDefault="009D49B5">
      <w:pPr>
        <w:pStyle w:val="ListParagraph"/>
        <w:numPr>
          <w:ilvl w:val="0"/>
          <w:numId w:val="13"/>
        </w:numPr>
        <w:rPr>
          <w:iCs/>
          <w:lang w:val="en-US"/>
        </w:rPr>
      </w:pPr>
      <w:r w:rsidRPr="008A01AA">
        <w:rPr>
          <w:iCs/>
          <w:lang w:val="en-US"/>
        </w:rPr>
        <w:t xml:space="preserve">7th “Athens Elbow Course” </w:t>
      </w:r>
      <w:r>
        <w:rPr>
          <w:iCs/>
          <w:lang w:val="en-US"/>
        </w:rPr>
        <w:t>(9/2022)</w:t>
      </w:r>
    </w:p>
    <w:p w14:paraId="606C58D9" w14:textId="77777777" w:rsidR="009D49B5" w:rsidRPr="008A01AA" w:rsidRDefault="009D49B5" w:rsidP="009D49B5">
      <w:pPr>
        <w:pStyle w:val="ListParagraph"/>
        <w:rPr>
          <w:b/>
          <w:bCs/>
          <w:iCs/>
          <w:lang w:val="en-US"/>
        </w:rPr>
      </w:pPr>
      <w:r w:rsidRPr="008A01AA">
        <w:rPr>
          <w:b/>
          <w:bCs/>
          <w:iCs/>
          <w:lang w:val="en-US"/>
        </w:rPr>
        <w:t>Repair of distal biceps tendon rupture with endobutton</w:t>
      </w:r>
    </w:p>
    <w:p w14:paraId="3799795D" w14:textId="77777777" w:rsidR="009D49B5" w:rsidRDefault="009D49B5">
      <w:pPr>
        <w:pStyle w:val="ListParagraph"/>
        <w:numPr>
          <w:ilvl w:val="0"/>
          <w:numId w:val="13"/>
        </w:numPr>
        <w:rPr>
          <w:iCs/>
        </w:rPr>
      </w:pPr>
      <w:r w:rsidRPr="00864DFE">
        <w:rPr>
          <w:iCs/>
        </w:rPr>
        <w:t>9</w:t>
      </w:r>
      <w:r w:rsidRPr="00C12B0E">
        <w:rPr>
          <w:iCs/>
          <w:vertAlign w:val="superscript"/>
        </w:rPr>
        <w:t>ο</w:t>
      </w:r>
      <w:r w:rsidRPr="00C12B0E">
        <w:rPr>
          <w:iCs/>
        </w:rPr>
        <w:t xml:space="preserve"> </w:t>
      </w:r>
      <w:r w:rsidRPr="00864DFE">
        <w:rPr>
          <w:iCs/>
        </w:rPr>
        <w:t xml:space="preserve">Πανελλήνιο Συνέδριο </w:t>
      </w:r>
      <w:r w:rsidRPr="00864DFE">
        <w:rPr>
          <w:iCs/>
          <w:lang w:val="en-US"/>
        </w:rPr>
        <w:t>EAE</w:t>
      </w:r>
      <w:r w:rsidRPr="00864DFE">
        <w:rPr>
          <w:iCs/>
        </w:rPr>
        <w:t>, Θεσσαλονίκη (6/2022)</w:t>
      </w:r>
    </w:p>
    <w:p w14:paraId="15D1BA48" w14:textId="77777777" w:rsidR="009D49B5" w:rsidRPr="00864DFE" w:rsidRDefault="009D49B5" w:rsidP="009D49B5">
      <w:pPr>
        <w:pStyle w:val="ListParagraph"/>
        <w:jc w:val="both"/>
        <w:rPr>
          <w:b/>
          <w:bCs/>
          <w:iCs/>
          <w:lang w:val="en-US"/>
        </w:rPr>
      </w:pPr>
      <w:r w:rsidRPr="00864DFE">
        <w:rPr>
          <w:b/>
          <w:bCs/>
          <w:iCs/>
          <w:lang w:val="en-US"/>
        </w:rPr>
        <w:t xml:space="preserve">Is there any evidence for open Bankart procedure for primary or failed arthroscopic instability repair? </w:t>
      </w:r>
    </w:p>
    <w:p w14:paraId="29E4194D" w14:textId="77777777" w:rsidR="009D49B5" w:rsidRDefault="009D49B5">
      <w:pPr>
        <w:pStyle w:val="ListParagraph"/>
        <w:numPr>
          <w:ilvl w:val="0"/>
          <w:numId w:val="13"/>
        </w:numPr>
        <w:rPr>
          <w:iCs/>
          <w:lang w:val="en-US"/>
        </w:rPr>
      </w:pPr>
      <w:r w:rsidRPr="00973D69">
        <w:rPr>
          <w:iCs/>
          <w:lang w:val="en-US"/>
        </w:rPr>
        <w:t>5</w:t>
      </w:r>
      <w:r w:rsidRPr="008A01AA">
        <w:rPr>
          <w:iCs/>
          <w:vertAlign w:val="superscript"/>
          <w:lang w:val="en-US"/>
        </w:rPr>
        <w:t>th</w:t>
      </w:r>
      <w:r>
        <w:rPr>
          <w:iCs/>
          <w:lang w:val="en-US"/>
        </w:rPr>
        <w:t xml:space="preserve"> </w:t>
      </w:r>
      <w:r w:rsidRPr="00973D69">
        <w:rPr>
          <w:iCs/>
          <w:lang w:val="en-US"/>
        </w:rPr>
        <w:t xml:space="preserve">Athens </w:t>
      </w:r>
      <w:proofErr w:type="spellStart"/>
      <w:r w:rsidRPr="00973D69">
        <w:rPr>
          <w:iCs/>
          <w:lang w:val="en-US"/>
        </w:rPr>
        <w:t>Soulder</w:t>
      </w:r>
      <w:proofErr w:type="spellEnd"/>
      <w:r w:rsidRPr="00973D69">
        <w:rPr>
          <w:iCs/>
          <w:lang w:val="en-US"/>
        </w:rPr>
        <w:t xml:space="preserve"> Course, Athens (5/2022)</w:t>
      </w:r>
    </w:p>
    <w:p w14:paraId="2EAB5AD7" w14:textId="77777777" w:rsidR="009D49B5" w:rsidRPr="00973D69" w:rsidRDefault="009D49B5" w:rsidP="009D49B5">
      <w:pPr>
        <w:pStyle w:val="ListParagraph"/>
        <w:rPr>
          <w:b/>
          <w:bCs/>
          <w:iCs/>
        </w:rPr>
      </w:pPr>
      <w:r w:rsidRPr="00973D69">
        <w:rPr>
          <w:b/>
          <w:bCs/>
          <w:iCs/>
        </w:rPr>
        <w:t>Εκπαιδευτής στην πτωματική άσκηση (αστάθεια ώμου)</w:t>
      </w:r>
    </w:p>
    <w:p w14:paraId="7EC8C8F6" w14:textId="77777777" w:rsidR="009D49B5" w:rsidRPr="008A01AA" w:rsidRDefault="009D49B5">
      <w:pPr>
        <w:pStyle w:val="ListParagraph"/>
        <w:numPr>
          <w:ilvl w:val="0"/>
          <w:numId w:val="13"/>
        </w:numPr>
        <w:rPr>
          <w:iCs/>
          <w:lang w:val="en-US"/>
        </w:rPr>
      </w:pPr>
      <w:r w:rsidRPr="008A01AA">
        <w:rPr>
          <w:iCs/>
          <w:lang w:val="en-US"/>
        </w:rPr>
        <w:t>20</w:t>
      </w:r>
      <w:r w:rsidRPr="008A01AA">
        <w:rPr>
          <w:iCs/>
          <w:vertAlign w:val="superscript"/>
          <w:lang w:val="en-US"/>
        </w:rPr>
        <w:t>th</w:t>
      </w:r>
      <w:r w:rsidRPr="008A01AA">
        <w:rPr>
          <w:iCs/>
          <w:lang w:val="en-US"/>
        </w:rPr>
        <w:t xml:space="preserve"> ESSKA Congress, Paris (4/2022), Symposium 11</w:t>
      </w:r>
      <w:r>
        <w:rPr>
          <w:iCs/>
          <w:lang w:val="en-US"/>
        </w:rPr>
        <w:t>:</w:t>
      </w:r>
      <w:r w:rsidRPr="008A01AA">
        <w:rPr>
          <w:iCs/>
          <w:lang w:val="en-US"/>
        </w:rPr>
        <w:t xml:space="preserve"> "The dynamic MPFL concept": </w:t>
      </w:r>
    </w:p>
    <w:p w14:paraId="77D283EB" w14:textId="77777777" w:rsidR="009D49B5" w:rsidRPr="008A01AA" w:rsidRDefault="009D49B5" w:rsidP="009D49B5">
      <w:pPr>
        <w:pStyle w:val="ListParagraph"/>
        <w:rPr>
          <w:b/>
          <w:bCs/>
          <w:iCs/>
          <w:lang w:val="en-US"/>
        </w:rPr>
      </w:pPr>
      <w:r w:rsidRPr="008A01AA">
        <w:rPr>
          <w:b/>
          <w:bCs/>
          <w:iCs/>
          <w:lang w:val="en-US"/>
        </w:rPr>
        <w:t>Dynamic MPFL reconstruction with ST re-routing using the adductor magnus pulley</w:t>
      </w:r>
    </w:p>
    <w:p w14:paraId="621BC6A1" w14:textId="77777777" w:rsidR="009D49B5" w:rsidRPr="006F7C85" w:rsidRDefault="009D49B5">
      <w:pPr>
        <w:pStyle w:val="ListParagraph"/>
        <w:numPr>
          <w:ilvl w:val="0"/>
          <w:numId w:val="13"/>
        </w:numPr>
        <w:jc w:val="both"/>
        <w:rPr>
          <w:iCs/>
          <w:lang w:val="en-US"/>
        </w:rPr>
      </w:pPr>
      <w:r w:rsidRPr="006F7C85">
        <w:rPr>
          <w:iCs/>
          <w:lang w:val="en-US"/>
        </w:rPr>
        <w:t>77</w:t>
      </w:r>
      <w:r w:rsidRPr="006F7C85">
        <w:rPr>
          <w:iCs/>
          <w:vertAlign w:val="superscript"/>
        </w:rPr>
        <w:t>ο</w:t>
      </w:r>
      <w:r w:rsidRPr="006F7C85">
        <w:rPr>
          <w:iCs/>
        </w:rPr>
        <w:t xml:space="preserve"> </w:t>
      </w:r>
      <w:proofErr w:type="spellStart"/>
      <w:r w:rsidRPr="006F7C85">
        <w:rPr>
          <w:iCs/>
          <w:lang w:val="en-US"/>
        </w:rPr>
        <w:t>Συνέδριο</w:t>
      </w:r>
      <w:proofErr w:type="spellEnd"/>
      <w:r w:rsidRPr="006F7C85">
        <w:rPr>
          <w:iCs/>
          <w:lang w:val="en-US"/>
        </w:rPr>
        <w:t xml:space="preserve"> ΕΕΧΟΤ (10/2021)</w:t>
      </w:r>
    </w:p>
    <w:p w14:paraId="5E9FFCDB" w14:textId="77777777" w:rsidR="009D49B5" w:rsidRPr="006F7C85" w:rsidRDefault="009D49B5" w:rsidP="009D49B5">
      <w:pPr>
        <w:pStyle w:val="ListParagraph"/>
        <w:spacing w:after="0" w:line="240" w:lineRule="auto"/>
        <w:rPr>
          <w:b/>
          <w:bCs/>
          <w:iCs/>
        </w:rPr>
      </w:pPr>
      <w:r w:rsidRPr="006F7C85">
        <w:rPr>
          <w:iCs/>
        </w:rPr>
        <w:t xml:space="preserve">α. </w:t>
      </w:r>
      <w:r w:rsidRPr="006F7C85">
        <w:rPr>
          <w:b/>
          <w:bCs/>
          <w:iCs/>
        </w:rPr>
        <w:t>Υποτροπιάζουσα αστάθεια ώμου σε αθλητές: επεμβάσεις μαλακών</w:t>
      </w:r>
      <w:r w:rsidRPr="00973D69">
        <w:rPr>
          <w:b/>
          <w:bCs/>
          <w:iCs/>
        </w:rPr>
        <w:t xml:space="preserve"> </w:t>
      </w:r>
      <w:r>
        <w:rPr>
          <w:b/>
          <w:bCs/>
          <w:iCs/>
        </w:rPr>
        <w:t>μορίων</w:t>
      </w:r>
      <w:r w:rsidRPr="006F7C85">
        <w:rPr>
          <w:b/>
          <w:bCs/>
          <w:iCs/>
        </w:rPr>
        <w:t xml:space="preserve">              </w:t>
      </w:r>
    </w:p>
    <w:p w14:paraId="3AB44CC1" w14:textId="77777777" w:rsidR="009D49B5" w:rsidRDefault="009D49B5" w:rsidP="009D49B5">
      <w:pPr>
        <w:spacing w:after="0" w:line="240" w:lineRule="auto"/>
        <w:jc w:val="both"/>
        <w:rPr>
          <w:b/>
          <w:bCs/>
          <w:iCs/>
        </w:rPr>
      </w:pPr>
      <w:r>
        <w:rPr>
          <w:b/>
          <w:bCs/>
          <w:iCs/>
        </w:rPr>
        <w:t xml:space="preserve">              </w:t>
      </w:r>
      <w:r>
        <w:rPr>
          <w:iCs/>
        </w:rPr>
        <w:t>β</w:t>
      </w:r>
      <w:r w:rsidRPr="00973D69">
        <w:rPr>
          <w:b/>
          <w:bCs/>
          <w:iCs/>
        </w:rPr>
        <w:t xml:space="preserve">. Διαχείριση επιπλοκών χειρουργικού πεδίου σε ασθενείς υψηλού </w:t>
      </w:r>
      <w:r w:rsidRPr="006F7C85">
        <w:rPr>
          <w:b/>
          <w:bCs/>
          <w:iCs/>
        </w:rPr>
        <w:t xml:space="preserve">κινδύνου με  </w:t>
      </w:r>
    </w:p>
    <w:p w14:paraId="31F150DF" w14:textId="77777777" w:rsidR="009D49B5" w:rsidRDefault="009D49B5" w:rsidP="009D49B5">
      <w:pPr>
        <w:spacing w:after="0" w:line="240" w:lineRule="auto"/>
        <w:jc w:val="both"/>
        <w:rPr>
          <w:b/>
          <w:bCs/>
          <w:iCs/>
        </w:rPr>
      </w:pPr>
      <w:r>
        <w:rPr>
          <w:b/>
          <w:bCs/>
          <w:iCs/>
        </w:rPr>
        <w:t xml:space="preserve">                   </w:t>
      </w:r>
      <w:r w:rsidRPr="006F7C85">
        <w:rPr>
          <w:b/>
          <w:bCs/>
          <w:iCs/>
        </w:rPr>
        <w:t xml:space="preserve">εφαρμογή συστήματος αρνητικής πίεσης για </w:t>
      </w:r>
      <w:r>
        <w:rPr>
          <w:b/>
          <w:bCs/>
          <w:iCs/>
        </w:rPr>
        <w:t>χ</w:t>
      </w:r>
      <w:r w:rsidRPr="006F7C85">
        <w:rPr>
          <w:b/>
          <w:bCs/>
          <w:iCs/>
        </w:rPr>
        <w:t xml:space="preserve">ειρουργικές τομές που έχουν </w:t>
      </w:r>
      <w:r>
        <w:rPr>
          <w:b/>
          <w:bCs/>
          <w:iCs/>
        </w:rPr>
        <w:t xml:space="preserve">  </w:t>
      </w:r>
    </w:p>
    <w:p w14:paraId="11B83CCD" w14:textId="77777777" w:rsidR="009D49B5" w:rsidRPr="006F7C85" w:rsidRDefault="009D49B5" w:rsidP="009D49B5">
      <w:pPr>
        <w:spacing w:after="0" w:line="240" w:lineRule="auto"/>
        <w:jc w:val="both"/>
        <w:rPr>
          <w:iCs/>
        </w:rPr>
      </w:pPr>
      <w:r>
        <w:rPr>
          <w:b/>
          <w:bCs/>
          <w:iCs/>
        </w:rPr>
        <w:t xml:space="preserve">                   </w:t>
      </w:r>
      <w:proofErr w:type="spellStart"/>
      <w:r w:rsidRPr="006F7C85">
        <w:rPr>
          <w:b/>
          <w:bCs/>
          <w:iCs/>
        </w:rPr>
        <w:t>συγκληθεί</w:t>
      </w:r>
      <w:proofErr w:type="spellEnd"/>
      <w:r w:rsidRPr="006F7C85">
        <w:rPr>
          <w:b/>
          <w:bCs/>
          <w:iCs/>
        </w:rPr>
        <w:t xml:space="preserve"> κατά α’ σκοπό.</w:t>
      </w:r>
    </w:p>
    <w:p w14:paraId="64014A61" w14:textId="77777777" w:rsidR="009D49B5" w:rsidRPr="006F7C85" w:rsidRDefault="009D49B5">
      <w:pPr>
        <w:pStyle w:val="ListParagraph"/>
        <w:numPr>
          <w:ilvl w:val="0"/>
          <w:numId w:val="13"/>
        </w:numPr>
        <w:jc w:val="both"/>
        <w:rPr>
          <w:iCs/>
          <w:lang w:val="en-US"/>
        </w:rPr>
      </w:pPr>
      <w:r w:rsidRPr="006F7C85">
        <w:rPr>
          <w:iCs/>
          <w:lang w:val="en-US"/>
        </w:rPr>
        <w:t>EGSSA (Egyptian Shoulder Surgery association), 1st Annual Congress (10/2021)</w:t>
      </w:r>
    </w:p>
    <w:p w14:paraId="208F5723" w14:textId="77777777" w:rsidR="009D49B5" w:rsidRPr="006F7C85" w:rsidRDefault="009D49B5" w:rsidP="009D49B5">
      <w:pPr>
        <w:pStyle w:val="ListParagraph"/>
        <w:jc w:val="both"/>
        <w:rPr>
          <w:iCs/>
          <w:lang w:val="en-US"/>
        </w:rPr>
      </w:pPr>
      <w:r w:rsidRPr="006F7C85">
        <w:rPr>
          <w:iCs/>
        </w:rPr>
        <w:t>α</w:t>
      </w:r>
      <w:r w:rsidRPr="006F7C85">
        <w:rPr>
          <w:iCs/>
          <w:lang w:val="en-US"/>
        </w:rPr>
        <w:t xml:space="preserve">. </w:t>
      </w:r>
      <w:r w:rsidRPr="006F7C85">
        <w:rPr>
          <w:b/>
          <w:bCs/>
          <w:iCs/>
          <w:lang w:val="en-US"/>
        </w:rPr>
        <w:t xml:space="preserve">Painful overhead performance in </w:t>
      </w:r>
      <w:proofErr w:type="spellStart"/>
      <w:r w:rsidRPr="006F7C85">
        <w:rPr>
          <w:b/>
          <w:bCs/>
          <w:iCs/>
          <w:lang w:val="en-US"/>
        </w:rPr>
        <w:t>athlets</w:t>
      </w:r>
      <w:proofErr w:type="spellEnd"/>
    </w:p>
    <w:p w14:paraId="360EA2C5" w14:textId="77777777" w:rsidR="009D49B5" w:rsidRPr="006F7C85" w:rsidRDefault="009D49B5" w:rsidP="009D49B5">
      <w:pPr>
        <w:pStyle w:val="ListParagraph"/>
        <w:jc w:val="both"/>
        <w:rPr>
          <w:b/>
          <w:bCs/>
          <w:iCs/>
          <w:lang w:val="en-US"/>
        </w:rPr>
      </w:pPr>
      <w:r w:rsidRPr="006F7C85">
        <w:rPr>
          <w:iCs/>
          <w:lang w:val="en-US"/>
        </w:rPr>
        <w:t xml:space="preserve">b. </w:t>
      </w:r>
      <w:r w:rsidRPr="006F7C85">
        <w:rPr>
          <w:b/>
          <w:bCs/>
          <w:iCs/>
          <w:lang w:val="en-US"/>
        </w:rPr>
        <w:t>Open reduction and transosseous suture fixation of PHF</w:t>
      </w:r>
    </w:p>
    <w:p w14:paraId="6A873D39" w14:textId="77777777" w:rsidR="009D49B5" w:rsidRPr="006F7C85" w:rsidRDefault="009D49B5">
      <w:pPr>
        <w:pStyle w:val="ListParagraph"/>
        <w:numPr>
          <w:ilvl w:val="0"/>
          <w:numId w:val="13"/>
        </w:numPr>
        <w:jc w:val="both"/>
        <w:rPr>
          <w:iCs/>
          <w:lang w:val="en-US"/>
        </w:rPr>
      </w:pPr>
      <w:r w:rsidRPr="006F7C85">
        <w:rPr>
          <w:iCs/>
          <w:lang w:val="en-US"/>
        </w:rPr>
        <w:t>36</w:t>
      </w:r>
      <w:r w:rsidRPr="006F7C85">
        <w:rPr>
          <w:iCs/>
          <w:vertAlign w:val="superscript"/>
          <w:lang w:val="en-US"/>
        </w:rPr>
        <w:t>th</w:t>
      </w:r>
      <w:r w:rsidRPr="006F7C85">
        <w:rPr>
          <w:iCs/>
          <w:lang w:val="en-US"/>
        </w:rPr>
        <w:t xml:space="preserve"> FIMS World Congress of Sports Medicine, virtual (9/2021)</w:t>
      </w:r>
    </w:p>
    <w:p w14:paraId="6144B5DB" w14:textId="77777777" w:rsidR="009D49B5" w:rsidRPr="006F7C85" w:rsidRDefault="009D49B5" w:rsidP="009D49B5">
      <w:pPr>
        <w:pStyle w:val="ListParagraph"/>
        <w:jc w:val="both"/>
        <w:rPr>
          <w:iCs/>
          <w:lang w:val="en-US"/>
        </w:rPr>
      </w:pPr>
      <w:r w:rsidRPr="006F7C85">
        <w:rPr>
          <w:b/>
          <w:bCs/>
          <w:iCs/>
          <w:lang w:val="en-US"/>
        </w:rPr>
        <w:t>Evaluation and management of recurrent patella instability in athletes</w:t>
      </w:r>
      <w:r w:rsidRPr="006F7C85">
        <w:rPr>
          <w:iCs/>
          <w:lang w:val="en-US"/>
        </w:rPr>
        <w:t>.</w:t>
      </w:r>
    </w:p>
    <w:p w14:paraId="24017FF5" w14:textId="77777777" w:rsidR="009D49B5" w:rsidRPr="006F7C85" w:rsidRDefault="009D49B5">
      <w:pPr>
        <w:pStyle w:val="ListParagraph"/>
        <w:numPr>
          <w:ilvl w:val="0"/>
          <w:numId w:val="13"/>
        </w:numPr>
        <w:jc w:val="both"/>
        <w:rPr>
          <w:iCs/>
          <w:lang w:val="en-US"/>
        </w:rPr>
      </w:pPr>
      <w:r w:rsidRPr="006F7C85">
        <w:rPr>
          <w:iCs/>
          <w:lang w:val="en-US"/>
        </w:rPr>
        <w:t>10</w:t>
      </w:r>
      <w:r w:rsidRPr="006F7C85">
        <w:rPr>
          <w:iCs/>
          <w:vertAlign w:val="superscript"/>
          <w:lang w:val="en-US"/>
        </w:rPr>
        <w:t>th</w:t>
      </w:r>
      <w:r w:rsidRPr="006F7C85">
        <w:rPr>
          <w:iCs/>
          <w:lang w:val="en-US"/>
        </w:rPr>
        <w:t xml:space="preserve"> EGSSA webinar, Large to massive RC tear, when arthroscopic or open (6/2021)</w:t>
      </w:r>
    </w:p>
    <w:p w14:paraId="689694F8" w14:textId="77777777" w:rsidR="009D49B5" w:rsidRPr="006F7C85" w:rsidRDefault="009D49B5" w:rsidP="009D49B5">
      <w:pPr>
        <w:pStyle w:val="ListParagraph"/>
        <w:jc w:val="both"/>
        <w:rPr>
          <w:b/>
          <w:bCs/>
          <w:iCs/>
          <w:lang w:val="en-US"/>
        </w:rPr>
      </w:pPr>
      <w:r w:rsidRPr="006F7C85">
        <w:rPr>
          <w:b/>
          <w:bCs/>
          <w:iCs/>
          <w:lang w:val="en-US"/>
        </w:rPr>
        <w:t>Open transosseous suture repair for large and massive RC tears</w:t>
      </w:r>
    </w:p>
    <w:p w14:paraId="73DDEC6C" w14:textId="77777777" w:rsidR="009D49B5" w:rsidRPr="006F7C85" w:rsidRDefault="009D49B5">
      <w:pPr>
        <w:pStyle w:val="ListParagraph"/>
        <w:numPr>
          <w:ilvl w:val="0"/>
          <w:numId w:val="13"/>
        </w:numPr>
        <w:jc w:val="both"/>
        <w:rPr>
          <w:iCs/>
        </w:rPr>
      </w:pPr>
      <w:r w:rsidRPr="006F7C85">
        <w:rPr>
          <w:iCs/>
        </w:rPr>
        <w:t>15</w:t>
      </w:r>
      <w:r w:rsidRPr="006F7C85">
        <w:rPr>
          <w:iCs/>
          <w:vertAlign w:val="superscript"/>
        </w:rPr>
        <w:t>ο</w:t>
      </w:r>
      <w:r w:rsidRPr="006F7C85">
        <w:rPr>
          <w:iCs/>
        </w:rPr>
        <w:t xml:space="preserve"> Πανελλήνιο Συνέδριο Πυρηνικής Ιατρικής, διαδικτυακό, (5/2021)</w:t>
      </w:r>
    </w:p>
    <w:p w14:paraId="23C3CE84" w14:textId="77777777" w:rsidR="009D49B5" w:rsidRPr="006F7C85" w:rsidRDefault="009D49B5" w:rsidP="009D49B5">
      <w:pPr>
        <w:pStyle w:val="ListParagraph"/>
        <w:jc w:val="both"/>
        <w:rPr>
          <w:b/>
          <w:bCs/>
          <w:iCs/>
          <w:lang w:val="en-US"/>
        </w:rPr>
      </w:pPr>
      <w:r w:rsidRPr="006F7C85">
        <w:rPr>
          <w:b/>
          <w:bCs/>
          <w:iCs/>
          <w:lang w:val="en-US"/>
        </w:rPr>
        <w:t>Orthopaedic infection</w:t>
      </w:r>
    </w:p>
    <w:p w14:paraId="29D66B5B" w14:textId="77777777" w:rsidR="009D49B5" w:rsidRPr="006F7C85" w:rsidRDefault="009D49B5">
      <w:pPr>
        <w:pStyle w:val="ListParagraph"/>
        <w:numPr>
          <w:ilvl w:val="0"/>
          <w:numId w:val="13"/>
        </w:numPr>
        <w:jc w:val="both"/>
        <w:rPr>
          <w:iCs/>
        </w:rPr>
      </w:pPr>
      <w:proofErr w:type="spellStart"/>
      <w:r w:rsidRPr="006F7C85">
        <w:rPr>
          <w:iCs/>
        </w:rPr>
        <w:t>Arthrex-Lifenet</w:t>
      </w:r>
      <w:proofErr w:type="spellEnd"/>
      <w:r w:rsidRPr="006F7C85">
        <w:rPr>
          <w:iCs/>
        </w:rPr>
        <w:t xml:space="preserve"> </w:t>
      </w:r>
      <w:proofErr w:type="spellStart"/>
      <w:r w:rsidRPr="006F7C85">
        <w:rPr>
          <w:iCs/>
        </w:rPr>
        <w:t>webinar</w:t>
      </w:r>
      <w:proofErr w:type="spellEnd"/>
      <w:r w:rsidRPr="006F7C85">
        <w:rPr>
          <w:iCs/>
        </w:rPr>
        <w:t>: ACL-</w:t>
      </w:r>
      <w:proofErr w:type="spellStart"/>
      <w:r w:rsidRPr="006F7C85">
        <w:rPr>
          <w:iCs/>
        </w:rPr>
        <w:t>Allograft</w:t>
      </w:r>
      <w:proofErr w:type="spellEnd"/>
      <w:r w:rsidRPr="006F7C85">
        <w:rPr>
          <w:iCs/>
        </w:rPr>
        <w:t>-</w:t>
      </w:r>
      <w:proofErr w:type="spellStart"/>
      <w:r w:rsidRPr="006F7C85">
        <w:rPr>
          <w:iCs/>
        </w:rPr>
        <w:t>Update</w:t>
      </w:r>
      <w:proofErr w:type="spellEnd"/>
      <w:r w:rsidRPr="006F7C85">
        <w:rPr>
          <w:iCs/>
        </w:rPr>
        <w:t xml:space="preserve"> (4/2021)</w:t>
      </w:r>
    </w:p>
    <w:p w14:paraId="21E14DE3" w14:textId="77777777" w:rsidR="009D49B5" w:rsidRPr="006F7C85" w:rsidRDefault="009D49B5" w:rsidP="009D49B5">
      <w:pPr>
        <w:pStyle w:val="ListParagraph"/>
        <w:jc w:val="both"/>
        <w:rPr>
          <w:b/>
          <w:bCs/>
          <w:iCs/>
          <w:lang w:val="en-US"/>
        </w:rPr>
      </w:pPr>
      <w:r w:rsidRPr="006F7C85">
        <w:rPr>
          <w:b/>
          <w:bCs/>
          <w:iCs/>
          <w:lang w:val="en-US"/>
        </w:rPr>
        <w:t xml:space="preserve">Soft tissue allografts and their applications to ligament reconstruction: </w:t>
      </w:r>
      <w:r w:rsidRPr="008E2C21">
        <w:rPr>
          <w:b/>
          <w:bCs/>
          <w:iCs/>
          <w:lang w:val="en-US"/>
        </w:rPr>
        <w:t xml:space="preserve">                 </w:t>
      </w:r>
      <w:r w:rsidRPr="006F7C85">
        <w:rPr>
          <w:b/>
          <w:bCs/>
          <w:iCs/>
          <w:lang w:val="en-US"/>
        </w:rPr>
        <w:t>Indications, outcomes and complications</w:t>
      </w:r>
    </w:p>
    <w:p w14:paraId="5B75D069" w14:textId="77777777" w:rsidR="009D49B5" w:rsidRPr="006F7C85" w:rsidRDefault="009D49B5">
      <w:pPr>
        <w:pStyle w:val="ListParagraph"/>
        <w:numPr>
          <w:ilvl w:val="0"/>
          <w:numId w:val="13"/>
        </w:numPr>
        <w:jc w:val="both"/>
        <w:rPr>
          <w:iCs/>
        </w:rPr>
      </w:pPr>
      <w:proofErr w:type="spellStart"/>
      <w:r w:rsidRPr="006F7C85">
        <w:rPr>
          <w:iCs/>
          <w:lang w:val="en-US"/>
        </w:rPr>
        <w:t>HelMSIC</w:t>
      </w:r>
      <w:proofErr w:type="spellEnd"/>
      <w:r w:rsidRPr="006F7C85">
        <w:rPr>
          <w:iCs/>
        </w:rPr>
        <w:t xml:space="preserve">: </w:t>
      </w:r>
      <w:r w:rsidRPr="006F7C85">
        <w:rPr>
          <w:iCs/>
          <w:lang w:val="en-US"/>
        </w:rPr>
        <w:t>On</w:t>
      </w:r>
      <w:proofErr w:type="spellStart"/>
      <w:r w:rsidRPr="006F7C85">
        <w:rPr>
          <w:iCs/>
        </w:rPr>
        <w:t>line</w:t>
      </w:r>
      <w:proofErr w:type="spellEnd"/>
      <w:r w:rsidRPr="006F7C85">
        <w:rPr>
          <w:iCs/>
        </w:rPr>
        <w:t xml:space="preserve"> Ημερίδα “Ιατρική &amp; Έρευνα (4/2021) </w:t>
      </w:r>
    </w:p>
    <w:p w14:paraId="51C928E8" w14:textId="77777777" w:rsidR="009D49B5" w:rsidRPr="006F7C85" w:rsidRDefault="009D49B5" w:rsidP="009D49B5">
      <w:pPr>
        <w:pStyle w:val="ListParagraph"/>
        <w:jc w:val="both"/>
        <w:rPr>
          <w:iCs/>
          <w:lang w:val="en-US"/>
        </w:rPr>
      </w:pPr>
      <w:r w:rsidRPr="006F7C85">
        <w:rPr>
          <w:b/>
          <w:bCs/>
          <w:iCs/>
          <w:lang w:val="en-US"/>
        </w:rPr>
        <w:t>Clinical Research &amp; Case Report</w:t>
      </w:r>
    </w:p>
    <w:p w14:paraId="2D33212D" w14:textId="77777777" w:rsidR="009D49B5" w:rsidRPr="006F7C85" w:rsidRDefault="009D49B5">
      <w:pPr>
        <w:pStyle w:val="ListParagraph"/>
        <w:numPr>
          <w:ilvl w:val="0"/>
          <w:numId w:val="13"/>
        </w:numPr>
        <w:jc w:val="both"/>
        <w:rPr>
          <w:iCs/>
        </w:rPr>
      </w:pPr>
      <w:r w:rsidRPr="006F7C85">
        <w:rPr>
          <w:iCs/>
        </w:rPr>
        <w:t>2</w:t>
      </w:r>
      <w:r w:rsidRPr="006F7C85">
        <w:rPr>
          <w:iCs/>
          <w:vertAlign w:val="superscript"/>
        </w:rPr>
        <w:t>Ο</w:t>
      </w:r>
      <w:r w:rsidRPr="006F7C85">
        <w:rPr>
          <w:iCs/>
        </w:rPr>
        <w:t xml:space="preserve"> Πανελλήνιο Σεμινάριο Αρθροσκοπικής Χειρουργικής Γόνατος, Ιωάννινα (3/2021)</w:t>
      </w:r>
    </w:p>
    <w:p w14:paraId="1D8C8D79" w14:textId="77777777" w:rsidR="009D49B5" w:rsidRPr="006F7C85" w:rsidRDefault="009D49B5" w:rsidP="009D49B5">
      <w:pPr>
        <w:pStyle w:val="ListParagraph"/>
        <w:jc w:val="both"/>
        <w:rPr>
          <w:iCs/>
        </w:rPr>
      </w:pPr>
      <w:r w:rsidRPr="006F7C85">
        <w:rPr>
          <w:b/>
          <w:bCs/>
          <w:iCs/>
        </w:rPr>
        <w:t>Αστάθεια επιγονατίδας. Επιδημιολογία &amp; προδιαθεσικοί παράγοντες</w:t>
      </w:r>
      <w:r w:rsidRPr="006F7C85">
        <w:rPr>
          <w:iCs/>
        </w:rPr>
        <w:t xml:space="preserve">                 </w:t>
      </w:r>
    </w:p>
    <w:p w14:paraId="341C116E" w14:textId="77777777" w:rsidR="009D49B5" w:rsidRPr="006F7C85" w:rsidRDefault="009D49B5">
      <w:pPr>
        <w:pStyle w:val="ListParagraph"/>
        <w:numPr>
          <w:ilvl w:val="0"/>
          <w:numId w:val="13"/>
        </w:numPr>
        <w:spacing w:after="0" w:line="240" w:lineRule="auto"/>
        <w:jc w:val="both"/>
        <w:rPr>
          <w:iCs/>
        </w:rPr>
      </w:pPr>
      <w:proofErr w:type="spellStart"/>
      <w:r w:rsidRPr="006F7C85">
        <w:rPr>
          <w:iCs/>
        </w:rPr>
        <w:t>Διημέριδα</w:t>
      </w:r>
      <w:proofErr w:type="spellEnd"/>
      <w:r w:rsidRPr="006F7C85">
        <w:rPr>
          <w:iCs/>
        </w:rPr>
        <w:t xml:space="preserve"> </w:t>
      </w:r>
      <w:proofErr w:type="spellStart"/>
      <w:r w:rsidRPr="006F7C85">
        <w:rPr>
          <w:iCs/>
        </w:rPr>
        <w:t>HelMSCIC</w:t>
      </w:r>
      <w:proofErr w:type="spellEnd"/>
      <w:r w:rsidRPr="006F7C85">
        <w:rPr>
          <w:iCs/>
        </w:rPr>
        <w:t xml:space="preserve"> “Ιατρικές Ειδικότητες», Πάτρα (12/2020)</w:t>
      </w:r>
    </w:p>
    <w:p w14:paraId="33D584D3" w14:textId="77777777" w:rsidR="009D49B5" w:rsidRPr="008E2C21" w:rsidRDefault="009D49B5" w:rsidP="009D49B5">
      <w:pPr>
        <w:spacing w:after="0" w:line="240" w:lineRule="auto"/>
        <w:ind w:left="360"/>
        <w:jc w:val="both"/>
        <w:rPr>
          <w:b/>
          <w:bCs/>
          <w:iCs/>
        </w:rPr>
      </w:pPr>
      <w:r>
        <w:rPr>
          <w:b/>
          <w:bCs/>
          <w:iCs/>
        </w:rPr>
        <w:t xml:space="preserve">       </w:t>
      </w:r>
      <w:r w:rsidRPr="008E2C21">
        <w:rPr>
          <w:b/>
          <w:bCs/>
          <w:iCs/>
        </w:rPr>
        <w:t>Γιατί να γίνω Ορθοπαιδικός?</w:t>
      </w:r>
    </w:p>
    <w:p w14:paraId="215560A8" w14:textId="77777777" w:rsidR="009D49B5" w:rsidRPr="006F7C85" w:rsidRDefault="009D49B5">
      <w:pPr>
        <w:pStyle w:val="ListParagraph"/>
        <w:numPr>
          <w:ilvl w:val="0"/>
          <w:numId w:val="13"/>
        </w:numPr>
        <w:spacing w:after="0" w:line="240" w:lineRule="auto"/>
        <w:jc w:val="both"/>
        <w:rPr>
          <w:iCs/>
        </w:rPr>
      </w:pPr>
      <w:r w:rsidRPr="006F7C85">
        <w:rPr>
          <w:iCs/>
        </w:rPr>
        <w:lastRenderedPageBreak/>
        <w:t>76</w:t>
      </w:r>
      <w:r w:rsidRPr="006F7C85">
        <w:rPr>
          <w:iCs/>
          <w:vertAlign w:val="superscript"/>
        </w:rPr>
        <w:t>ο</w:t>
      </w:r>
      <w:r w:rsidRPr="006F7C85">
        <w:rPr>
          <w:iCs/>
        </w:rPr>
        <w:t xml:space="preserve"> </w:t>
      </w:r>
      <w:proofErr w:type="spellStart"/>
      <w:r w:rsidRPr="006F7C85">
        <w:rPr>
          <w:iCs/>
        </w:rPr>
        <w:t>Διαδυκτιακό</w:t>
      </w:r>
      <w:proofErr w:type="spellEnd"/>
      <w:r w:rsidRPr="006F7C85">
        <w:rPr>
          <w:iCs/>
        </w:rPr>
        <w:t xml:space="preserve"> Συνέδριο ΕΕΧΟΤ, Αθήνα  (10/2020)</w:t>
      </w:r>
    </w:p>
    <w:p w14:paraId="6369C3E0" w14:textId="77777777" w:rsidR="009D49B5" w:rsidRPr="006F7C85" w:rsidRDefault="009D49B5" w:rsidP="009D49B5">
      <w:pPr>
        <w:pStyle w:val="ListParagraph"/>
        <w:spacing w:after="0" w:line="240" w:lineRule="auto"/>
        <w:jc w:val="both"/>
        <w:rPr>
          <w:iCs/>
        </w:rPr>
      </w:pPr>
      <w:r w:rsidRPr="006F7C85">
        <w:rPr>
          <w:iCs/>
        </w:rPr>
        <w:t xml:space="preserve">Διαδραστική Συζήτηση του Συμποσίου Τμήματος Χειρουργικής Ώμου Αγκώνα με θέμα: </w:t>
      </w:r>
      <w:r w:rsidRPr="006F7C85">
        <w:rPr>
          <w:b/>
          <w:bCs/>
          <w:iCs/>
        </w:rPr>
        <w:t>Παρουσίαση Περιστατικών Χειρουργικής Ώμου</w:t>
      </w:r>
    </w:p>
    <w:p w14:paraId="6B8C6714" w14:textId="77777777" w:rsidR="009D49B5" w:rsidRPr="006F7C85" w:rsidRDefault="009D49B5">
      <w:pPr>
        <w:pStyle w:val="ListParagraph"/>
        <w:numPr>
          <w:ilvl w:val="0"/>
          <w:numId w:val="13"/>
        </w:numPr>
        <w:spacing w:after="0" w:line="240" w:lineRule="auto"/>
        <w:jc w:val="both"/>
        <w:rPr>
          <w:iCs/>
          <w:lang w:val="en-US"/>
        </w:rPr>
      </w:pPr>
      <w:r w:rsidRPr="006F7C85">
        <w:rPr>
          <w:iCs/>
          <w:lang w:val="en-US"/>
        </w:rPr>
        <w:t xml:space="preserve">Live webinar of </w:t>
      </w:r>
      <w:proofErr w:type="spellStart"/>
      <w:r w:rsidRPr="006F7C85">
        <w:rPr>
          <w:iCs/>
          <w:lang w:val="en-US"/>
        </w:rPr>
        <w:t>Egyptean</w:t>
      </w:r>
      <w:proofErr w:type="spellEnd"/>
      <w:r w:rsidRPr="006F7C85">
        <w:rPr>
          <w:iCs/>
          <w:lang w:val="en-US"/>
        </w:rPr>
        <w:t xml:space="preserve"> Shoulder Surgery Association: Fractures of the proximal humerus – evaluation and treatment (9/2020)</w:t>
      </w:r>
    </w:p>
    <w:p w14:paraId="045B4A07" w14:textId="77777777" w:rsidR="009D49B5" w:rsidRPr="006F7C85" w:rsidRDefault="009D49B5" w:rsidP="009D49B5">
      <w:pPr>
        <w:pStyle w:val="ListParagraph"/>
        <w:spacing w:after="0" w:line="240" w:lineRule="auto"/>
        <w:jc w:val="both"/>
        <w:rPr>
          <w:iCs/>
          <w:lang w:val="en-US"/>
        </w:rPr>
      </w:pPr>
      <w:r w:rsidRPr="006F7C85">
        <w:rPr>
          <w:b/>
          <w:bCs/>
          <w:iCs/>
          <w:lang w:val="en-US"/>
        </w:rPr>
        <w:t>Open Reduction and Transosseous Suture Fixation of proximal humeral fractures.</w:t>
      </w:r>
    </w:p>
    <w:p w14:paraId="3D33A76A" w14:textId="77777777" w:rsidR="009D49B5" w:rsidRDefault="009D49B5">
      <w:pPr>
        <w:pStyle w:val="ListParagraph"/>
        <w:numPr>
          <w:ilvl w:val="0"/>
          <w:numId w:val="13"/>
        </w:numPr>
        <w:spacing w:line="240" w:lineRule="auto"/>
        <w:jc w:val="both"/>
        <w:rPr>
          <w:iCs/>
        </w:rPr>
      </w:pPr>
      <w:r w:rsidRPr="00CC7097">
        <w:rPr>
          <w:iCs/>
        </w:rPr>
        <w:t>41</w:t>
      </w:r>
      <w:r w:rsidRPr="00CC7097">
        <w:rPr>
          <w:iCs/>
          <w:vertAlign w:val="superscript"/>
        </w:rPr>
        <w:t>ο</w:t>
      </w:r>
      <w:r>
        <w:rPr>
          <w:iCs/>
        </w:rPr>
        <w:t xml:space="preserve"> </w:t>
      </w:r>
      <w:r w:rsidRPr="00CC7097">
        <w:rPr>
          <w:iCs/>
        </w:rPr>
        <w:t xml:space="preserve">Συνέδριο ΟΤΕΜΑΘ, </w:t>
      </w:r>
      <w:proofErr w:type="spellStart"/>
      <w:r w:rsidRPr="00CC7097">
        <w:rPr>
          <w:iCs/>
        </w:rPr>
        <w:t>Θεσσαλονικη</w:t>
      </w:r>
      <w:proofErr w:type="spellEnd"/>
      <w:r w:rsidRPr="00CC7097">
        <w:rPr>
          <w:iCs/>
        </w:rPr>
        <w:t>, (4/2023</w:t>
      </w:r>
    </w:p>
    <w:p w14:paraId="01AA622E" w14:textId="77777777" w:rsidR="009D49B5" w:rsidRPr="00CC7097" w:rsidRDefault="009D49B5" w:rsidP="009D49B5">
      <w:pPr>
        <w:pStyle w:val="ListParagraph"/>
        <w:spacing w:line="240" w:lineRule="auto"/>
        <w:jc w:val="both"/>
        <w:rPr>
          <w:b/>
          <w:bCs/>
          <w:iCs/>
        </w:rPr>
      </w:pPr>
      <w:r w:rsidRPr="00CC7097">
        <w:rPr>
          <w:b/>
          <w:bCs/>
          <w:iCs/>
        </w:rPr>
        <w:t>Επιγονατιδομηριαία αστάθεια: αιτιολογία, επιδημιολογία, παράγοντες κινδύνου και προδιαθεσικοί παράγοντες</w:t>
      </w:r>
    </w:p>
    <w:p w14:paraId="00853BEE" w14:textId="77777777" w:rsidR="009D49B5" w:rsidRDefault="009D49B5">
      <w:pPr>
        <w:pStyle w:val="ListParagraph"/>
        <w:numPr>
          <w:ilvl w:val="0"/>
          <w:numId w:val="13"/>
        </w:numPr>
        <w:spacing w:line="240" w:lineRule="auto"/>
        <w:jc w:val="both"/>
        <w:rPr>
          <w:iCs/>
        </w:rPr>
      </w:pPr>
      <w:r w:rsidRPr="00C57B2F">
        <w:rPr>
          <w:iCs/>
        </w:rPr>
        <w:t>1</w:t>
      </w:r>
      <w:r w:rsidRPr="00C57B2F">
        <w:rPr>
          <w:iCs/>
          <w:vertAlign w:val="superscript"/>
        </w:rPr>
        <w:t>ο</w:t>
      </w:r>
      <w:r>
        <w:rPr>
          <w:iCs/>
        </w:rPr>
        <w:t xml:space="preserve"> </w:t>
      </w:r>
      <w:r w:rsidRPr="00C57B2F">
        <w:rPr>
          <w:iCs/>
        </w:rPr>
        <w:t>Πανελλήνιο Συνέδριο Εκπαιδευτικής Φιλοξενίας</w:t>
      </w:r>
      <w:r>
        <w:rPr>
          <w:iCs/>
        </w:rPr>
        <w:t>, Μεθώνη (3/2023)</w:t>
      </w:r>
    </w:p>
    <w:p w14:paraId="1258DC4D" w14:textId="77777777" w:rsidR="009D49B5" w:rsidRPr="00C57B2F" w:rsidRDefault="009D49B5" w:rsidP="009D49B5">
      <w:pPr>
        <w:pStyle w:val="ListParagraph"/>
        <w:spacing w:line="240" w:lineRule="auto"/>
        <w:jc w:val="both"/>
        <w:rPr>
          <w:b/>
          <w:bCs/>
          <w:iCs/>
        </w:rPr>
      </w:pPr>
      <w:r w:rsidRPr="00C57B2F">
        <w:rPr>
          <w:b/>
          <w:bCs/>
          <w:iCs/>
        </w:rPr>
        <w:t>Ξεκινώντας από τα τείχη του μυοσκελετικού μας: Αθλητικές</w:t>
      </w:r>
    </w:p>
    <w:p w14:paraId="76084157" w14:textId="77777777" w:rsidR="009D49B5" w:rsidRPr="00C57B2F" w:rsidRDefault="009D49B5" w:rsidP="009D49B5">
      <w:pPr>
        <w:pStyle w:val="ListParagraph"/>
        <w:spacing w:line="240" w:lineRule="auto"/>
        <w:jc w:val="both"/>
        <w:rPr>
          <w:b/>
          <w:bCs/>
          <w:iCs/>
        </w:rPr>
      </w:pPr>
      <w:r w:rsidRPr="00C57B2F">
        <w:rPr>
          <w:b/>
          <w:bCs/>
          <w:iCs/>
        </w:rPr>
        <w:t>Κακώσεις - Επιδημιολογία, Διάγνωση, Πρόληψη Και Αντιμετώπιση</w:t>
      </w:r>
    </w:p>
    <w:p w14:paraId="35BFAFB5" w14:textId="77777777" w:rsidR="009D49B5" w:rsidRPr="006F7C85" w:rsidRDefault="009D49B5">
      <w:pPr>
        <w:pStyle w:val="ListParagraph"/>
        <w:numPr>
          <w:ilvl w:val="0"/>
          <w:numId w:val="13"/>
        </w:numPr>
        <w:spacing w:line="240" w:lineRule="auto"/>
        <w:jc w:val="both"/>
        <w:rPr>
          <w:iCs/>
        </w:rPr>
      </w:pPr>
      <w:proofErr w:type="spellStart"/>
      <w:r w:rsidRPr="006F7C85">
        <w:rPr>
          <w:iCs/>
        </w:rPr>
        <w:t>Webinar</w:t>
      </w:r>
      <w:proofErr w:type="spellEnd"/>
      <w:r w:rsidRPr="006F7C85">
        <w:rPr>
          <w:iCs/>
        </w:rPr>
        <w:t xml:space="preserve"> Ελληνικής Αρθροσκοπικής Εταιρείας: Βιολογικές θεραπείες στην αρθροσκοπική χειρουργική (6/2020)</w:t>
      </w:r>
    </w:p>
    <w:p w14:paraId="15C47D9C" w14:textId="77777777" w:rsidR="009D49B5" w:rsidRPr="006F7C85" w:rsidRDefault="009D49B5" w:rsidP="009D49B5">
      <w:pPr>
        <w:pStyle w:val="ListParagraph"/>
        <w:spacing w:line="240" w:lineRule="auto"/>
        <w:jc w:val="both"/>
        <w:rPr>
          <w:iCs/>
        </w:rPr>
      </w:pPr>
      <w:r w:rsidRPr="006F7C85">
        <w:rPr>
          <w:b/>
          <w:bCs/>
          <w:iCs/>
        </w:rPr>
        <w:t>Ο Βιολογικός Ρόλος του Υαλουρονικού Οξέος στην Οστεοαρθρίτιδα</w:t>
      </w:r>
    </w:p>
    <w:p w14:paraId="2E138EC2" w14:textId="77777777" w:rsidR="009D49B5" w:rsidRPr="006F7C85" w:rsidRDefault="009D49B5">
      <w:pPr>
        <w:pStyle w:val="ListParagraph"/>
        <w:numPr>
          <w:ilvl w:val="0"/>
          <w:numId w:val="13"/>
        </w:numPr>
        <w:spacing w:line="240" w:lineRule="auto"/>
        <w:jc w:val="both"/>
        <w:rPr>
          <w:iCs/>
        </w:rPr>
      </w:pPr>
      <w:r w:rsidRPr="006F7C85">
        <w:rPr>
          <w:iCs/>
        </w:rPr>
        <w:t>Σεμινάριο ΚΕΟΧ: Σύγχρονες απόψεις στο Ορθοπαιδικό Τραύμα, Αθήνα (10/2019)</w:t>
      </w:r>
    </w:p>
    <w:p w14:paraId="3F586E16" w14:textId="77777777" w:rsidR="009D49B5" w:rsidRPr="006F7C85" w:rsidRDefault="009D49B5" w:rsidP="009D49B5">
      <w:pPr>
        <w:pStyle w:val="ListParagraph"/>
        <w:spacing w:line="240" w:lineRule="auto"/>
        <w:jc w:val="both"/>
        <w:rPr>
          <w:iCs/>
        </w:rPr>
      </w:pPr>
      <w:r w:rsidRPr="006F7C85">
        <w:rPr>
          <w:b/>
          <w:bCs/>
          <w:iCs/>
        </w:rPr>
        <w:t>Κατάγματα περιφερικού άκρου κλείδας</w:t>
      </w:r>
    </w:p>
    <w:p w14:paraId="3E841204" w14:textId="77777777" w:rsidR="009D49B5" w:rsidRPr="006F7C85" w:rsidRDefault="009D49B5">
      <w:pPr>
        <w:pStyle w:val="ListParagraph"/>
        <w:numPr>
          <w:ilvl w:val="0"/>
          <w:numId w:val="13"/>
        </w:numPr>
        <w:spacing w:line="240" w:lineRule="auto"/>
        <w:jc w:val="both"/>
        <w:rPr>
          <w:iCs/>
        </w:rPr>
      </w:pPr>
      <w:r w:rsidRPr="006F7C85">
        <w:rPr>
          <w:iCs/>
        </w:rPr>
        <w:t>8</w:t>
      </w:r>
      <w:r w:rsidRPr="006F7C85">
        <w:rPr>
          <w:iCs/>
          <w:vertAlign w:val="superscript"/>
        </w:rPr>
        <w:t>ο</w:t>
      </w:r>
      <w:r w:rsidRPr="006F7C85">
        <w:rPr>
          <w:iCs/>
        </w:rPr>
        <w:t xml:space="preserve"> Συνέδριο Ελληνικής Εταιρείας Αρθροσκόπησης, Σπάρτη (5/2019)</w:t>
      </w:r>
    </w:p>
    <w:p w14:paraId="6BB3FCFD" w14:textId="77777777" w:rsidR="009D49B5" w:rsidRPr="006F7C85" w:rsidRDefault="009D49B5" w:rsidP="009D49B5">
      <w:pPr>
        <w:pStyle w:val="ListParagraph"/>
        <w:spacing w:line="240" w:lineRule="auto"/>
        <w:jc w:val="both"/>
        <w:rPr>
          <w:iCs/>
        </w:rPr>
      </w:pPr>
      <w:r w:rsidRPr="006F7C85">
        <w:rPr>
          <w:b/>
          <w:bCs/>
          <w:iCs/>
        </w:rPr>
        <w:t>Δυναμική Ανακατασκευή ΜPFL</w:t>
      </w:r>
      <w:r w:rsidRPr="006F7C85">
        <w:rPr>
          <w:iCs/>
        </w:rPr>
        <w:t xml:space="preserve"> </w:t>
      </w:r>
    </w:p>
    <w:p w14:paraId="72FD786F" w14:textId="77777777" w:rsidR="009D49B5" w:rsidRPr="006F7C85" w:rsidRDefault="009D49B5">
      <w:pPr>
        <w:pStyle w:val="ListParagraph"/>
        <w:numPr>
          <w:ilvl w:val="0"/>
          <w:numId w:val="13"/>
        </w:numPr>
        <w:spacing w:line="240" w:lineRule="auto"/>
        <w:jc w:val="both"/>
        <w:rPr>
          <w:iCs/>
        </w:rPr>
      </w:pPr>
      <w:r w:rsidRPr="006F7C85">
        <w:rPr>
          <w:iCs/>
        </w:rPr>
        <w:t xml:space="preserve">Ημερίδα </w:t>
      </w:r>
      <w:proofErr w:type="spellStart"/>
      <w:r w:rsidRPr="006F7C85">
        <w:rPr>
          <w:iCs/>
        </w:rPr>
        <w:t>HelMSIC</w:t>
      </w:r>
      <w:proofErr w:type="spellEnd"/>
      <w:r w:rsidRPr="006F7C85">
        <w:rPr>
          <w:iCs/>
        </w:rPr>
        <w:t xml:space="preserve">: </w:t>
      </w:r>
      <w:proofErr w:type="spellStart"/>
      <w:r w:rsidRPr="006F7C85">
        <w:rPr>
          <w:iCs/>
        </w:rPr>
        <w:t>Σεμιναρίο</w:t>
      </w:r>
      <w:proofErr w:type="spellEnd"/>
      <w:r w:rsidRPr="006F7C85">
        <w:rPr>
          <w:iCs/>
        </w:rPr>
        <w:t xml:space="preserve"> Συρραφής Τραύματος, Πάτρα (5/2019)</w:t>
      </w:r>
    </w:p>
    <w:p w14:paraId="0102245A" w14:textId="77777777" w:rsidR="009D49B5" w:rsidRPr="006F7C85" w:rsidRDefault="009D49B5" w:rsidP="009D49B5">
      <w:pPr>
        <w:pStyle w:val="ListParagraph"/>
        <w:spacing w:line="240" w:lineRule="auto"/>
        <w:jc w:val="both"/>
        <w:rPr>
          <w:iCs/>
        </w:rPr>
      </w:pPr>
      <w:r w:rsidRPr="006F7C85">
        <w:rPr>
          <w:b/>
          <w:bCs/>
          <w:iCs/>
        </w:rPr>
        <w:t>Είδη τραυμάτων και φυσιολογία επούλωσης</w:t>
      </w:r>
    </w:p>
    <w:p w14:paraId="4A394512" w14:textId="77777777" w:rsidR="009D49B5" w:rsidRPr="006F7C85" w:rsidRDefault="009D49B5">
      <w:pPr>
        <w:pStyle w:val="ListParagraph"/>
        <w:numPr>
          <w:ilvl w:val="0"/>
          <w:numId w:val="13"/>
        </w:numPr>
        <w:spacing w:line="240" w:lineRule="auto"/>
        <w:jc w:val="both"/>
        <w:rPr>
          <w:iCs/>
          <w:lang w:val="en-US"/>
        </w:rPr>
      </w:pPr>
      <w:r w:rsidRPr="006F7C85">
        <w:rPr>
          <w:iCs/>
          <w:lang w:val="en-US"/>
        </w:rPr>
        <w:t>5</w:t>
      </w:r>
      <w:r w:rsidRPr="006F7C85">
        <w:rPr>
          <w:iCs/>
          <w:vertAlign w:val="superscript"/>
          <w:lang w:val="en-US"/>
        </w:rPr>
        <w:t>th</w:t>
      </w:r>
      <w:r w:rsidRPr="006F7C85">
        <w:rPr>
          <w:iCs/>
          <w:lang w:val="en-US"/>
        </w:rPr>
        <w:t xml:space="preserve"> Symposium Shoulder &amp; Elbow Surgery Section, Athens (4/2019) </w:t>
      </w:r>
    </w:p>
    <w:p w14:paraId="121B9C1C" w14:textId="77777777" w:rsidR="009D49B5" w:rsidRPr="006F7C85" w:rsidRDefault="009D49B5" w:rsidP="009D49B5">
      <w:pPr>
        <w:pStyle w:val="ListParagraph"/>
        <w:spacing w:line="240" w:lineRule="auto"/>
        <w:jc w:val="both"/>
        <w:rPr>
          <w:b/>
          <w:bCs/>
          <w:iCs/>
          <w:lang w:val="en-US"/>
        </w:rPr>
      </w:pPr>
      <w:r w:rsidRPr="006F7C85">
        <w:rPr>
          <w:b/>
          <w:bCs/>
          <w:iCs/>
          <w:lang w:val="en-US"/>
        </w:rPr>
        <w:t>Lecture: Clinical Signs to Assess Rotator Cuff Function: Which work?</w:t>
      </w:r>
    </w:p>
    <w:p w14:paraId="48409193" w14:textId="77777777" w:rsidR="009D49B5" w:rsidRPr="006F7C85" w:rsidRDefault="009D49B5">
      <w:pPr>
        <w:pStyle w:val="ListParagraph"/>
        <w:numPr>
          <w:ilvl w:val="0"/>
          <w:numId w:val="13"/>
        </w:numPr>
        <w:spacing w:line="240" w:lineRule="auto"/>
        <w:jc w:val="both"/>
        <w:rPr>
          <w:iCs/>
        </w:rPr>
      </w:pPr>
      <w:r w:rsidRPr="006F7C85">
        <w:rPr>
          <w:iCs/>
        </w:rPr>
        <w:t>Ημερίδα: Οξείες συνδεσμικές κακώσεις γόνατος σε αγροτικές περιοχές: Πρόληψη και Αντιμετώπιση Κυπαρισσία (3/2019)</w:t>
      </w:r>
    </w:p>
    <w:p w14:paraId="701D7F1A" w14:textId="77777777" w:rsidR="009D49B5" w:rsidRPr="006F7C85" w:rsidRDefault="009D49B5" w:rsidP="009D49B5">
      <w:pPr>
        <w:pStyle w:val="ListParagraph"/>
        <w:spacing w:line="240" w:lineRule="auto"/>
        <w:jc w:val="both"/>
        <w:rPr>
          <w:iCs/>
        </w:rPr>
      </w:pPr>
      <w:r w:rsidRPr="006F7C85">
        <w:rPr>
          <w:b/>
          <w:bCs/>
          <w:iCs/>
        </w:rPr>
        <w:t>Συνοδές κακώσεις σε ρήξεις του ΠΧΣ (χόνδρος-μηνίσκοι)</w:t>
      </w:r>
    </w:p>
    <w:p w14:paraId="36A20C52" w14:textId="77777777" w:rsidR="009D49B5" w:rsidRPr="006F7C85" w:rsidRDefault="009D49B5">
      <w:pPr>
        <w:pStyle w:val="ListParagraph"/>
        <w:numPr>
          <w:ilvl w:val="0"/>
          <w:numId w:val="13"/>
        </w:numPr>
        <w:spacing w:line="240" w:lineRule="auto"/>
        <w:jc w:val="both"/>
        <w:rPr>
          <w:iCs/>
        </w:rPr>
      </w:pPr>
      <w:r w:rsidRPr="006F7C85">
        <w:rPr>
          <w:iCs/>
        </w:rPr>
        <w:t>Σεμινάριο ΕΕΧΟΤ: Ανασκόπηση της Ορθοπαιδικής, Αθήνα (3/2019)</w:t>
      </w:r>
    </w:p>
    <w:p w14:paraId="01BF73A5" w14:textId="77777777" w:rsidR="009D49B5" w:rsidRPr="006F7C85" w:rsidRDefault="009D49B5" w:rsidP="009D49B5">
      <w:pPr>
        <w:pStyle w:val="ListParagraph"/>
        <w:spacing w:line="240" w:lineRule="auto"/>
        <w:jc w:val="both"/>
        <w:rPr>
          <w:iCs/>
        </w:rPr>
      </w:pPr>
      <w:r w:rsidRPr="006F7C85">
        <w:rPr>
          <w:b/>
          <w:bCs/>
          <w:iCs/>
        </w:rPr>
        <w:t>Κατάγματα πτέρνας και αστραγάλου</w:t>
      </w:r>
    </w:p>
    <w:p w14:paraId="28C429DB" w14:textId="77777777" w:rsidR="009D49B5" w:rsidRPr="006F7C85" w:rsidRDefault="009D49B5">
      <w:pPr>
        <w:pStyle w:val="ListParagraph"/>
        <w:numPr>
          <w:ilvl w:val="0"/>
          <w:numId w:val="13"/>
        </w:numPr>
        <w:spacing w:line="240" w:lineRule="auto"/>
        <w:jc w:val="both"/>
        <w:rPr>
          <w:iCs/>
        </w:rPr>
      </w:pPr>
      <w:r w:rsidRPr="006F7C85">
        <w:rPr>
          <w:iCs/>
        </w:rPr>
        <w:t>Ημερίδα ΕΑΕ: Κακώσεις του Προσθίου Χιαστού Συνδέσμου, Από την πρόληψη στη διάγνωση και την αντιμετώπιση, Αθήνα (1/2019)</w:t>
      </w:r>
    </w:p>
    <w:p w14:paraId="088670C9" w14:textId="77777777" w:rsidR="009D49B5" w:rsidRPr="006F7C85" w:rsidRDefault="009D49B5" w:rsidP="009D49B5">
      <w:pPr>
        <w:pStyle w:val="ListParagraph"/>
        <w:spacing w:line="240" w:lineRule="auto"/>
        <w:jc w:val="both"/>
        <w:rPr>
          <w:b/>
          <w:iCs/>
        </w:rPr>
      </w:pPr>
      <w:r w:rsidRPr="006F7C85">
        <w:rPr>
          <w:b/>
          <w:iCs/>
        </w:rPr>
        <w:t>Συχνότητα εμφάνισης και αντιμετώπιση των συνοδών</w:t>
      </w:r>
      <w:r>
        <w:rPr>
          <w:b/>
          <w:iCs/>
        </w:rPr>
        <w:t xml:space="preserve"> </w:t>
      </w:r>
      <w:r w:rsidRPr="006F7C85">
        <w:rPr>
          <w:b/>
          <w:iCs/>
        </w:rPr>
        <w:t>κακώσεων των μηνίσκων και του αρθρικού χόνδρου</w:t>
      </w:r>
    </w:p>
    <w:p w14:paraId="28A1784F" w14:textId="77777777" w:rsidR="009D49B5" w:rsidRPr="006F7C85" w:rsidRDefault="009D49B5">
      <w:pPr>
        <w:pStyle w:val="ListParagraph"/>
        <w:numPr>
          <w:ilvl w:val="0"/>
          <w:numId w:val="13"/>
        </w:numPr>
        <w:spacing w:line="240" w:lineRule="auto"/>
        <w:jc w:val="both"/>
        <w:rPr>
          <w:iCs/>
        </w:rPr>
      </w:pPr>
      <w:r w:rsidRPr="006F7C85">
        <w:rPr>
          <w:iCs/>
        </w:rPr>
        <w:t>1</w:t>
      </w:r>
      <w:r w:rsidRPr="006F7C85">
        <w:rPr>
          <w:iCs/>
          <w:vertAlign w:val="superscript"/>
        </w:rPr>
        <w:t>ο</w:t>
      </w:r>
      <w:r w:rsidRPr="006F7C85">
        <w:rPr>
          <w:iCs/>
        </w:rPr>
        <w:t xml:space="preserve"> συμπόσιο τραύματος ΕΕΧΟΤ, Ναύπακτος (11/2018)</w:t>
      </w:r>
    </w:p>
    <w:p w14:paraId="55912565" w14:textId="77777777" w:rsidR="009D49B5" w:rsidRPr="006F7C85" w:rsidRDefault="009D49B5" w:rsidP="009D49B5">
      <w:pPr>
        <w:pStyle w:val="ListParagraph"/>
        <w:spacing w:line="240" w:lineRule="auto"/>
        <w:jc w:val="both"/>
        <w:rPr>
          <w:b/>
          <w:iCs/>
        </w:rPr>
      </w:pPr>
      <w:r w:rsidRPr="006F7C85">
        <w:rPr>
          <w:b/>
          <w:iCs/>
        </w:rPr>
        <w:t xml:space="preserve">α. </w:t>
      </w:r>
      <w:proofErr w:type="spellStart"/>
      <w:r w:rsidRPr="006F7C85">
        <w:rPr>
          <w:b/>
          <w:iCs/>
        </w:rPr>
        <w:t>Εσ</w:t>
      </w:r>
      <w:proofErr w:type="spellEnd"/>
      <w:r w:rsidRPr="006F7C85">
        <w:rPr>
          <w:b/>
          <w:iCs/>
        </w:rPr>
        <w:t xml:space="preserve">. </w:t>
      </w:r>
      <w:r>
        <w:rPr>
          <w:b/>
          <w:iCs/>
        </w:rPr>
        <w:t>ο</w:t>
      </w:r>
      <w:r w:rsidRPr="006F7C85">
        <w:rPr>
          <w:b/>
          <w:iCs/>
        </w:rPr>
        <w:t>στεοσύνθεση (Απόλυτη σταθερότητα)</w:t>
      </w:r>
    </w:p>
    <w:p w14:paraId="3C548476" w14:textId="77777777" w:rsidR="009D49B5" w:rsidRPr="006F7C85" w:rsidRDefault="009D49B5" w:rsidP="009D49B5">
      <w:pPr>
        <w:pStyle w:val="ListParagraph"/>
        <w:spacing w:line="240" w:lineRule="auto"/>
        <w:jc w:val="both"/>
        <w:rPr>
          <w:b/>
          <w:iCs/>
        </w:rPr>
      </w:pPr>
      <w:r w:rsidRPr="006F7C85">
        <w:rPr>
          <w:b/>
          <w:iCs/>
        </w:rPr>
        <w:t xml:space="preserve">β. Κατάγματα </w:t>
      </w:r>
      <w:proofErr w:type="spellStart"/>
      <w:r w:rsidRPr="006F7C85">
        <w:rPr>
          <w:b/>
          <w:iCs/>
        </w:rPr>
        <w:t>Υποτοχαντήρια</w:t>
      </w:r>
      <w:proofErr w:type="spellEnd"/>
    </w:p>
    <w:p w14:paraId="116A6482" w14:textId="77777777" w:rsidR="009D49B5" w:rsidRPr="006F7C85" w:rsidRDefault="009D49B5">
      <w:pPr>
        <w:pStyle w:val="ListParagraph"/>
        <w:numPr>
          <w:ilvl w:val="0"/>
          <w:numId w:val="13"/>
        </w:numPr>
        <w:spacing w:line="240" w:lineRule="auto"/>
        <w:jc w:val="both"/>
        <w:rPr>
          <w:iCs/>
        </w:rPr>
      </w:pPr>
      <w:r w:rsidRPr="006F7C85">
        <w:rPr>
          <w:iCs/>
        </w:rPr>
        <w:t xml:space="preserve"> Σεμινάριο ΕΕΧΟΤ: Ανασκόπηση της Ορθοπαιδικής, Αθήνα (4/2018)</w:t>
      </w:r>
    </w:p>
    <w:p w14:paraId="399E8733" w14:textId="77777777" w:rsidR="009D49B5" w:rsidRPr="006F7C85" w:rsidRDefault="009D49B5" w:rsidP="009D49B5">
      <w:pPr>
        <w:pStyle w:val="ListParagraph"/>
        <w:spacing w:line="240" w:lineRule="auto"/>
        <w:jc w:val="both"/>
        <w:rPr>
          <w:iCs/>
        </w:rPr>
      </w:pPr>
      <w:r w:rsidRPr="006F7C85">
        <w:rPr>
          <w:b/>
          <w:iCs/>
        </w:rPr>
        <w:t>Κατάγματα πτέρνας</w:t>
      </w:r>
    </w:p>
    <w:p w14:paraId="11B57D4E" w14:textId="77777777" w:rsidR="009D49B5" w:rsidRPr="006F7C85" w:rsidRDefault="009D49B5">
      <w:pPr>
        <w:pStyle w:val="ListParagraph"/>
        <w:numPr>
          <w:ilvl w:val="0"/>
          <w:numId w:val="13"/>
        </w:numPr>
        <w:spacing w:line="240" w:lineRule="auto"/>
        <w:jc w:val="both"/>
        <w:rPr>
          <w:iCs/>
        </w:rPr>
      </w:pPr>
      <w:r w:rsidRPr="006F7C85">
        <w:rPr>
          <w:iCs/>
        </w:rPr>
        <w:t>2</w:t>
      </w:r>
      <w:r w:rsidRPr="006F7C85">
        <w:rPr>
          <w:iCs/>
          <w:vertAlign w:val="superscript"/>
        </w:rPr>
        <w:t>ο</w:t>
      </w:r>
      <w:r w:rsidRPr="006F7C85">
        <w:rPr>
          <w:iCs/>
        </w:rPr>
        <w:t xml:space="preserve"> Συνέδριο Φοιτητών Ιατρικών Σχολών, Πάτρα, (3/2018)</w:t>
      </w:r>
    </w:p>
    <w:p w14:paraId="7A94E1A3" w14:textId="77777777" w:rsidR="009D49B5" w:rsidRPr="006F7C85" w:rsidRDefault="009D49B5" w:rsidP="009D49B5">
      <w:pPr>
        <w:pStyle w:val="ListParagraph"/>
        <w:spacing w:line="240" w:lineRule="auto"/>
        <w:jc w:val="both"/>
        <w:rPr>
          <w:b/>
          <w:iCs/>
        </w:rPr>
      </w:pPr>
      <w:r w:rsidRPr="006F7C85">
        <w:rPr>
          <w:b/>
          <w:iCs/>
        </w:rPr>
        <w:t>Ακινητοποίηση καταγμάτων</w:t>
      </w:r>
    </w:p>
    <w:p w14:paraId="3CA13548" w14:textId="77777777" w:rsidR="009D49B5" w:rsidRPr="006F7C85" w:rsidRDefault="009D49B5">
      <w:pPr>
        <w:pStyle w:val="ListParagraph"/>
        <w:numPr>
          <w:ilvl w:val="0"/>
          <w:numId w:val="13"/>
        </w:numPr>
        <w:spacing w:line="240" w:lineRule="auto"/>
        <w:jc w:val="both"/>
        <w:rPr>
          <w:iCs/>
        </w:rPr>
      </w:pPr>
      <w:r w:rsidRPr="006F7C85">
        <w:rPr>
          <w:iCs/>
        </w:rPr>
        <w:t>Σεμινάριο Αρθροσκοπικής Χειρουργικής Γόνατος, Αθήνα, (3/2018)</w:t>
      </w:r>
    </w:p>
    <w:p w14:paraId="0F85E9CB" w14:textId="77777777" w:rsidR="009D49B5" w:rsidRPr="006F7C85" w:rsidRDefault="009D49B5" w:rsidP="009D49B5">
      <w:pPr>
        <w:pStyle w:val="ListParagraph"/>
        <w:spacing w:after="0" w:line="240" w:lineRule="auto"/>
        <w:jc w:val="both"/>
        <w:outlineLvl w:val="1"/>
        <w:rPr>
          <w:b/>
          <w:iCs/>
        </w:rPr>
      </w:pPr>
      <w:r w:rsidRPr="006F7C85">
        <w:rPr>
          <w:b/>
          <w:iCs/>
        </w:rPr>
        <w:t>Ανατομία και Εμβιομηχανική Μηνίσκου. Κλινική συσχέτιση.</w:t>
      </w:r>
    </w:p>
    <w:p w14:paraId="1F66D409" w14:textId="77777777" w:rsidR="009D49B5" w:rsidRPr="006F7C85" w:rsidRDefault="009D49B5">
      <w:pPr>
        <w:pStyle w:val="ListParagraph"/>
        <w:numPr>
          <w:ilvl w:val="0"/>
          <w:numId w:val="13"/>
        </w:numPr>
        <w:spacing w:after="0" w:line="240" w:lineRule="auto"/>
        <w:jc w:val="both"/>
        <w:outlineLvl w:val="1"/>
        <w:rPr>
          <w:iCs/>
          <w:lang w:val="en-US"/>
        </w:rPr>
      </w:pPr>
      <w:r w:rsidRPr="006F7C85">
        <w:rPr>
          <w:iCs/>
          <w:lang w:val="en-US"/>
        </w:rPr>
        <w:t>Training school: non-living materials meet living biology, Patras, (5/2017)</w:t>
      </w:r>
    </w:p>
    <w:p w14:paraId="46E11517" w14:textId="77777777" w:rsidR="009D49B5" w:rsidRPr="006F7C85" w:rsidRDefault="009D49B5" w:rsidP="009D49B5">
      <w:pPr>
        <w:pStyle w:val="ListParagraph"/>
        <w:spacing w:after="0" w:line="240" w:lineRule="auto"/>
        <w:jc w:val="both"/>
        <w:outlineLvl w:val="1"/>
        <w:rPr>
          <w:iCs/>
        </w:rPr>
      </w:pPr>
      <w:proofErr w:type="spellStart"/>
      <w:r w:rsidRPr="006F7C85">
        <w:rPr>
          <w:b/>
          <w:iCs/>
        </w:rPr>
        <w:t>Surgical</w:t>
      </w:r>
      <w:proofErr w:type="spellEnd"/>
      <w:r w:rsidRPr="006F7C85">
        <w:rPr>
          <w:b/>
          <w:iCs/>
        </w:rPr>
        <w:t xml:space="preserve"> </w:t>
      </w:r>
      <w:proofErr w:type="spellStart"/>
      <w:r w:rsidRPr="006F7C85">
        <w:rPr>
          <w:b/>
          <w:iCs/>
        </w:rPr>
        <w:t>Aspects</w:t>
      </w:r>
      <w:proofErr w:type="spellEnd"/>
    </w:p>
    <w:p w14:paraId="43F2F98F" w14:textId="77777777" w:rsidR="009D49B5" w:rsidRPr="006F7C85" w:rsidRDefault="009D49B5">
      <w:pPr>
        <w:pStyle w:val="ListParagraph"/>
        <w:numPr>
          <w:ilvl w:val="0"/>
          <w:numId w:val="13"/>
        </w:numPr>
        <w:spacing w:after="0" w:line="240" w:lineRule="auto"/>
        <w:jc w:val="both"/>
        <w:outlineLvl w:val="1"/>
        <w:rPr>
          <w:iCs/>
        </w:rPr>
      </w:pPr>
      <w:r w:rsidRPr="006F7C85">
        <w:rPr>
          <w:iCs/>
        </w:rPr>
        <w:t>7</w:t>
      </w:r>
      <w:r w:rsidRPr="006F7C85">
        <w:rPr>
          <w:iCs/>
          <w:vertAlign w:val="superscript"/>
        </w:rPr>
        <w:t>Ο</w:t>
      </w:r>
      <w:r w:rsidRPr="006F7C85">
        <w:rPr>
          <w:iCs/>
        </w:rPr>
        <w:t xml:space="preserve"> Συνέδριο Ελληνικής αρθροσκοπικής εταιρείας, Θεσσαλονίκη,  (5/2017)</w:t>
      </w:r>
    </w:p>
    <w:p w14:paraId="5B5CB37F" w14:textId="77777777" w:rsidR="009D49B5" w:rsidRPr="006F7C85" w:rsidRDefault="009D49B5" w:rsidP="009D49B5">
      <w:pPr>
        <w:pStyle w:val="ListParagraph"/>
        <w:spacing w:after="0" w:line="240" w:lineRule="auto"/>
        <w:jc w:val="both"/>
        <w:outlineLvl w:val="1"/>
        <w:rPr>
          <w:iCs/>
        </w:rPr>
      </w:pPr>
      <w:r w:rsidRPr="006F7C85">
        <w:rPr>
          <w:b/>
          <w:iCs/>
        </w:rPr>
        <w:t>Ανατομία και παθοφυσιολογία των μηνίσκων</w:t>
      </w:r>
    </w:p>
    <w:p w14:paraId="0E5EF318" w14:textId="77777777" w:rsidR="009D49B5" w:rsidRPr="006F7C85" w:rsidRDefault="009D49B5">
      <w:pPr>
        <w:pStyle w:val="ListParagraph"/>
        <w:numPr>
          <w:ilvl w:val="0"/>
          <w:numId w:val="13"/>
        </w:numPr>
        <w:spacing w:after="0" w:line="240" w:lineRule="auto"/>
        <w:jc w:val="both"/>
        <w:outlineLvl w:val="1"/>
        <w:rPr>
          <w:iCs/>
        </w:rPr>
      </w:pPr>
      <w:r w:rsidRPr="006F7C85">
        <w:rPr>
          <w:iCs/>
        </w:rPr>
        <w:t>Σεμινάριο: Τραύμα Άνω Άκρου, ΚΑΤ, Αθήνα, (11/2016)</w:t>
      </w:r>
    </w:p>
    <w:p w14:paraId="6BA09F08" w14:textId="77777777" w:rsidR="009D49B5" w:rsidRPr="006F7C85" w:rsidRDefault="009D49B5" w:rsidP="009D49B5">
      <w:pPr>
        <w:pStyle w:val="ListParagraph"/>
        <w:spacing w:after="0" w:line="240" w:lineRule="auto"/>
        <w:jc w:val="both"/>
        <w:outlineLvl w:val="1"/>
        <w:rPr>
          <w:iCs/>
        </w:rPr>
      </w:pPr>
      <w:r w:rsidRPr="006F7C85">
        <w:rPr>
          <w:b/>
          <w:iCs/>
        </w:rPr>
        <w:t>Τραυματικό Εξάρθρημα Ακρωμιοκλειδικής Άρθρωσης</w:t>
      </w:r>
    </w:p>
    <w:p w14:paraId="0C01E268" w14:textId="77777777" w:rsidR="009D49B5" w:rsidRPr="006F7C85" w:rsidRDefault="009D49B5">
      <w:pPr>
        <w:pStyle w:val="ListParagraph"/>
        <w:numPr>
          <w:ilvl w:val="0"/>
          <w:numId w:val="13"/>
        </w:numPr>
        <w:spacing w:after="0" w:line="240" w:lineRule="auto"/>
        <w:jc w:val="both"/>
        <w:outlineLvl w:val="1"/>
        <w:rPr>
          <w:iCs/>
        </w:rPr>
      </w:pPr>
      <w:r w:rsidRPr="006F7C85">
        <w:rPr>
          <w:iCs/>
        </w:rPr>
        <w:t>Σεμινάριο ΚΕΟΧ: Βιολογική θεραπεία βλαβών αρθρικού χόνδρου, Αθήνα (10/2016)</w:t>
      </w:r>
    </w:p>
    <w:p w14:paraId="3F5763DB" w14:textId="77777777" w:rsidR="009D49B5" w:rsidRPr="006F7C85" w:rsidRDefault="009D49B5" w:rsidP="009D49B5">
      <w:pPr>
        <w:pStyle w:val="ListParagraph"/>
        <w:spacing w:after="0" w:line="240" w:lineRule="auto"/>
        <w:jc w:val="both"/>
        <w:outlineLvl w:val="1"/>
        <w:rPr>
          <w:iCs/>
        </w:rPr>
      </w:pPr>
      <w:r w:rsidRPr="006F7C85">
        <w:rPr>
          <w:b/>
          <w:iCs/>
        </w:rPr>
        <w:t>Αυξητικοί παράγοντες. Υπάρχει τεκμηριωμένη θεραπεία;.</w:t>
      </w:r>
    </w:p>
    <w:p w14:paraId="169EAB9E" w14:textId="77777777" w:rsidR="009D49B5" w:rsidRPr="006F7C85" w:rsidRDefault="009D49B5">
      <w:pPr>
        <w:pStyle w:val="ListParagraph"/>
        <w:numPr>
          <w:ilvl w:val="0"/>
          <w:numId w:val="13"/>
        </w:numPr>
        <w:spacing w:after="0" w:line="240" w:lineRule="auto"/>
        <w:jc w:val="both"/>
        <w:outlineLvl w:val="1"/>
        <w:rPr>
          <w:iCs/>
        </w:rPr>
      </w:pPr>
      <w:proofErr w:type="spellStart"/>
      <w:r w:rsidRPr="006F7C85">
        <w:rPr>
          <w:iCs/>
        </w:rPr>
        <w:t>Eκπαιδευτικό</w:t>
      </w:r>
      <w:proofErr w:type="spellEnd"/>
      <w:r w:rsidRPr="006F7C85">
        <w:rPr>
          <w:iCs/>
        </w:rPr>
        <w:t xml:space="preserve"> πρόγραμμα ΚΕΟΧ: ΚΑΤΑΓΜΑΤΑ - ΚΑΚΩΣΕΙΣ ΩΜΟΥ ΒΡΑΧΙΟΝΑ (7/2016)</w:t>
      </w:r>
    </w:p>
    <w:p w14:paraId="602A84D1" w14:textId="77777777" w:rsidR="009D49B5" w:rsidRPr="006F7C85" w:rsidRDefault="009D49B5" w:rsidP="009D49B5">
      <w:pPr>
        <w:pStyle w:val="ListParagraph"/>
        <w:spacing w:after="0" w:line="240" w:lineRule="auto"/>
        <w:jc w:val="both"/>
        <w:outlineLvl w:val="1"/>
        <w:rPr>
          <w:iCs/>
        </w:rPr>
      </w:pPr>
      <w:r w:rsidRPr="006F7C85">
        <w:rPr>
          <w:b/>
          <w:iCs/>
        </w:rPr>
        <w:t>Κατάγματα κλείδας</w:t>
      </w:r>
    </w:p>
    <w:p w14:paraId="5A363D83" w14:textId="77777777" w:rsidR="009D49B5" w:rsidRPr="006F7C85" w:rsidRDefault="009D49B5">
      <w:pPr>
        <w:pStyle w:val="ListParagraph"/>
        <w:numPr>
          <w:ilvl w:val="0"/>
          <w:numId w:val="13"/>
        </w:numPr>
        <w:spacing w:after="0" w:line="240" w:lineRule="auto"/>
        <w:jc w:val="both"/>
        <w:outlineLvl w:val="1"/>
        <w:rPr>
          <w:iCs/>
        </w:rPr>
      </w:pPr>
      <w:proofErr w:type="spellStart"/>
      <w:r w:rsidRPr="006F7C85">
        <w:rPr>
          <w:iCs/>
        </w:rPr>
        <w:lastRenderedPageBreak/>
        <w:t>Πολυθεματικό</w:t>
      </w:r>
      <w:proofErr w:type="spellEnd"/>
      <w:r w:rsidRPr="006F7C85">
        <w:rPr>
          <w:iCs/>
        </w:rPr>
        <w:t xml:space="preserve"> Ιατρικό Συνέδριο Ζακύνθου, Ζάκυνθος (5/2016)</w:t>
      </w:r>
    </w:p>
    <w:p w14:paraId="6DE2A088" w14:textId="77777777" w:rsidR="009D49B5" w:rsidRPr="006F7C85" w:rsidRDefault="009D49B5" w:rsidP="009D49B5">
      <w:pPr>
        <w:pStyle w:val="ListParagraph"/>
        <w:spacing w:after="0" w:line="240" w:lineRule="auto"/>
        <w:jc w:val="both"/>
        <w:outlineLvl w:val="1"/>
        <w:rPr>
          <w:b/>
          <w:iCs/>
        </w:rPr>
      </w:pPr>
      <w:r w:rsidRPr="006F7C85">
        <w:rPr>
          <w:b/>
          <w:iCs/>
        </w:rPr>
        <w:t>Χειρουργική αντιμετώπιση χόνδρινων βλαβών</w:t>
      </w:r>
    </w:p>
    <w:p w14:paraId="2A35685C" w14:textId="7EF0093D" w:rsidR="009D49B5" w:rsidRPr="006F7C85" w:rsidRDefault="009D49B5">
      <w:pPr>
        <w:pStyle w:val="ListParagraph"/>
        <w:numPr>
          <w:ilvl w:val="0"/>
          <w:numId w:val="13"/>
        </w:numPr>
        <w:spacing w:after="0" w:line="240" w:lineRule="auto"/>
        <w:jc w:val="both"/>
        <w:outlineLvl w:val="1"/>
        <w:rPr>
          <w:iCs/>
          <w:lang w:val="en-US"/>
        </w:rPr>
      </w:pPr>
      <w:r w:rsidRPr="006F7C85">
        <w:rPr>
          <w:iCs/>
          <w:lang w:val="en-US"/>
        </w:rPr>
        <w:t>10</w:t>
      </w:r>
      <w:r w:rsidRPr="006F7C85">
        <w:rPr>
          <w:iCs/>
          <w:vertAlign w:val="superscript"/>
          <w:lang w:val="en-US"/>
        </w:rPr>
        <w:t>th</w:t>
      </w:r>
      <w:r w:rsidRPr="009D49B5">
        <w:rPr>
          <w:iCs/>
          <w:lang w:val="en-US"/>
        </w:rPr>
        <w:t xml:space="preserve"> </w:t>
      </w:r>
      <w:r w:rsidRPr="006F7C85">
        <w:rPr>
          <w:iCs/>
          <w:lang w:val="en-US"/>
        </w:rPr>
        <w:t>Greek – Turkish Intra – University Orthopaedic Meeting, Kavala, (5/2016)</w:t>
      </w:r>
    </w:p>
    <w:p w14:paraId="5DF15B13" w14:textId="599F6803" w:rsidR="009D49B5" w:rsidRPr="006F7C85" w:rsidRDefault="009D49B5" w:rsidP="009D49B5">
      <w:pPr>
        <w:pStyle w:val="ListParagraph"/>
        <w:spacing w:after="0" w:line="240" w:lineRule="auto"/>
        <w:ind w:left="456"/>
        <w:jc w:val="both"/>
        <w:outlineLvl w:val="1"/>
        <w:rPr>
          <w:iCs/>
          <w:lang w:val="en-US"/>
        </w:rPr>
      </w:pPr>
      <w:r w:rsidRPr="006F7C85">
        <w:rPr>
          <w:iCs/>
          <w:lang w:val="en-US"/>
        </w:rPr>
        <w:t xml:space="preserve">     </w:t>
      </w:r>
      <w:r w:rsidRPr="006F7C85">
        <w:rPr>
          <w:b/>
          <w:iCs/>
          <w:lang w:val="en-US"/>
        </w:rPr>
        <w:t>Fractu</w:t>
      </w:r>
      <w:r>
        <w:rPr>
          <w:b/>
          <w:iCs/>
          <w:lang w:val="en-US"/>
        </w:rPr>
        <w:t>r</w:t>
      </w:r>
      <w:r w:rsidRPr="006F7C85">
        <w:rPr>
          <w:b/>
          <w:iCs/>
          <w:lang w:val="en-US"/>
        </w:rPr>
        <w:t>es of the Radial Head: Excision, fixation or replacement?</w:t>
      </w:r>
      <w:r w:rsidRPr="006F7C85">
        <w:rPr>
          <w:iCs/>
          <w:lang w:val="en-US"/>
        </w:rPr>
        <w:t xml:space="preserve"> </w:t>
      </w:r>
    </w:p>
    <w:p w14:paraId="0F3FD6F3" w14:textId="77777777" w:rsidR="009D49B5" w:rsidRPr="006F7C85" w:rsidRDefault="009D49B5">
      <w:pPr>
        <w:pStyle w:val="ListParagraph"/>
        <w:numPr>
          <w:ilvl w:val="0"/>
          <w:numId w:val="13"/>
        </w:numPr>
        <w:spacing w:after="0" w:line="240" w:lineRule="auto"/>
        <w:jc w:val="both"/>
        <w:outlineLvl w:val="1"/>
        <w:rPr>
          <w:iCs/>
        </w:rPr>
      </w:pPr>
      <w:r w:rsidRPr="006F7C85">
        <w:rPr>
          <w:iCs/>
        </w:rPr>
        <w:t>71</w:t>
      </w:r>
      <w:r w:rsidRPr="006F7C85">
        <w:rPr>
          <w:iCs/>
          <w:vertAlign w:val="superscript"/>
        </w:rPr>
        <w:t>ο</w:t>
      </w:r>
      <w:r w:rsidRPr="006F7C85">
        <w:rPr>
          <w:iCs/>
        </w:rPr>
        <w:t xml:space="preserve"> </w:t>
      </w:r>
      <w:proofErr w:type="spellStart"/>
      <w:r w:rsidRPr="006F7C85">
        <w:rPr>
          <w:iCs/>
        </w:rPr>
        <w:t>Πανέλληνιο</w:t>
      </w:r>
      <w:proofErr w:type="spellEnd"/>
      <w:r w:rsidRPr="006F7C85">
        <w:rPr>
          <w:iCs/>
        </w:rPr>
        <w:t xml:space="preserve"> Ορθοπαιδικό Συνέδριο, Αθήνα, (10/2015)</w:t>
      </w:r>
    </w:p>
    <w:p w14:paraId="1F25E319" w14:textId="77777777" w:rsidR="009D49B5" w:rsidRPr="006F7C85" w:rsidRDefault="009D49B5" w:rsidP="009D49B5">
      <w:pPr>
        <w:pStyle w:val="ListParagraph"/>
        <w:spacing w:after="0" w:line="240" w:lineRule="auto"/>
        <w:ind w:left="456"/>
        <w:jc w:val="both"/>
        <w:outlineLvl w:val="1"/>
        <w:rPr>
          <w:iCs/>
        </w:rPr>
      </w:pPr>
      <w:r w:rsidRPr="006F7C85">
        <w:rPr>
          <w:iCs/>
        </w:rPr>
        <w:t xml:space="preserve">     </w:t>
      </w:r>
      <w:r w:rsidRPr="006F7C85">
        <w:rPr>
          <w:b/>
          <w:iCs/>
        </w:rPr>
        <w:t xml:space="preserve">Η θέση του </w:t>
      </w:r>
      <w:proofErr w:type="spellStart"/>
      <w:r w:rsidRPr="006F7C85">
        <w:rPr>
          <w:b/>
          <w:iCs/>
        </w:rPr>
        <w:t>Forsteo</w:t>
      </w:r>
      <w:proofErr w:type="spellEnd"/>
      <w:r w:rsidRPr="006F7C85">
        <w:rPr>
          <w:b/>
          <w:iCs/>
        </w:rPr>
        <w:t xml:space="preserve"> μετά τη χειρουργική αποκατάσταση του κατάγματος</w:t>
      </w:r>
      <w:r w:rsidRPr="006F7C85">
        <w:rPr>
          <w:iCs/>
        </w:rPr>
        <w:t xml:space="preserve">. </w:t>
      </w:r>
    </w:p>
    <w:p w14:paraId="0B86001D" w14:textId="77777777" w:rsidR="009D49B5" w:rsidRPr="006F7C85" w:rsidRDefault="009D49B5">
      <w:pPr>
        <w:pStyle w:val="ListParagraph"/>
        <w:numPr>
          <w:ilvl w:val="0"/>
          <w:numId w:val="13"/>
        </w:numPr>
        <w:spacing w:after="0" w:line="240" w:lineRule="auto"/>
        <w:jc w:val="both"/>
        <w:outlineLvl w:val="1"/>
        <w:rPr>
          <w:iCs/>
        </w:rPr>
      </w:pPr>
      <w:r w:rsidRPr="006F7C85">
        <w:rPr>
          <w:iCs/>
        </w:rPr>
        <w:t>6</w:t>
      </w:r>
      <w:r w:rsidRPr="006F7C85">
        <w:rPr>
          <w:iCs/>
          <w:vertAlign w:val="superscript"/>
        </w:rPr>
        <w:t>ο</w:t>
      </w:r>
      <w:r w:rsidRPr="006F7C85">
        <w:rPr>
          <w:iCs/>
        </w:rPr>
        <w:t xml:space="preserve"> Συνέδριο Ελληνικής αρθροσκοπικής εταιρείας, Πάτρα,  (4/2015)</w:t>
      </w:r>
    </w:p>
    <w:p w14:paraId="2EBF1DB2" w14:textId="77777777" w:rsidR="009D49B5" w:rsidRPr="006F7C85" w:rsidRDefault="009D49B5" w:rsidP="009D49B5">
      <w:pPr>
        <w:pStyle w:val="ListParagraph"/>
        <w:spacing w:after="0" w:line="240" w:lineRule="auto"/>
        <w:ind w:left="456"/>
        <w:jc w:val="both"/>
        <w:outlineLvl w:val="1"/>
        <w:rPr>
          <w:iCs/>
        </w:rPr>
      </w:pPr>
      <w:r w:rsidRPr="006F7C85">
        <w:rPr>
          <w:iCs/>
        </w:rPr>
        <w:t xml:space="preserve">    </w:t>
      </w:r>
      <w:r w:rsidRPr="006F7C85">
        <w:rPr>
          <w:b/>
          <w:iCs/>
        </w:rPr>
        <w:t xml:space="preserve">AMIC ή μικροκατάγματα σε </w:t>
      </w:r>
      <w:proofErr w:type="spellStart"/>
      <w:r w:rsidRPr="006F7C85">
        <w:rPr>
          <w:b/>
          <w:iCs/>
        </w:rPr>
        <w:t>περιγεγραμμένα</w:t>
      </w:r>
      <w:proofErr w:type="spellEnd"/>
      <w:r w:rsidRPr="006F7C85">
        <w:rPr>
          <w:b/>
          <w:iCs/>
        </w:rPr>
        <w:t xml:space="preserve"> ελλείματα;</w:t>
      </w:r>
    </w:p>
    <w:p w14:paraId="74E3023D" w14:textId="77777777" w:rsidR="009D49B5" w:rsidRPr="006F7C85" w:rsidRDefault="009D49B5">
      <w:pPr>
        <w:pStyle w:val="ListParagraph"/>
        <w:numPr>
          <w:ilvl w:val="0"/>
          <w:numId w:val="13"/>
        </w:numPr>
        <w:spacing w:after="0" w:line="240" w:lineRule="auto"/>
        <w:jc w:val="both"/>
        <w:outlineLvl w:val="1"/>
        <w:rPr>
          <w:iCs/>
        </w:rPr>
      </w:pPr>
      <w:r w:rsidRPr="006F7C85">
        <w:rPr>
          <w:iCs/>
        </w:rPr>
        <w:t xml:space="preserve">Ετήσιο Συμπόσιο τμήματος ενδομυελικών ηλώσεων, </w:t>
      </w:r>
      <w:proofErr w:type="spellStart"/>
      <w:r w:rsidRPr="006F7C85">
        <w:rPr>
          <w:iCs/>
        </w:rPr>
        <w:t>Βιτύνα</w:t>
      </w:r>
      <w:proofErr w:type="spellEnd"/>
      <w:r w:rsidRPr="006F7C85">
        <w:rPr>
          <w:iCs/>
        </w:rPr>
        <w:t>, (2/2015)</w:t>
      </w:r>
    </w:p>
    <w:p w14:paraId="43D9D06D" w14:textId="77777777" w:rsidR="009D49B5" w:rsidRPr="006F7C85" w:rsidRDefault="009D49B5" w:rsidP="009D49B5">
      <w:pPr>
        <w:pStyle w:val="ListParagraph"/>
        <w:spacing w:after="0" w:line="240" w:lineRule="auto"/>
        <w:ind w:left="456"/>
        <w:jc w:val="both"/>
        <w:outlineLvl w:val="1"/>
        <w:rPr>
          <w:iCs/>
        </w:rPr>
      </w:pPr>
      <w:r w:rsidRPr="006F7C85">
        <w:rPr>
          <w:iCs/>
        </w:rPr>
        <w:t xml:space="preserve">    </w:t>
      </w:r>
      <w:r w:rsidRPr="006F7C85">
        <w:rPr>
          <w:b/>
          <w:iCs/>
        </w:rPr>
        <w:t xml:space="preserve">Κατάγματα βραχιονίου: Ανάστροφη ή </w:t>
      </w:r>
      <w:proofErr w:type="spellStart"/>
      <w:r w:rsidRPr="006F7C85">
        <w:rPr>
          <w:b/>
          <w:iCs/>
        </w:rPr>
        <w:t>ορθόδρομη</w:t>
      </w:r>
      <w:proofErr w:type="spellEnd"/>
      <w:r w:rsidRPr="006F7C85">
        <w:rPr>
          <w:b/>
          <w:iCs/>
        </w:rPr>
        <w:t xml:space="preserve"> ενδομυελική ήλωση;</w:t>
      </w:r>
    </w:p>
    <w:p w14:paraId="161DBF97" w14:textId="77777777" w:rsidR="009D49B5" w:rsidRPr="006F7C85" w:rsidRDefault="009D49B5">
      <w:pPr>
        <w:pStyle w:val="ListParagraph"/>
        <w:numPr>
          <w:ilvl w:val="0"/>
          <w:numId w:val="13"/>
        </w:numPr>
        <w:spacing w:after="0" w:line="240" w:lineRule="auto"/>
        <w:jc w:val="both"/>
        <w:outlineLvl w:val="1"/>
        <w:rPr>
          <w:iCs/>
        </w:rPr>
      </w:pPr>
      <w:r w:rsidRPr="006F7C85">
        <w:rPr>
          <w:iCs/>
        </w:rPr>
        <w:t xml:space="preserve">Ημερίδα «Αστάθεια ώμου», ΚΕ.Δ.Ε.Α, </w:t>
      </w:r>
      <w:proofErr w:type="spellStart"/>
      <w:r w:rsidRPr="006F7C85">
        <w:rPr>
          <w:iCs/>
        </w:rPr>
        <w:t>Θεσ</w:t>
      </w:r>
      <w:proofErr w:type="spellEnd"/>
      <w:r w:rsidRPr="006F7C85">
        <w:rPr>
          <w:iCs/>
        </w:rPr>
        <w:t>/</w:t>
      </w:r>
      <w:proofErr w:type="spellStart"/>
      <w:r w:rsidRPr="006F7C85">
        <w:rPr>
          <w:iCs/>
        </w:rPr>
        <w:t>νικη</w:t>
      </w:r>
      <w:proofErr w:type="spellEnd"/>
      <w:r w:rsidRPr="006F7C85">
        <w:rPr>
          <w:iCs/>
        </w:rPr>
        <w:t xml:space="preserve"> (12/2014)</w:t>
      </w:r>
    </w:p>
    <w:p w14:paraId="0E4BBD1B" w14:textId="77777777" w:rsidR="009D49B5" w:rsidRPr="006F7C85" w:rsidRDefault="009D49B5" w:rsidP="009D49B5">
      <w:pPr>
        <w:spacing w:after="0" w:line="240" w:lineRule="auto"/>
        <w:ind w:left="456"/>
        <w:jc w:val="both"/>
        <w:outlineLvl w:val="1"/>
        <w:rPr>
          <w:b/>
          <w:iCs/>
        </w:rPr>
      </w:pPr>
      <w:r w:rsidRPr="006F7C85">
        <w:rPr>
          <w:iCs/>
        </w:rPr>
        <w:t xml:space="preserve"> </w:t>
      </w:r>
      <w:r>
        <w:rPr>
          <w:iCs/>
        </w:rPr>
        <w:t xml:space="preserve">    </w:t>
      </w:r>
      <w:r w:rsidRPr="006F7C85">
        <w:rPr>
          <w:b/>
          <w:iCs/>
        </w:rPr>
        <w:t>Ενδείξεις για ανοικτή αποκατάσταση αστάθειας ώμου</w:t>
      </w:r>
    </w:p>
    <w:p w14:paraId="0AA25F99" w14:textId="77777777" w:rsidR="009D49B5" w:rsidRPr="006F7C85" w:rsidRDefault="009D49B5">
      <w:pPr>
        <w:pStyle w:val="ListParagraph"/>
        <w:numPr>
          <w:ilvl w:val="0"/>
          <w:numId w:val="13"/>
        </w:numPr>
        <w:spacing w:after="0" w:line="240" w:lineRule="auto"/>
        <w:jc w:val="both"/>
        <w:outlineLvl w:val="1"/>
        <w:rPr>
          <w:iCs/>
        </w:rPr>
      </w:pPr>
      <w:r w:rsidRPr="006F7C85">
        <w:rPr>
          <w:iCs/>
        </w:rPr>
        <w:t>Διόρθωση παραμορφώσεων των άκρων με τη χρήση κυκλικών συστημάτων εξωτερικής οστεοσύνθεσης (</w:t>
      </w:r>
      <w:proofErr w:type="spellStart"/>
      <w:r w:rsidRPr="006F7C85">
        <w:rPr>
          <w:iCs/>
        </w:rPr>
        <w:t>Advanced</w:t>
      </w:r>
      <w:proofErr w:type="spellEnd"/>
      <w:r w:rsidRPr="006F7C85">
        <w:rPr>
          <w:iCs/>
        </w:rPr>
        <w:t xml:space="preserve"> </w:t>
      </w:r>
      <w:proofErr w:type="spellStart"/>
      <w:r w:rsidRPr="006F7C85">
        <w:rPr>
          <w:iCs/>
        </w:rPr>
        <w:t>course</w:t>
      </w:r>
      <w:proofErr w:type="spellEnd"/>
      <w:r w:rsidRPr="006F7C85">
        <w:rPr>
          <w:iCs/>
        </w:rPr>
        <w:t>), Θεσσαλονίκη, (5/2014)</w:t>
      </w:r>
    </w:p>
    <w:p w14:paraId="123A1932" w14:textId="77777777" w:rsidR="009D49B5" w:rsidRPr="006F7C85" w:rsidRDefault="009D49B5" w:rsidP="009D49B5">
      <w:pPr>
        <w:pStyle w:val="ListParagraph"/>
        <w:spacing w:after="0" w:line="240" w:lineRule="auto"/>
        <w:ind w:left="456"/>
        <w:jc w:val="both"/>
        <w:outlineLvl w:val="1"/>
        <w:rPr>
          <w:iCs/>
        </w:rPr>
      </w:pPr>
      <w:r w:rsidRPr="006F7C85">
        <w:rPr>
          <w:iCs/>
        </w:rPr>
        <w:t xml:space="preserve">  </w:t>
      </w:r>
      <w:r>
        <w:rPr>
          <w:iCs/>
        </w:rPr>
        <w:t xml:space="preserve">   </w:t>
      </w:r>
      <w:r w:rsidRPr="006F7C85">
        <w:rPr>
          <w:b/>
          <w:iCs/>
        </w:rPr>
        <w:t xml:space="preserve">Το μέλλον της διατατικής </w:t>
      </w:r>
      <w:proofErr w:type="spellStart"/>
      <w:r w:rsidRPr="006F7C85">
        <w:rPr>
          <w:b/>
          <w:iCs/>
        </w:rPr>
        <w:t>οστεογέννεσης</w:t>
      </w:r>
      <w:proofErr w:type="spellEnd"/>
      <w:r w:rsidRPr="006F7C85">
        <w:rPr>
          <w:iCs/>
        </w:rPr>
        <w:t xml:space="preserve"> </w:t>
      </w:r>
    </w:p>
    <w:p w14:paraId="59E557DF" w14:textId="77777777" w:rsidR="009D49B5" w:rsidRPr="006F7C85" w:rsidRDefault="009D49B5">
      <w:pPr>
        <w:pStyle w:val="ListParagraph"/>
        <w:numPr>
          <w:ilvl w:val="0"/>
          <w:numId w:val="13"/>
        </w:numPr>
        <w:spacing w:after="0" w:line="240" w:lineRule="auto"/>
        <w:jc w:val="both"/>
        <w:outlineLvl w:val="1"/>
        <w:rPr>
          <w:iCs/>
        </w:rPr>
      </w:pPr>
      <w:r w:rsidRPr="006F7C85">
        <w:rPr>
          <w:iCs/>
        </w:rPr>
        <w:t xml:space="preserve">Κύκλος εκπαιδευτικών Σεμιναρίων στην </w:t>
      </w:r>
      <w:proofErr w:type="spellStart"/>
      <w:r w:rsidRPr="006F7C85">
        <w:rPr>
          <w:iCs/>
        </w:rPr>
        <w:t>Ρεθματοειδή</w:t>
      </w:r>
      <w:proofErr w:type="spellEnd"/>
      <w:r w:rsidRPr="006F7C85">
        <w:rPr>
          <w:iCs/>
        </w:rPr>
        <w:t xml:space="preserve"> Αρθρίτιδα, Πάτρα (5/2014)</w:t>
      </w:r>
    </w:p>
    <w:p w14:paraId="4E68F581" w14:textId="77777777" w:rsidR="009D49B5" w:rsidRPr="006F7C85" w:rsidRDefault="009D49B5" w:rsidP="009D49B5">
      <w:pPr>
        <w:pStyle w:val="ListParagraph"/>
        <w:spacing w:after="0" w:line="240" w:lineRule="auto"/>
        <w:ind w:left="456"/>
        <w:jc w:val="both"/>
        <w:outlineLvl w:val="1"/>
        <w:rPr>
          <w:iCs/>
        </w:rPr>
      </w:pPr>
      <w:r>
        <w:rPr>
          <w:iCs/>
        </w:rPr>
        <w:t xml:space="preserve">    </w:t>
      </w:r>
      <w:r w:rsidRPr="006F7C85">
        <w:rPr>
          <w:iCs/>
        </w:rPr>
        <w:t xml:space="preserve"> </w:t>
      </w:r>
      <w:r w:rsidRPr="006F7C85">
        <w:rPr>
          <w:b/>
          <w:iCs/>
        </w:rPr>
        <w:t>Χειρουργική αντιμετώπιση αρθρίτιδας</w:t>
      </w:r>
    </w:p>
    <w:p w14:paraId="2B9F3A7E" w14:textId="77777777" w:rsidR="009D49B5" w:rsidRPr="006F7C85" w:rsidRDefault="009D49B5">
      <w:pPr>
        <w:pStyle w:val="ListParagraph"/>
        <w:numPr>
          <w:ilvl w:val="0"/>
          <w:numId w:val="13"/>
        </w:numPr>
        <w:spacing w:after="0" w:line="240" w:lineRule="auto"/>
        <w:jc w:val="both"/>
        <w:outlineLvl w:val="1"/>
        <w:rPr>
          <w:iCs/>
        </w:rPr>
      </w:pPr>
      <w:r w:rsidRPr="006F7C85">
        <w:rPr>
          <w:iCs/>
        </w:rPr>
        <w:t xml:space="preserve">Εντατικό </w:t>
      </w:r>
      <w:proofErr w:type="spellStart"/>
      <w:r w:rsidRPr="006F7C85">
        <w:rPr>
          <w:iCs/>
        </w:rPr>
        <w:t>Εκαπιδευτικό</w:t>
      </w:r>
      <w:proofErr w:type="spellEnd"/>
      <w:r w:rsidRPr="006F7C85">
        <w:rPr>
          <w:iCs/>
        </w:rPr>
        <w:t xml:space="preserve"> Διήμερο ΚΕΟΧ, Αθήνα, (11/2014)</w:t>
      </w:r>
    </w:p>
    <w:p w14:paraId="1693CB71" w14:textId="77777777" w:rsidR="009D49B5" w:rsidRPr="006F7C85" w:rsidRDefault="009D49B5" w:rsidP="009D49B5">
      <w:pPr>
        <w:pStyle w:val="ListParagraph"/>
        <w:spacing w:after="0" w:line="240" w:lineRule="auto"/>
        <w:ind w:left="456"/>
        <w:jc w:val="both"/>
        <w:outlineLvl w:val="1"/>
        <w:rPr>
          <w:iCs/>
        </w:rPr>
      </w:pPr>
      <w:r>
        <w:rPr>
          <w:b/>
          <w:iCs/>
        </w:rPr>
        <w:t xml:space="preserve">     </w:t>
      </w:r>
      <w:r w:rsidRPr="006F7C85">
        <w:rPr>
          <w:b/>
          <w:iCs/>
        </w:rPr>
        <w:t>Δομή και εμβιομηχανική του αρθρικού χόνδρου</w:t>
      </w:r>
    </w:p>
    <w:p w14:paraId="3EF07575" w14:textId="77777777" w:rsidR="009D49B5" w:rsidRPr="006F7C85" w:rsidRDefault="009D49B5">
      <w:pPr>
        <w:pStyle w:val="ListParagraph"/>
        <w:numPr>
          <w:ilvl w:val="0"/>
          <w:numId w:val="13"/>
        </w:numPr>
        <w:spacing w:after="0" w:line="240" w:lineRule="auto"/>
        <w:jc w:val="both"/>
        <w:outlineLvl w:val="1"/>
        <w:rPr>
          <w:iCs/>
        </w:rPr>
      </w:pPr>
      <w:r w:rsidRPr="006F7C85">
        <w:rPr>
          <w:iCs/>
        </w:rPr>
        <w:t>Αχαϊκές Ιατρικές Ημέρες 2014, Πάτρα (3/2014)</w:t>
      </w:r>
    </w:p>
    <w:p w14:paraId="29D6E751" w14:textId="77777777" w:rsidR="009D49B5" w:rsidRPr="006F7C85" w:rsidRDefault="009D49B5" w:rsidP="009D49B5">
      <w:pPr>
        <w:pStyle w:val="ListParagraph"/>
        <w:spacing w:after="0" w:line="240" w:lineRule="auto"/>
        <w:jc w:val="both"/>
        <w:outlineLvl w:val="1"/>
        <w:rPr>
          <w:b/>
          <w:iCs/>
        </w:rPr>
      </w:pPr>
      <w:r w:rsidRPr="006F7C85">
        <w:rPr>
          <w:b/>
          <w:iCs/>
        </w:rPr>
        <w:t xml:space="preserve">Νέα από του στόματος αντιπηκτικά στην πρόληψη της φλεβικής           </w:t>
      </w:r>
      <w:proofErr w:type="spellStart"/>
      <w:r w:rsidRPr="006F7C85">
        <w:rPr>
          <w:b/>
          <w:iCs/>
        </w:rPr>
        <w:t>θρομβοεμβολικής</w:t>
      </w:r>
      <w:proofErr w:type="spellEnd"/>
      <w:r w:rsidRPr="006F7C85">
        <w:rPr>
          <w:b/>
          <w:iCs/>
        </w:rPr>
        <w:t xml:space="preserve"> νόσου μετά από ορθοπαιδικά χειρουργεία. </w:t>
      </w:r>
    </w:p>
    <w:p w14:paraId="3474D1CA" w14:textId="77777777" w:rsidR="009D49B5" w:rsidRPr="006F7C85" w:rsidRDefault="009D49B5">
      <w:pPr>
        <w:pStyle w:val="ListParagraph"/>
        <w:numPr>
          <w:ilvl w:val="0"/>
          <w:numId w:val="13"/>
        </w:numPr>
        <w:spacing w:after="0" w:line="240" w:lineRule="auto"/>
        <w:jc w:val="both"/>
        <w:outlineLvl w:val="1"/>
        <w:rPr>
          <w:b/>
          <w:iCs/>
          <w:lang w:val="en-US"/>
        </w:rPr>
      </w:pPr>
      <w:r w:rsidRPr="006F7C85">
        <w:rPr>
          <w:iCs/>
          <w:lang w:val="en-US"/>
        </w:rPr>
        <w:t xml:space="preserve">Pelvic ring injuries: Hands-on- Course &amp; Fragility Fracture Network, </w:t>
      </w:r>
      <w:r w:rsidRPr="006F7C85">
        <w:rPr>
          <w:iCs/>
        </w:rPr>
        <w:t>Πάτρα</w:t>
      </w:r>
      <w:r w:rsidRPr="006F7C85">
        <w:rPr>
          <w:iCs/>
          <w:lang w:val="en-US"/>
        </w:rPr>
        <w:t>, (06/2013),</w:t>
      </w:r>
    </w:p>
    <w:p w14:paraId="00A0F12D" w14:textId="77777777" w:rsidR="009D49B5" w:rsidRPr="006F7C85" w:rsidRDefault="009D49B5" w:rsidP="009D49B5">
      <w:pPr>
        <w:spacing w:after="0" w:line="240" w:lineRule="auto"/>
        <w:ind w:left="360"/>
        <w:jc w:val="both"/>
        <w:outlineLvl w:val="1"/>
        <w:rPr>
          <w:b/>
          <w:iCs/>
        </w:rPr>
      </w:pPr>
      <w:r w:rsidRPr="006F7C85">
        <w:rPr>
          <w:iCs/>
          <w:lang w:val="en-US"/>
        </w:rPr>
        <w:t xml:space="preserve">      </w:t>
      </w:r>
      <w:r w:rsidRPr="009D49B5">
        <w:rPr>
          <w:iCs/>
          <w:lang w:val="en-US"/>
        </w:rPr>
        <w:t xml:space="preserve"> </w:t>
      </w:r>
      <w:proofErr w:type="spellStart"/>
      <w:r w:rsidRPr="006F7C85">
        <w:rPr>
          <w:b/>
          <w:iCs/>
        </w:rPr>
        <w:t>Kocher-Langenbeck</w:t>
      </w:r>
      <w:proofErr w:type="spellEnd"/>
      <w:r w:rsidRPr="006F7C85">
        <w:rPr>
          <w:b/>
          <w:iCs/>
        </w:rPr>
        <w:t xml:space="preserve"> </w:t>
      </w:r>
      <w:proofErr w:type="spellStart"/>
      <w:r w:rsidRPr="006F7C85">
        <w:rPr>
          <w:b/>
          <w:iCs/>
        </w:rPr>
        <w:t>Approach</w:t>
      </w:r>
      <w:proofErr w:type="spellEnd"/>
    </w:p>
    <w:p w14:paraId="39510711" w14:textId="77777777" w:rsidR="009D49B5" w:rsidRPr="006F7C85" w:rsidRDefault="009D49B5">
      <w:pPr>
        <w:pStyle w:val="ListParagraph"/>
        <w:numPr>
          <w:ilvl w:val="0"/>
          <w:numId w:val="13"/>
        </w:numPr>
        <w:spacing w:after="0" w:line="240" w:lineRule="auto"/>
        <w:jc w:val="both"/>
        <w:outlineLvl w:val="1"/>
        <w:rPr>
          <w:iCs/>
        </w:rPr>
      </w:pPr>
      <w:r w:rsidRPr="006F7C85">
        <w:rPr>
          <w:iCs/>
        </w:rPr>
        <w:t>5</w:t>
      </w:r>
      <w:r w:rsidRPr="006F7C85">
        <w:rPr>
          <w:iCs/>
          <w:vertAlign w:val="superscript"/>
        </w:rPr>
        <w:t>ο</w:t>
      </w:r>
      <w:r w:rsidRPr="006F7C85">
        <w:rPr>
          <w:iCs/>
        </w:rPr>
        <w:t xml:space="preserve"> Συνέδριο Ελληνικής Αρθροσκοπικής Εταιρείας (4/2013)</w:t>
      </w:r>
    </w:p>
    <w:p w14:paraId="7488E819" w14:textId="77777777" w:rsidR="009D49B5" w:rsidRPr="006F7C85" w:rsidRDefault="009D49B5" w:rsidP="009D49B5">
      <w:pPr>
        <w:pStyle w:val="ListParagraph"/>
        <w:spacing w:after="0" w:line="240" w:lineRule="auto"/>
        <w:ind w:left="456"/>
        <w:jc w:val="both"/>
        <w:outlineLvl w:val="1"/>
        <w:rPr>
          <w:b/>
          <w:iCs/>
        </w:rPr>
      </w:pPr>
      <w:r w:rsidRPr="006F7C85">
        <w:rPr>
          <w:iCs/>
        </w:rPr>
        <w:t xml:space="preserve">  </w:t>
      </w:r>
      <w:r>
        <w:rPr>
          <w:iCs/>
        </w:rPr>
        <w:t xml:space="preserve">  </w:t>
      </w:r>
      <w:r w:rsidRPr="006F7C85">
        <w:rPr>
          <w:iCs/>
        </w:rPr>
        <w:t xml:space="preserve"> </w:t>
      </w:r>
      <w:r w:rsidRPr="006F7C85">
        <w:rPr>
          <w:b/>
          <w:iCs/>
        </w:rPr>
        <w:t xml:space="preserve">Ενδείξεις και </w:t>
      </w:r>
      <w:proofErr w:type="spellStart"/>
      <w:r w:rsidRPr="006F7C85">
        <w:rPr>
          <w:b/>
          <w:iCs/>
        </w:rPr>
        <w:t>τεχνικης</w:t>
      </w:r>
      <w:proofErr w:type="spellEnd"/>
      <w:r w:rsidRPr="006F7C85">
        <w:rPr>
          <w:b/>
          <w:iCs/>
        </w:rPr>
        <w:t xml:space="preserve"> αποκατάστασης πρόσθιας αστάθειας ώμου</w:t>
      </w:r>
    </w:p>
    <w:p w14:paraId="433CF2FB" w14:textId="77777777" w:rsidR="009D49B5" w:rsidRPr="006F7C85" w:rsidRDefault="009D49B5">
      <w:pPr>
        <w:pStyle w:val="ListParagraph"/>
        <w:numPr>
          <w:ilvl w:val="0"/>
          <w:numId w:val="13"/>
        </w:numPr>
        <w:spacing w:after="0" w:line="240" w:lineRule="auto"/>
        <w:jc w:val="both"/>
        <w:outlineLvl w:val="1"/>
        <w:rPr>
          <w:iCs/>
        </w:rPr>
      </w:pPr>
      <w:r w:rsidRPr="006F7C85">
        <w:rPr>
          <w:iCs/>
        </w:rPr>
        <w:t xml:space="preserve">Εκπαιδευτικά Μαθήματα της </w:t>
      </w:r>
      <w:r>
        <w:rPr>
          <w:iCs/>
          <w:lang w:val="en-US"/>
        </w:rPr>
        <w:t>EAE</w:t>
      </w:r>
      <w:r w:rsidRPr="006F7C85">
        <w:rPr>
          <w:iCs/>
        </w:rPr>
        <w:t xml:space="preserve">: Ρήξη στροφικού πετάλου (11/2012), </w:t>
      </w:r>
    </w:p>
    <w:p w14:paraId="1442503E" w14:textId="77777777" w:rsidR="009D49B5" w:rsidRPr="006F7C85" w:rsidRDefault="009D49B5" w:rsidP="009D49B5">
      <w:pPr>
        <w:spacing w:after="0" w:line="240" w:lineRule="auto"/>
        <w:ind w:left="360"/>
        <w:jc w:val="both"/>
        <w:outlineLvl w:val="1"/>
        <w:rPr>
          <w:iCs/>
        </w:rPr>
      </w:pPr>
      <w:r w:rsidRPr="006F7C85">
        <w:rPr>
          <w:iCs/>
        </w:rPr>
        <w:t xml:space="preserve">    </w:t>
      </w:r>
      <w:r>
        <w:rPr>
          <w:iCs/>
        </w:rPr>
        <w:t xml:space="preserve">   </w:t>
      </w:r>
      <w:r w:rsidRPr="006F7C85">
        <w:rPr>
          <w:b/>
          <w:iCs/>
        </w:rPr>
        <w:t xml:space="preserve">Φυσική εξέλιξη ρήξεων του στροφικού πετάλου. </w:t>
      </w:r>
      <w:r>
        <w:rPr>
          <w:b/>
          <w:iCs/>
          <w:lang w:val="en-US"/>
        </w:rPr>
        <w:t>O</w:t>
      </w:r>
      <w:r w:rsidRPr="006F7C85">
        <w:rPr>
          <w:b/>
          <w:iCs/>
        </w:rPr>
        <w:t xml:space="preserve"> ρόλος της αρθροσκόπησης.</w:t>
      </w:r>
    </w:p>
    <w:p w14:paraId="4F0D11D2" w14:textId="77777777" w:rsidR="009D49B5" w:rsidRPr="006F7C85" w:rsidRDefault="009D49B5">
      <w:pPr>
        <w:pStyle w:val="ListParagraph"/>
        <w:numPr>
          <w:ilvl w:val="0"/>
          <w:numId w:val="13"/>
        </w:numPr>
        <w:spacing w:after="0" w:line="240" w:lineRule="auto"/>
        <w:jc w:val="both"/>
        <w:outlineLvl w:val="1"/>
        <w:rPr>
          <w:iCs/>
        </w:rPr>
      </w:pPr>
      <w:r w:rsidRPr="006F7C85">
        <w:rPr>
          <w:iCs/>
        </w:rPr>
        <w:t>68</w:t>
      </w:r>
      <w:r w:rsidRPr="006F7C85">
        <w:rPr>
          <w:iCs/>
          <w:vertAlign w:val="superscript"/>
        </w:rPr>
        <w:t>ο</w:t>
      </w:r>
      <w:r w:rsidRPr="006F7C85">
        <w:rPr>
          <w:iCs/>
        </w:rPr>
        <w:t xml:space="preserve"> Πανελλήνιο Ορθοπαιδικό Συνέδριο –ΕΕΧΟΤ (10/2012)</w:t>
      </w:r>
    </w:p>
    <w:p w14:paraId="43718114" w14:textId="77777777" w:rsidR="009D49B5" w:rsidRPr="006F7C85" w:rsidRDefault="009D49B5" w:rsidP="009D49B5">
      <w:pPr>
        <w:pStyle w:val="ListParagraph"/>
        <w:spacing w:after="0" w:line="240" w:lineRule="auto"/>
        <w:ind w:left="456"/>
        <w:jc w:val="both"/>
        <w:outlineLvl w:val="1"/>
        <w:rPr>
          <w:iCs/>
        </w:rPr>
      </w:pPr>
      <w:r w:rsidRPr="006F7C85">
        <w:rPr>
          <w:iCs/>
        </w:rPr>
        <w:t xml:space="preserve">α) Σεμινάριο Ειδικευομένων, </w:t>
      </w:r>
      <w:r w:rsidRPr="006F7C85">
        <w:rPr>
          <w:b/>
          <w:iCs/>
        </w:rPr>
        <w:t xml:space="preserve">«Ανοικτή αποκατάσταση της αστάθειας του ώμου» </w:t>
      </w:r>
    </w:p>
    <w:p w14:paraId="7471A34B" w14:textId="77777777" w:rsidR="009D49B5" w:rsidRPr="006F7C85" w:rsidRDefault="009D49B5" w:rsidP="009D49B5">
      <w:pPr>
        <w:pStyle w:val="ListParagraph"/>
        <w:spacing w:after="0" w:line="240" w:lineRule="auto"/>
        <w:ind w:left="456"/>
        <w:jc w:val="both"/>
        <w:outlineLvl w:val="1"/>
        <w:rPr>
          <w:iCs/>
        </w:rPr>
      </w:pPr>
      <w:r w:rsidRPr="006F7C85">
        <w:rPr>
          <w:iCs/>
        </w:rPr>
        <w:t>β) Συμπόσιο: Οστεοαρθρίτιδα, από τη βασική έρευνα στην κλινική πράξη,</w:t>
      </w:r>
    </w:p>
    <w:p w14:paraId="46927BF1" w14:textId="77777777" w:rsidR="009D49B5" w:rsidRPr="006F7C85" w:rsidRDefault="009D49B5" w:rsidP="009D49B5">
      <w:pPr>
        <w:spacing w:after="0" w:line="240" w:lineRule="auto"/>
        <w:jc w:val="both"/>
        <w:outlineLvl w:val="1"/>
        <w:rPr>
          <w:b/>
          <w:iCs/>
        </w:rPr>
      </w:pPr>
      <w:r w:rsidRPr="006F7C85">
        <w:rPr>
          <w:b/>
          <w:iCs/>
        </w:rPr>
        <w:t xml:space="preserve">         </w:t>
      </w:r>
      <w:r>
        <w:rPr>
          <w:b/>
          <w:iCs/>
        </w:rPr>
        <w:t xml:space="preserve">     </w:t>
      </w:r>
      <w:r w:rsidRPr="006F7C85">
        <w:rPr>
          <w:b/>
          <w:iCs/>
        </w:rPr>
        <w:t>Χειρουργική θεραπεία (εκτός αρθροπλαστικής) της πρώιμης οστεοαρθρίτιδας</w:t>
      </w:r>
    </w:p>
    <w:p w14:paraId="7CA9A497" w14:textId="77777777" w:rsidR="009D49B5" w:rsidRPr="006F7C85" w:rsidRDefault="009D49B5">
      <w:pPr>
        <w:pStyle w:val="ListParagraph"/>
        <w:numPr>
          <w:ilvl w:val="0"/>
          <w:numId w:val="13"/>
        </w:numPr>
        <w:spacing w:after="0" w:line="240" w:lineRule="auto"/>
        <w:jc w:val="both"/>
        <w:outlineLvl w:val="1"/>
        <w:rPr>
          <w:iCs/>
          <w:lang w:val="en-US"/>
        </w:rPr>
      </w:pPr>
      <w:r w:rsidRPr="006F7C85">
        <w:rPr>
          <w:iCs/>
          <w:lang w:val="en-US"/>
        </w:rPr>
        <w:t>8</w:t>
      </w:r>
      <w:r w:rsidRPr="006F7C85">
        <w:rPr>
          <w:iCs/>
          <w:vertAlign w:val="superscript"/>
          <w:lang w:val="en-US"/>
        </w:rPr>
        <w:t>th</w:t>
      </w:r>
      <w:r w:rsidRPr="006F7C85">
        <w:rPr>
          <w:iCs/>
          <w:lang w:val="en-US"/>
        </w:rPr>
        <w:t xml:space="preserve"> Hellenic-Turkish inter-University Orthopaedic Meeting, Athens (4/2012) </w:t>
      </w:r>
    </w:p>
    <w:p w14:paraId="131C1F1B" w14:textId="77777777" w:rsidR="009D49B5" w:rsidRPr="006F7C85" w:rsidRDefault="009D49B5" w:rsidP="009D49B5">
      <w:pPr>
        <w:pStyle w:val="ListParagraph"/>
        <w:spacing w:after="0" w:line="240" w:lineRule="auto"/>
        <w:ind w:left="456"/>
        <w:jc w:val="both"/>
        <w:outlineLvl w:val="1"/>
        <w:rPr>
          <w:b/>
          <w:iCs/>
          <w:lang w:val="en-US"/>
        </w:rPr>
      </w:pPr>
      <w:r w:rsidRPr="006F7C85">
        <w:rPr>
          <w:iCs/>
          <w:lang w:val="en-US"/>
        </w:rPr>
        <w:t xml:space="preserve"> </w:t>
      </w:r>
      <w:r w:rsidRPr="00C57B2F">
        <w:rPr>
          <w:iCs/>
          <w:lang w:val="en-US"/>
        </w:rPr>
        <w:t xml:space="preserve">   </w:t>
      </w:r>
      <w:r w:rsidRPr="006F7C85">
        <w:rPr>
          <w:b/>
          <w:iCs/>
          <w:lang w:val="en-US"/>
        </w:rPr>
        <w:t xml:space="preserve">MPFL reconstruction for traumatic </w:t>
      </w:r>
      <w:proofErr w:type="spellStart"/>
      <w:r w:rsidRPr="006F7C85">
        <w:rPr>
          <w:b/>
          <w:iCs/>
          <w:lang w:val="en-US"/>
        </w:rPr>
        <w:t>reccurent</w:t>
      </w:r>
      <w:proofErr w:type="spellEnd"/>
      <w:r w:rsidRPr="006F7C85">
        <w:rPr>
          <w:b/>
          <w:iCs/>
          <w:lang w:val="en-US"/>
        </w:rPr>
        <w:t xml:space="preserve"> patellar dislocation</w:t>
      </w:r>
    </w:p>
    <w:p w14:paraId="38E2182A" w14:textId="77777777" w:rsidR="009D49B5" w:rsidRPr="006F7C85" w:rsidRDefault="009D49B5">
      <w:pPr>
        <w:pStyle w:val="ListParagraph"/>
        <w:numPr>
          <w:ilvl w:val="0"/>
          <w:numId w:val="13"/>
        </w:numPr>
        <w:spacing w:after="0" w:line="240" w:lineRule="auto"/>
        <w:jc w:val="both"/>
        <w:outlineLvl w:val="1"/>
        <w:rPr>
          <w:iCs/>
        </w:rPr>
      </w:pPr>
      <w:r w:rsidRPr="006F7C85">
        <w:rPr>
          <w:iCs/>
        </w:rPr>
        <w:t xml:space="preserve">Ημερίδα </w:t>
      </w:r>
      <w:r>
        <w:rPr>
          <w:iCs/>
        </w:rPr>
        <w:t>για τον</w:t>
      </w:r>
      <w:r w:rsidRPr="006F7C85">
        <w:rPr>
          <w:iCs/>
        </w:rPr>
        <w:t xml:space="preserve"> Επισκέπτη Καθηγητή Χαράλαμπου </w:t>
      </w:r>
      <w:proofErr w:type="spellStart"/>
      <w:r w:rsidRPr="006F7C85">
        <w:rPr>
          <w:iCs/>
        </w:rPr>
        <w:t>Ζαλαβρά</w:t>
      </w:r>
      <w:proofErr w:type="spellEnd"/>
      <w:r>
        <w:rPr>
          <w:iCs/>
        </w:rPr>
        <w:t>,</w:t>
      </w:r>
      <w:r w:rsidRPr="006F7C85">
        <w:rPr>
          <w:iCs/>
        </w:rPr>
        <w:t xml:space="preserve"> Λάρισα (4/2012)</w:t>
      </w:r>
    </w:p>
    <w:p w14:paraId="54C5D66D" w14:textId="77777777" w:rsidR="009D49B5" w:rsidRDefault="009D49B5" w:rsidP="009D49B5">
      <w:pPr>
        <w:pStyle w:val="ListParagraph"/>
        <w:spacing w:after="0" w:line="240" w:lineRule="auto"/>
        <w:ind w:left="456"/>
        <w:jc w:val="both"/>
        <w:outlineLvl w:val="1"/>
        <w:rPr>
          <w:b/>
          <w:iCs/>
        </w:rPr>
      </w:pPr>
      <w:r>
        <w:rPr>
          <w:iCs/>
        </w:rPr>
        <w:t xml:space="preserve">   </w:t>
      </w:r>
      <w:r w:rsidRPr="006F7C85">
        <w:rPr>
          <w:iCs/>
        </w:rPr>
        <w:t xml:space="preserve"> </w:t>
      </w:r>
      <w:r w:rsidRPr="006F7C85">
        <w:rPr>
          <w:b/>
          <w:iCs/>
        </w:rPr>
        <w:t>Κατάγματα τεσσάρων τεμαχίων του κεντρικού βραχιονίου. Αντιμετώπιση</w:t>
      </w:r>
      <w:r>
        <w:rPr>
          <w:b/>
          <w:iCs/>
        </w:rPr>
        <w:t xml:space="preserve"> </w:t>
      </w:r>
    </w:p>
    <w:p w14:paraId="44C00544" w14:textId="77777777" w:rsidR="009D49B5" w:rsidRPr="006F7C85" w:rsidRDefault="009D49B5" w:rsidP="009D49B5">
      <w:pPr>
        <w:pStyle w:val="ListParagraph"/>
        <w:spacing w:after="0" w:line="240" w:lineRule="auto"/>
        <w:ind w:left="456"/>
        <w:jc w:val="both"/>
        <w:outlineLvl w:val="1"/>
        <w:rPr>
          <w:b/>
          <w:iCs/>
        </w:rPr>
      </w:pPr>
      <w:r>
        <w:rPr>
          <w:b/>
          <w:iCs/>
        </w:rPr>
        <w:t xml:space="preserve">    </w:t>
      </w:r>
      <w:r w:rsidRPr="006F7C85">
        <w:rPr>
          <w:b/>
          <w:iCs/>
        </w:rPr>
        <w:t>με οστεοσύνθεση ή οστεοσυρραφή»</w:t>
      </w:r>
    </w:p>
    <w:p w14:paraId="1596CA3D" w14:textId="77777777" w:rsidR="009D49B5" w:rsidRPr="008E2C21" w:rsidRDefault="009D49B5">
      <w:pPr>
        <w:pStyle w:val="ListParagraph"/>
        <w:numPr>
          <w:ilvl w:val="0"/>
          <w:numId w:val="13"/>
        </w:numPr>
        <w:spacing w:after="0" w:line="240" w:lineRule="auto"/>
        <w:jc w:val="both"/>
        <w:rPr>
          <w:iCs/>
          <w:lang w:val="en-US"/>
        </w:rPr>
      </w:pPr>
      <w:r w:rsidRPr="008E2C21">
        <w:rPr>
          <w:iCs/>
          <w:lang w:val="en-US"/>
        </w:rPr>
        <w:t>Study design, reviewing and writing in Orthopaedics Arthroscopy and Sports Medicine, Corfu (03/2012)</w:t>
      </w:r>
    </w:p>
    <w:p w14:paraId="54D9330B" w14:textId="77777777" w:rsidR="009D49B5" w:rsidRPr="00C57B2F" w:rsidRDefault="009D49B5" w:rsidP="009D49B5">
      <w:pPr>
        <w:spacing w:after="0" w:line="240" w:lineRule="auto"/>
        <w:ind w:left="360"/>
        <w:jc w:val="both"/>
        <w:rPr>
          <w:b/>
          <w:iCs/>
        </w:rPr>
      </w:pPr>
      <w:r w:rsidRPr="009D49B5">
        <w:rPr>
          <w:b/>
          <w:iCs/>
          <w:lang w:val="en-US"/>
        </w:rPr>
        <w:t xml:space="preserve">       </w:t>
      </w:r>
      <w:r w:rsidRPr="00C57B2F">
        <w:rPr>
          <w:b/>
          <w:iCs/>
        </w:rPr>
        <w:t>Είδη μελετών - Επίπεδο μελετών ΙΙΙ: Μελέτες ''ασθενών - μαρτύρων''</w:t>
      </w:r>
    </w:p>
    <w:p w14:paraId="2B87FF45" w14:textId="77777777" w:rsidR="009D49B5" w:rsidRPr="006F7C85" w:rsidRDefault="009D49B5">
      <w:pPr>
        <w:pStyle w:val="ListParagraph"/>
        <w:numPr>
          <w:ilvl w:val="0"/>
          <w:numId w:val="13"/>
        </w:numPr>
        <w:spacing w:after="0" w:line="240" w:lineRule="auto"/>
        <w:jc w:val="both"/>
        <w:outlineLvl w:val="1"/>
        <w:rPr>
          <w:iCs/>
        </w:rPr>
      </w:pPr>
      <w:r w:rsidRPr="006F7C85">
        <w:rPr>
          <w:iCs/>
        </w:rPr>
        <w:t>4</w:t>
      </w:r>
      <w:r w:rsidRPr="006F7C85">
        <w:rPr>
          <w:iCs/>
          <w:vertAlign w:val="superscript"/>
        </w:rPr>
        <w:t>ο</w:t>
      </w:r>
      <w:r w:rsidRPr="006F7C85">
        <w:rPr>
          <w:iCs/>
        </w:rPr>
        <w:t xml:space="preserve"> Σεμινάριο Βασικών Γνώσεων στο Μυοσκελετικό Σύστημα: παθήσεις υποχονδρίου οστού και αρθρικού υμένα, Αθήνα (5/2011)</w:t>
      </w:r>
    </w:p>
    <w:p w14:paraId="1B58BE7A" w14:textId="77777777" w:rsidR="009D49B5" w:rsidRPr="006F7C85" w:rsidRDefault="009D49B5" w:rsidP="009D49B5">
      <w:pPr>
        <w:pStyle w:val="ListParagraph"/>
        <w:spacing w:after="0" w:line="240" w:lineRule="auto"/>
        <w:ind w:left="456"/>
        <w:jc w:val="both"/>
        <w:outlineLvl w:val="1"/>
        <w:rPr>
          <w:b/>
          <w:iCs/>
        </w:rPr>
      </w:pPr>
      <w:r w:rsidRPr="006F7C85">
        <w:rPr>
          <w:iCs/>
        </w:rPr>
        <w:t xml:space="preserve"> </w:t>
      </w:r>
      <w:r>
        <w:rPr>
          <w:iCs/>
        </w:rPr>
        <w:t xml:space="preserve">   </w:t>
      </w:r>
      <w:r w:rsidRPr="006F7C85">
        <w:rPr>
          <w:iCs/>
        </w:rPr>
        <w:t xml:space="preserve"> </w:t>
      </w:r>
      <w:r w:rsidRPr="006F7C85">
        <w:rPr>
          <w:b/>
          <w:iCs/>
        </w:rPr>
        <w:t>Δευτεροπαθής (μετατραυματική/μετεγχειρητική) οστεονέκρωση</w:t>
      </w:r>
    </w:p>
    <w:p w14:paraId="369021F1" w14:textId="77777777" w:rsidR="009D49B5" w:rsidRPr="006F7C85" w:rsidRDefault="009D49B5">
      <w:pPr>
        <w:pStyle w:val="ListParagraph"/>
        <w:numPr>
          <w:ilvl w:val="0"/>
          <w:numId w:val="13"/>
        </w:numPr>
        <w:spacing w:after="0" w:line="240" w:lineRule="auto"/>
        <w:jc w:val="both"/>
        <w:outlineLvl w:val="1"/>
        <w:rPr>
          <w:iCs/>
        </w:rPr>
      </w:pPr>
      <w:r w:rsidRPr="006F7C85">
        <w:rPr>
          <w:iCs/>
        </w:rPr>
        <w:t>4</w:t>
      </w:r>
      <w:r w:rsidRPr="006F7C85">
        <w:rPr>
          <w:iCs/>
          <w:vertAlign w:val="superscript"/>
        </w:rPr>
        <w:t>o</w:t>
      </w:r>
      <w:r w:rsidRPr="006F7C85">
        <w:rPr>
          <w:iCs/>
        </w:rPr>
        <w:t xml:space="preserve"> Σεμινάριο τραύματος ‘Ωμου-Αγκώνα, Πάτρα (6/2009)</w:t>
      </w:r>
    </w:p>
    <w:p w14:paraId="5272E94D" w14:textId="77777777" w:rsidR="009D49B5" w:rsidRPr="006F7C85" w:rsidRDefault="009D49B5" w:rsidP="009D49B5">
      <w:pPr>
        <w:pStyle w:val="ListParagraph"/>
        <w:spacing w:after="0" w:line="240" w:lineRule="auto"/>
        <w:ind w:left="456"/>
        <w:jc w:val="both"/>
        <w:outlineLvl w:val="1"/>
        <w:rPr>
          <w:b/>
          <w:iCs/>
        </w:rPr>
      </w:pPr>
      <w:r w:rsidRPr="006F7C85">
        <w:rPr>
          <w:iCs/>
        </w:rPr>
        <w:t xml:space="preserve"> </w:t>
      </w:r>
      <w:r>
        <w:rPr>
          <w:iCs/>
        </w:rPr>
        <w:t xml:space="preserve">    </w:t>
      </w:r>
      <w:r w:rsidRPr="006F7C85">
        <w:rPr>
          <w:b/>
          <w:iCs/>
        </w:rPr>
        <w:t>Ρήξεις ακρωμιοκλειδικής ΙΙΙ βαθμού-χειρουργική θεραπεία</w:t>
      </w:r>
    </w:p>
    <w:p w14:paraId="1D6D0525" w14:textId="77777777" w:rsidR="009D49B5" w:rsidRPr="006F7C85" w:rsidRDefault="009D49B5">
      <w:pPr>
        <w:pStyle w:val="ListParagraph"/>
        <w:numPr>
          <w:ilvl w:val="0"/>
          <w:numId w:val="13"/>
        </w:numPr>
        <w:spacing w:after="0" w:line="240" w:lineRule="auto"/>
        <w:jc w:val="both"/>
        <w:outlineLvl w:val="1"/>
        <w:rPr>
          <w:iCs/>
        </w:rPr>
      </w:pPr>
      <w:r w:rsidRPr="006F7C85">
        <w:rPr>
          <w:iCs/>
        </w:rPr>
        <w:t>3</w:t>
      </w:r>
      <w:r w:rsidRPr="006F7C85">
        <w:rPr>
          <w:iCs/>
          <w:vertAlign w:val="superscript"/>
        </w:rPr>
        <w:t>ο</w:t>
      </w:r>
      <w:r w:rsidRPr="006F7C85">
        <w:rPr>
          <w:iCs/>
        </w:rPr>
        <w:t xml:space="preserve"> Σεμινάριο Βασικών Γνώσεων στο Μυοσκελετικό Σύστημα: Δομή-Εμβιομηχανική-Παθολογία Μυών, Τενόντων, Συνδέσμων, Αθήνα (5/2009)</w:t>
      </w:r>
    </w:p>
    <w:p w14:paraId="7A6B0B91" w14:textId="77777777" w:rsidR="009D49B5" w:rsidRPr="006F7C85" w:rsidRDefault="009D49B5" w:rsidP="009D49B5">
      <w:pPr>
        <w:pStyle w:val="ListParagraph"/>
        <w:spacing w:after="0" w:line="240" w:lineRule="auto"/>
        <w:ind w:left="456"/>
        <w:jc w:val="both"/>
        <w:outlineLvl w:val="1"/>
        <w:rPr>
          <w:b/>
          <w:iCs/>
        </w:rPr>
      </w:pPr>
      <w:r>
        <w:rPr>
          <w:b/>
          <w:iCs/>
        </w:rPr>
        <w:t xml:space="preserve">     </w:t>
      </w:r>
      <w:r w:rsidRPr="006F7C85">
        <w:rPr>
          <w:b/>
          <w:iCs/>
        </w:rPr>
        <w:t>Πτωματικά μοσχεύματα και οι εφαρμογές τους</w:t>
      </w:r>
    </w:p>
    <w:p w14:paraId="77A7C38A" w14:textId="77777777" w:rsidR="009D49B5" w:rsidRPr="006F7C85" w:rsidRDefault="009D49B5">
      <w:pPr>
        <w:pStyle w:val="ListParagraph"/>
        <w:numPr>
          <w:ilvl w:val="0"/>
          <w:numId w:val="13"/>
        </w:numPr>
        <w:spacing w:after="0" w:line="240" w:lineRule="auto"/>
        <w:jc w:val="both"/>
        <w:rPr>
          <w:iCs/>
        </w:rPr>
      </w:pPr>
      <w:r w:rsidRPr="006F7C85">
        <w:rPr>
          <w:iCs/>
        </w:rPr>
        <w:t xml:space="preserve">Μετεκπαιδευτικό Ορθοπαιδικό Σεμινάριο Πελοποννήσου, Ηλεία (11/2008) </w:t>
      </w:r>
    </w:p>
    <w:p w14:paraId="7A058DB9" w14:textId="77777777" w:rsidR="009D49B5" w:rsidRPr="006F7C85" w:rsidRDefault="009D49B5" w:rsidP="009D49B5">
      <w:pPr>
        <w:pStyle w:val="ListParagraph"/>
        <w:spacing w:line="240" w:lineRule="auto"/>
        <w:ind w:left="456"/>
        <w:jc w:val="both"/>
        <w:rPr>
          <w:b/>
          <w:iCs/>
        </w:rPr>
      </w:pPr>
      <w:r>
        <w:rPr>
          <w:b/>
          <w:iCs/>
        </w:rPr>
        <w:t xml:space="preserve">     </w:t>
      </w:r>
      <w:r w:rsidRPr="006F7C85">
        <w:rPr>
          <w:b/>
          <w:iCs/>
        </w:rPr>
        <w:t xml:space="preserve">Κάταγμα </w:t>
      </w:r>
      <w:r>
        <w:rPr>
          <w:b/>
          <w:iCs/>
        </w:rPr>
        <w:t>ΜΒΟ</w:t>
      </w:r>
      <w:r w:rsidRPr="006F7C85">
        <w:rPr>
          <w:b/>
          <w:iCs/>
        </w:rPr>
        <w:t xml:space="preserve"> συνοδευόμενο από πρόσθιο  εξάρθρημα ώμο</w:t>
      </w:r>
      <w:r>
        <w:rPr>
          <w:b/>
          <w:iCs/>
        </w:rPr>
        <w:t>υ</w:t>
      </w:r>
    </w:p>
    <w:p w14:paraId="421AF781" w14:textId="77777777" w:rsidR="009D49B5" w:rsidRPr="006F7C85" w:rsidRDefault="009D49B5">
      <w:pPr>
        <w:pStyle w:val="ListParagraph"/>
        <w:numPr>
          <w:ilvl w:val="0"/>
          <w:numId w:val="13"/>
        </w:numPr>
        <w:spacing w:after="0" w:line="240" w:lineRule="auto"/>
        <w:jc w:val="both"/>
        <w:outlineLvl w:val="1"/>
        <w:rPr>
          <w:iCs/>
          <w:lang w:val="en-US"/>
        </w:rPr>
      </w:pPr>
      <w:r w:rsidRPr="006F7C85">
        <w:rPr>
          <w:iCs/>
          <w:lang w:val="en-US"/>
        </w:rPr>
        <w:t>11</w:t>
      </w:r>
      <w:r w:rsidRPr="006F7C85">
        <w:rPr>
          <w:iCs/>
          <w:vertAlign w:val="superscript"/>
          <w:lang w:val="en-US"/>
        </w:rPr>
        <w:t>th</w:t>
      </w:r>
      <w:r w:rsidRPr="006F7C85">
        <w:rPr>
          <w:iCs/>
          <w:lang w:val="en-US"/>
        </w:rPr>
        <w:t xml:space="preserve"> International PCL Study Group Meeting, Mykonos (6/2008)</w:t>
      </w:r>
    </w:p>
    <w:p w14:paraId="1F95EF19" w14:textId="3BDC6380" w:rsidR="009D49B5" w:rsidRPr="008E2C21" w:rsidRDefault="009D49B5" w:rsidP="009D49B5">
      <w:pPr>
        <w:pStyle w:val="ListParagraph"/>
        <w:spacing w:after="0" w:line="240" w:lineRule="auto"/>
        <w:ind w:left="456"/>
        <w:jc w:val="both"/>
        <w:outlineLvl w:val="1"/>
        <w:rPr>
          <w:b/>
          <w:iCs/>
          <w:lang w:val="en-US"/>
        </w:rPr>
      </w:pPr>
      <w:r w:rsidRPr="00C57B2F">
        <w:rPr>
          <w:b/>
          <w:iCs/>
          <w:lang w:val="en-US"/>
        </w:rPr>
        <w:lastRenderedPageBreak/>
        <w:t xml:space="preserve">   </w:t>
      </w:r>
      <w:r w:rsidR="00740130" w:rsidRPr="00740130">
        <w:rPr>
          <w:b/>
          <w:iCs/>
          <w:lang w:val="en-US"/>
        </w:rPr>
        <w:t xml:space="preserve">  </w:t>
      </w:r>
      <w:r w:rsidRPr="006F7C85">
        <w:rPr>
          <w:b/>
          <w:iCs/>
          <w:lang w:val="en-US"/>
        </w:rPr>
        <w:t xml:space="preserve">Combined injuries of PCL-PLRI. </w:t>
      </w:r>
      <w:r w:rsidRPr="008E2C21">
        <w:rPr>
          <w:b/>
          <w:iCs/>
          <w:lang w:val="en-US"/>
        </w:rPr>
        <w:t>Modified Laprade technique</w:t>
      </w:r>
    </w:p>
    <w:p w14:paraId="560266C0" w14:textId="77777777" w:rsidR="009D49B5" w:rsidRPr="006F7C85" w:rsidRDefault="009D49B5">
      <w:pPr>
        <w:pStyle w:val="ListParagraph"/>
        <w:numPr>
          <w:ilvl w:val="0"/>
          <w:numId w:val="13"/>
        </w:numPr>
        <w:spacing w:after="0" w:line="240" w:lineRule="auto"/>
        <w:jc w:val="both"/>
        <w:outlineLvl w:val="1"/>
        <w:rPr>
          <w:iCs/>
        </w:rPr>
      </w:pPr>
      <w:r w:rsidRPr="006F7C85">
        <w:rPr>
          <w:iCs/>
        </w:rPr>
        <w:t>1</w:t>
      </w:r>
      <w:r w:rsidRPr="006F7C85">
        <w:rPr>
          <w:iCs/>
          <w:vertAlign w:val="superscript"/>
        </w:rPr>
        <w:t>ο</w:t>
      </w:r>
      <w:r w:rsidRPr="006F7C85">
        <w:rPr>
          <w:iCs/>
        </w:rPr>
        <w:t xml:space="preserve"> Συνέδριο Αρθροσκόπησης-Αθλητικών Κακώσεων ΝΔ Ελλάδας, Πάτρα (6/2008)</w:t>
      </w:r>
    </w:p>
    <w:p w14:paraId="352CB755" w14:textId="07A77421" w:rsidR="009D49B5" w:rsidRPr="00740130" w:rsidRDefault="009D49B5" w:rsidP="009D49B5">
      <w:pPr>
        <w:pStyle w:val="ListParagraph"/>
        <w:spacing w:after="0" w:line="240" w:lineRule="auto"/>
        <w:ind w:left="456"/>
        <w:jc w:val="both"/>
        <w:outlineLvl w:val="1"/>
        <w:rPr>
          <w:b/>
          <w:iCs/>
        </w:rPr>
      </w:pPr>
      <w:r>
        <w:rPr>
          <w:b/>
          <w:iCs/>
        </w:rPr>
        <w:t xml:space="preserve">  </w:t>
      </w:r>
      <w:r w:rsidR="00740130">
        <w:rPr>
          <w:b/>
          <w:iCs/>
        </w:rPr>
        <w:t xml:space="preserve">  </w:t>
      </w:r>
      <w:r>
        <w:rPr>
          <w:b/>
          <w:iCs/>
        </w:rPr>
        <w:t xml:space="preserve"> </w:t>
      </w:r>
      <w:proofErr w:type="spellStart"/>
      <w:r w:rsidRPr="006F7C85">
        <w:rPr>
          <w:b/>
          <w:iCs/>
        </w:rPr>
        <w:t>Eξάρθρημα</w:t>
      </w:r>
      <w:proofErr w:type="spellEnd"/>
      <w:r w:rsidRPr="006F7C85">
        <w:rPr>
          <w:b/>
          <w:iCs/>
        </w:rPr>
        <w:t xml:space="preserve"> της επιγονατίδας – αρθροσκοπική αντιμετώπιση</w:t>
      </w:r>
      <w:r w:rsidR="00740130" w:rsidRPr="00740130">
        <w:rPr>
          <w:b/>
          <w:iCs/>
        </w:rPr>
        <w:t xml:space="preserve"> (</w:t>
      </w:r>
      <w:r w:rsidR="00740130">
        <w:rPr>
          <w:b/>
          <w:iCs/>
        </w:rPr>
        <w:t>Εκπαιδευτής)</w:t>
      </w:r>
    </w:p>
    <w:p w14:paraId="0F81FAB8" w14:textId="406571E8" w:rsidR="009D49B5" w:rsidRPr="006F7C85" w:rsidRDefault="009D49B5" w:rsidP="009D49B5">
      <w:pPr>
        <w:pStyle w:val="ListParagraph"/>
        <w:spacing w:after="0" w:line="240" w:lineRule="auto"/>
        <w:ind w:left="456"/>
        <w:jc w:val="both"/>
        <w:outlineLvl w:val="1"/>
        <w:rPr>
          <w:iCs/>
        </w:rPr>
      </w:pPr>
      <w:r>
        <w:rPr>
          <w:iCs/>
        </w:rPr>
        <w:t xml:space="preserve">  </w:t>
      </w:r>
      <w:r w:rsidR="00740130">
        <w:rPr>
          <w:iCs/>
        </w:rPr>
        <w:t xml:space="preserve">  </w:t>
      </w:r>
      <w:r>
        <w:rPr>
          <w:iCs/>
        </w:rPr>
        <w:t xml:space="preserve"> </w:t>
      </w:r>
      <w:r w:rsidRPr="006F7C85">
        <w:rPr>
          <w:iCs/>
        </w:rPr>
        <w:t xml:space="preserve">α) Βασικές αρχές </w:t>
      </w:r>
      <w:proofErr w:type="spellStart"/>
      <w:r w:rsidRPr="006F7C85">
        <w:rPr>
          <w:iCs/>
        </w:rPr>
        <w:t>αρθρόσκοπησης</w:t>
      </w:r>
      <w:proofErr w:type="spellEnd"/>
      <w:r w:rsidRPr="006F7C85">
        <w:rPr>
          <w:iCs/>
        </w:rPr>
        <w:t xml:space="preserve"> – μηνισκοσυρραφή</w:t>
      </w:r>
    </w:p>
    <w:p w14:paraId="087C1939" w14:textId="522C1BAE" w:rsidR="009D49B5" w:rsidRPr="006F7C85" w:rsidRDefault="009D49B5" w:rsidP="009D49B5">
      <w:pPr>
        <w:spacing w:after="0" w:line="240" w:lineRule="auto"/>
        <w:jc w:val="both"/>
        <w:outlineLvl w:val="1"/>
        <w:rPr>
          <w:iCs/>
        </w:rPr>
      </w:pPr>
      <w:r w:rsidRPr="006F7C85">
        <w:rPr>
          <w:iCs/>
        </w:rPr>
        <w:t xml:space="preserve">            </w:t>
      </w:r>
      <w:r w:rsidR="00740130">
        <w:rPr>
          <w:iCs/>
        </w:rPr>
        <w:t xml:space="preserve">  </w:t>
      </w:r>
      <w:r w:rsidRPr="006F7C85">
        <w:rPr>
          <w:iCs/>
        </w:rPr>
        <w:t>β) Συνδεσμοπλαστική ΠΧΣ διπλής δέσμης</w:t>
      </w:r>
    </w:p>
    <w:p w14:paraId="1BE051E9" w14:textId="77777777" w:rsidR="009D49B5" w:rsidRPr="006F7C85" w:rsidRDefault="009D49B5">
      <w:pPr>
        <w:pStyle w:val="ListParagraph"/>
        <w:numPr>
          <w:ilvl w:val="0"/>
          <w:numId w:val="13"/>
        </w:numPr>
        <w:spacing w:after="0" w:line="240" w:lineRule="auto"/>
        <w:jc w:val="both"/>
        <w:outlineLvl w:val="1"/>
        <w:rPr>
          <w:iCs/>
        </w:rPr>
      </w:pPr>
      <w:proofErr w:type="spellStart"/>
      <w:r w:rsidRPr="006F7C85">
        <w:rPr>
          <w:iCs/>
        </w:rPr>
        <w:t>Ενδοκλινικά</w:t>
      </w:r>
      <w:proofErr w:type="spellEnd"/>
      <w:r w:rsidRPr="006F7C85">
        <w:rPr>
          <w:iCs/>
        </w:rPr>
        <w:t xml:space="preserve"> Μαθήματα Ορθοπαιδικής Κλινικής ΠΝΠ (3/2008)</w:t>
      </w:r>
    </w:p>
    <w:p w14:paraId="07B325F3" w14:textId="10E1F501" w:rsidR="009D49B5" w:rsidRPr="006F7C85" w:rsidRDefault="009D49B5" w:rsidP="009D49B5">
      <w:pPr>
        <w:pStyle w:val="ListParagraph"/>
        <w:spacing w:after="0" w:line="240" w:lineRule="auto"/>
        <w:ind w:left="456"/>
        <w:jc w:val="both"/>
        <w:outlineLvl w:val="1"/>
        <w:rPr>
          <w:b/>
          <w:iCs/>
        </w:rPr>
      </w:pPr>
      <w:r>
        <w:rPr>
          <w:b/>
          <w:iCs/>
        </w:rPr>
        <w:t xml:space="preserve">  </w:t>
      </w:r>
      <w:r w:rsidR="00740130">
        <w:rPr>
          <w:b/>
          <w:iCs/>
        </w:rPr>
        <w:t xml:space="preserve">   </w:t>
      </w:r>
      <w:r w:rsidRPr="006F7C85">
        <w:rPr>
          <w:b/>
          <w:iCs/>
        </w:rPr>
        <w:t xml:space="preserve">Παθήσεις </w:t>
      </w:r>
      <w:proofErr w:type="spellStart"/>
      <w:r w:rsidRPr="006F7C85">
        <w:rPr>
          <w:b/>
          <w:iCs/>
        </w:rPr>
        <w:t>τενοντίου</w:t>
      </w:r>
      <w:proofErr w:type="spellEnd"/>
      <w:r w:rsidRPr="006F7C85">
        <w:rPr>
          <w:b/>
          <w:iCs/>
        </w:rPr>
        <w:t xml:space="preserve"> πετάλου στροφέων – ανοικτή αποκατάσταση</w:t>
      </w:r>
    </w:p>
    <w:p w14:paraId="7EC387A2" w14:textId="77777777" w:rsidR="009D49B5" w:rsidRPr="006F7C85" w:rsidRDefault="009D49B5">
      <w:pPr>
        <w:pStyle w:val="ListParagraph"/>
        <w:numPr>
          <w:ilvl w:val="0"/>
          <w:numId w:val="13"/>
        </w:numPr>
        <w:spacing w:after="0" w:line="240" w:lineRule="auto"/>
        <w:jc w:val="both"/>
        <w:outlineLvl w:val="1"/>
        <w:rPr>
          <w:iCs/>
        </w:rPr>
      </w:pPr>
      <w:r w:rsidRPr="006F7C85">
        <w:rPr>
          <w:iCs/>
        </w:rPr>
        <w:t>Ημερίδα αθλητικών κακώσεων – Ολύμπιο Θεραπευτήριο Πατρών (11/2007)</w:t>
      </w:r>
    </w:p>
    <w:p w14:paraId="2E374013" w14:textId="4780D020" w:rsidR="009D49B5" w:rsidRPr="006F7C85" w:rsidRDefault="009D49B5" w:rsidP="009D49B5">
      <w:pPr>
        <w:pStyle w:val="ListParagraph"/>
        <w:spacing w:after="0" w:line="240" w:lineRule="auto"/>
        <w:ind w:left="456"/>
        <w:jc w:val="both"/>
        <w:outlineLvl w:val="1"/>
        <w:rPr>
          <w:b/>
          <w:iCs/>
        </w:rPr>
      </w:pPr>
      <w:r>
        <w:rPr>
          <w:b/>
          <w:iCs/>
        </w:rPr>
        <w:t xml:space="preserve">  </w:t>
      </w:r>
      <w:r w:rsidR="00740130">
        <w:rPr>
          <w:b/>
          <w:iCs/>
        </w:rPr>
        <w:t xml:space="preserve">   </w:t>
      </w:r>
      <w:r w:rsidRPr="006F7C85">
        <w:rPr>
          <w:b/>
          <w:iCs/>
        </w:rPr>
        <w:t>Αρθρ</w:t>
      </w:r>
      <w:r>
        <w:rPr>
          <w:b/>
          <w:iCs/>
        </w:rPr>
        <w:t>οσ</w:t>
      </w:r>
      <w:r w:rsidRPr="006F7C85">
        <w:rPr>
          <w:b/>
          <w:iCs/>
        </w:rPr>
        <w:t>κόπηση άλλων αρθρώσεων (ισχίο, αγκώνας, ΠΔΚ, ΠΧΚ)</w:t>
      </w:r>
    </w:p>
    <w:p w14:paraId="18A1D3E0" w14:textId="77777777" w:rsidR="009D49B5" w:rsidRPr="006F7C85" w:rsidRDefault="009D49B5">
      <w:pPr>
        <w:pStyle w:val="ListParagraph"/>
        <w:numPr>
          <w:ilvl w:val="0"/>
          <w:numId w:val="13"/>
        </w:numPr>
        <w:spacing w:after="0" w:line="240" w:lineRule="auto"/>
        <w:jc w:val="both"/>
        <w:outlineLvl w:val="1"/>
        <w:rPr>
          <w:iCs/>
        </w:rPr>
      </w:pPr>
      <w:r w:rsidRPr="006F7C85">
        <w:rPr>
          <w:iCs/>
        </w:rPr>
        <w:t>Σεμινάριο βασικών γνώσεων στο Μυοσκελετικό Σύστημα: Φυσιολογία, Παθολογία και Αποκατάσταση των βλαβών του αρθρικού χόνδρου (11/2007)</w:t>
      </w:r>
    </w:p>
    <w:p w14:paraId="1349E9FB" w14:textId="7BA4F450" w:rsidR="009D49B5" w:rsidRPr="006F7C85" w:rsidRDefault="00740130" w:rsidP="009D49B5">
      <w:pPr>
        <w:pStyle w:val="ListParagraph"/>
        <w:spacing w:after="0" w:line="240" w:lineRule="auto"/>
        <w:ind w:left="456"/>
        <w:jc w:val="both"/>
        <w:outlineLvl w:val="1"/>
        <w:rPr>
          <w:b/>
          <w:iCs/>
        </w:rPr>
      </w:pPr>
      <w:r>
        <w:rPr>
          <w:b/>
          <w:iCs/>
        </w:rPr>
        <w:t xml:space="preserve">  </w:t>
      </w:r>
      <w:r w:rsidR="009D49B5">
        <w:rPr>
          <w:b/>
          <w:iCs/>
        </w:rPr>
        <w:t xml:space="preserve"> </w:t>
      </w:r>
      <w:r>
        <w:rPr>
          <w:b/>
          <w:iCs/>
        </w:rPr>
        <w:t xml:space="preserve">  </w:t>
      </w:r>
      <w:r w:rsidR="009D49B5" w:rsidRPr="006F7C85">
        <w:rPr>
          <w:b/>
          <w:iCs/>
        </w:rPr>
        <w:t>Τεχν</w:t>
      </w:r>
      <w:r w:rsidR="009D49B5">
        <w:rPr>
          <w:b/>
          <w:iCs/>
        </w:rPr>
        <w:t>ικ</w:t>
      </w:r>
      <w:r w:rsidR="009D49B5" w:rsidRPr="006F7C85">
        <w:rPr>
          <w:b/>
          <w:iCs/>
        </w:rPr>
        <w:t>ές αποκατάστασης χόνδρινων βλαβών: μικροκατάγματα</w:t>
      </w:r>
    </w:p>
    <w:p w14:paraId="15A1FF1A" w14:textId="77777777" w:rsidR="009D49B5" w:rsidRPr="006F7C85" w:rsidRDefault="009D49B5">
      <w:pPr>
        <w:pStyle w:val="ListParagraph"/>
        <w:numPr>
          <w:ilvl w:val="0"/>
          <w:numId w:val="13"/>
        </w:numPr>
        <w:spacing w:after="0" w:line="240" w:lineRule="auto"/>
        <w:jc w:val="both"/>
        <w:outlineLvl w:val="1"/>
        <w:rPr>
          <w:iCs/>
        </w:rPr>
      </w:pPr>
      <w:r w:rsidRPr="006F7C85">
        <w:rPr>
          <w:iCs/>
        </w:rPr>
        <w:t>- 3</w:t>
      </w:r>
      <w:r w:rsidRPr="006F7C85">
        <w:rPr>
          <w:iCs/>
          <w:vertAlign w:val="superscript"/>
        </w:rPr>
        <w:t>ο</w:t>
      </w:r>
      <w:r w:rsidRPr="006F7C85">
        <w:rPr>
          <w:iCs/>
        </w:rPr>
        <w:t xml:space="preserve"> Σεμινάριο Τραύματος Ώμου &amp; Αγκώνα, Πάτρα (10/2007)</w:t>
      </w:r>
    </w:p>
    <w:p w14:paraId="02C455C6" w14:textId="131B2B89" w:rsidR="009D49B5" w:rsidRDefault="00740130" w:rsidP="009D49B5">
      <w:pPr>
        <w:pStyle w:val="ListParagraph"/>
        <w:spacing w:after="0" w:line="240" w:lineRule="auto"/>
        <w:ind w:left="456"/>
        <w:jc w:val="both"/>
        <w:outlineLvl w:val="1"/>
        <w:rPr>
          <w:iCs/>
        </w:rPr>
      </w:pPr>
      <w:r>
        <w:rPr>
          <w:b/>
          <w:iCs/>
        </w:rPr>
        <w:t xml:space="preserve">  </w:t>
      </w:r>
      <w:r w:rsidR="009D49B5">
        <w:rPr>
          <w:b/>
          <w:iCs/>
        </w:rPr>
        <w:t xml:space="preserve"> </w:t>
      </w:r>
      <w:r>
        <w:rPr>
          <w:b/>
          <w:iCs/>
        </w:rPr>
        <w:t xml:space="preserve">  </w:t>
      </w:r>
      <w:r w:rsidR="009D49B5" w:rsidRPr="006F7C85">
        <w:rPr>
          <w:b/>
          <w:iCs/>
        </w:rPr>
        <w:t>Ρήξεις ακρωμιοκλειδικής, ενδείξεις θεραπείας</w:t>
      </w:r>
      <w:r w:rsidR="009D49B5">
        <w:rPr>
          <w:b/>
          <w:iCs/>
        </w:rPr>
        <w:t xml:space="preserve"> (</w:t>
      </w:r>
      <w:r w:rsidR="009D49B5">
        <w:rPr>
          <w:bCs/>
          <w:iCs/>
        </w:rPr>
        <w:t>Ε</w:t>
      </w:r>
      <w:r w:rsidR="009D49B5" w:rsidRPr="006F7C85">
        <w:rPr>
          <w:iCs/>
        </w:rPr>
        <w:t>κπαιδευτής</w:t>
      </w:r>
      <w:r w:rsidR="009D49B5">
        <w:rPr>
          <w:iCs/>
        </w:rPr>
        <w:t>)</w:t>
      </w:r>
    </w:p>
    <w:p w14:paraId="411B51CA" w14:textId="0C99420D" w:rsidR="009D49B5" w:rsidRPr="006F7C85" w:rsidRDefault="009D49B5" w:rsidP="009D49B5">
      <w:pPr>
        <w:pStyle w:val="ListParagraph"/>
        <w:spacing w:after="0" w:line="240" w:lineRule="auto"/>
        <w:ind w:left="456"/>
        <w:jc w:val="both"/>
        <w:outlineLvl w:val="1"/>
        <w:rPr>
          <w:iCs/>
        </w:rPr>
      </w:pPr>
      <w:r w:rsidRPr="006F7C85">
        <w:rPr>
          <w:iCs/>
        </w:rPr>
        <w:t xml:space="preserve"> </w:t>
      </w:r>
      <w:r w:rsidR="00740130">
        <w:rPr>
          <w:iCs/>
        </w:rPr>
        <w:t xml:space="preserve"> </w:t>
      </w:r>
      <w:r w:rsidRPr="006F7C85">
        <w:rPr>
          <w:iCs/>
        </w:rPr>
        <w:t xml:space="preserve"> </w:t>
      </w:r>
      <w:r w:rsidR="00740130">
        <w:rPr>
          <w:iCs/>
        </w:rPr>
        <w:t xml:space="preserve">  </w:t>
      </w:r>
      <w:r w:rsidRPr="006F7C85">
        <w:rPr>
          <w:iCs/>
        </w:rPr>
        <w:t>α) ρήξη ακρωμιοκλειδικής – συνδεσμοπλαστική</w:t>
      </w:r>
    </w:p>
    <w:p w14:paraId="501D8974" w14:textId="65A6445A" w:rsidR="009D49B5" w:rsidRPr="006F7C85" w:rsidRDefault="009D49B5" w:rsidP="009D49B5">
      <w:pPr>
        <w:spacing w:after="0" w:line="240" w:lineRule="auto"/>
        <w:jc w:val="both"/>
        <w:outlineLvl w:val="1"/>
        <w:rPr>
          <w:iCs/>
        </w:rPr>
      </w:pPr>
      <w:r w:rsidRPr="006F7C85">
        <w:rPr>
          <w:iCs/>
        </w:rPr>
        <w:t xml:space="preserve">          </w:t>
      </w:r>
      <w:r w:rsidR="00740130">
        <w:rPr>
          <w:iCs/>
        </w:rPr>
        <w:t xml:space="preserve">   </w:t>
      </w:r>
      <w:r w:rsidRPr="006F7C85">
        <w:rPr>
          <w:iCs/>
        </w:rPr>
        <w:t xml:space="preserve"> β) αρθροσκόπηση ώμου (Bankart, SLAP, RC)</w:t>
      </w:r>
    </w:p>
    <w:p w14:paraId="182EF42B" w14:textId="29277094" w:rsidR="009D49B5" w:rsidRPr="006F7C85" w:rsidRDefault="009D49B5" w:rsidP="009D49B5">
      <w:pPr>
        <w:spacing w:after="0" w:line="240" w:lineRule="auto"/>
        <w:jc w:val="both"/>
        <w:outlineLvl w:val="1"/>
        <w:rPr>
          <w:iCs/>
        </w:rPr>
      </w:pPr>
      <w:r w:rsidRPr="006F7C85">
        <w:rPr>
          <w:iCs/>
        </w:rPr>
        <w:t xml:space="preserve">          </w:t>
      </w:r>
      <w:r w:rsidR="00740130">
        <w:rPr>
          <w:iCs/>
        </w:rPr>
        <w:t xml:space="preserve">   </w:t>
      </w:r>
      <w:r w:rsidRPr="006F7C85">
        <w:rPr>
          <w:iCs/>
        </w:rPr>
        <w:t xml:space="preserve"> γ) οστεοσυρραφή καταγμάτων βραχιονίου</w:t>
      </w:r>
    </w:p>
    <w:p w14:paraId="5C59E4F8" w14:textId="77777777" w:rsidR="009D49B5" w:rsidRPr="006F7C85" w:rsidRDefault="009D49B5">
      <w:pPr>
        <w:pStyle w:val="ListParagraph"/>
        <w:numPr>
          <w:ilvl w:val="0"/>
          <w:numId w:val="13"/>
        </w:numPr>
        <w:spacing w:after="0" w:line="240" w:lineRule="auto"/>
        <w:jc w:val="both"/>
        <w:outlineLvl w:val="1"/>
        <w:rPr>
          <w:iCs/>
          <w:lang w:val="en-US"/>
        </w:rPr>
      </w:pPr>
      <w:proofErr w:type="spellStart"/>
      <w:r w:rsidRPr="006F7C85">
        <w:rPr>
          <w:iCs/>
          <w:lang w:val="en-US"/>
        </w:rPr>
        <w:t>Friarage</w:t>
      </w:r>
      <w:proofErr w:type="spellEnd"/>
      <w:r w:rsidRPr="006F7C85">
        <w:rPr>
          <w:iCs/>
          <w:lang w:val="en-US"/>
        </w:rPr>
        <w:t xml:space="preserve"> Hospital, Orthopaedic Meetings, </w:t>
      </w:r>
      <w:proofErr w:type="gramStart"/>
      <w:r w:rsidRPr="006F7C85">
        <w:rPr>
          <w:iCs/>
          <w:lang w:val="en-US"/>
        </w:rPr>
        <w:t>UK,(</w:t>
      </w:r>
      <w:proofErr w:type="gramEnd"/>
      <w:r w:rsidRPr="006F7C85">
        <w:rPr>
          <w:iCs/>
          <w:lang w:val="en-US"/>
        </w:rPr>
        <w:t>10/2005)</w:t>
      </w:r>
    </w:p>
    <w:p w14:paraId="7FB1E5A4" w14:textId="038673B5" w:rsidR="009D49B5" w:rsidRPr="006F7C85" w:rsidRDefault="009D49B5" w:rsidP="009D49B5">
      <w:pPr>
        <w:spacing w:after="0" w:line="240" w:lineRule="auto"/>
        <w:ind w:left="96"/>
        <w:jc w:val="both"/>
        <w:outlineLvl w:val="1"/>
        <w:rPr>
          <w:b/>
          <w:iCs/>
          <w:lang w:val="en-US"/>
        </w:rPr>
      </w:pPr>
      <w:r w:rsidRPr="006F7C85">
        <w:rPr>
          <w:iCs/>
          <w:lang w:val="en-US"/>
        </w:rPr>
        <w:t xml:space="preserve">       </w:t>
      </w:r>
      <w:r w:rsidRPr="009D49B5">
        <w:rPr>
          <w:iCs/>
          <w:lang w:val="en-US"/>
        </w:rPr>
        <w:t xml:space="preserve"> </w:t>
      </w:r>
      <w:r w:rsidR="00740130" w:rsidRPr="001028BC">
        <w:rPr>
          <w:iCs/>
          <w:lang w:val="en-US"/>
        </w:rPr>
        <w:t xml:space="preserve">      </w:t>
      </w:r>
      <w:r w:rsidRPr="006F7C85">
        <w:rPr>
          <w:b/>
          <w:iCs/>
          <w:lang w:val="en-US"/>
        </w:rPr>
        <w:t>Patellar Dislocation &amp; MPFL Reconstruction</w:t>
      </w:r>
    </w:p>
    <w:p w14:paraId="66C3C5D4" w14:textId="3B5FF2F9" w:rsidR="009D49B5" w:rsidRPr="006F7C85" w:rsidRDefault="00740130">
      <w:pPr>
        <w:pStyle w:val="ListParagraph"/>
        <w:numPr>
          <w:ilvl w:val="0"/>
          <w:numId w:val="13"/>
        </w:numPr>
        <w:spacing w:after="0" w:line="240" w:lineRule="auto"/>
        <w:jc w:val="both"/>
        <w:outlineLvl w:val="1"/>
        <w:rPr>
          <w:iCs/>
        </w:rPr>
      </w:pPr>
      <w:r>
        <w:rPr>
          <w:iCs/>
        </w:rPr>
        <w:t xml:space="preserve">  </w:t>
      </w:r>
      <w:r w:rsidR="009D49B5" w:rsidRPr="006F7C85">
        <w:rPr>
          <w:iCs/>
        </w:rPr>
        <w:t>2</w:t>
      </w:r>
      <w:r w:rsidR="009D49B5" w:rsidRPr="006F7C85">
        <w:rPr>
          <w:iCs/>
          <w:vertAlign w:val="superscript"/>
        </w:rPr>
        <w:t>ο</w:t>
      </w:r>
      <w:r w:rsidR="009D49B5" w:rsidRPr="006F7C85">
        <w:rPr>
          <w:iCs/>
        </w:rPr>
        <w:t xml:space="preserve"> Σεμινάριο Τραύματος Ώμου-Αγκώνα, Πάτρα (11/2005)</w:t>
      </w:r>
    </w:p>
    <w:p w14:paraId="7F893C97" w14:textId="5D527261" w:rsidR="009D49B5" w:rsidRPr="006F7C85" w:rsidRDefault="00740130" w:rsidP="009D49B5">
      <w:pPr>
        <w:pStyle w:val="ListParagraph"/>
        <w:spacing w:after="0" w:line="240" w:lineRule="auto"/>
        <w:ind w:left="456"/>
        <w:jc w:val="both"/>
        <w:outlineLvl w:val="1"/>
        <w:rPr>
          <w:b/>
          <w:iCs/>
        </w:rPr>
      </w:pPr>
      <w:r>
        <w:rPr>
          <w:b/>
          <w:iCs/>
        </w:rPr>
        <w:t xml:space="preserve">       </w:t>
      </w:r>
      <w:r w:rsidR="009D49B5" w:rsidRPr="006F7C85">
        <w:rPr>
          <w:b/>
          <w:iCs/>
        </w:rPr>
        <w:t>Κατάγματα κεφαλής βραχιονίου - Ανοιχτή διοστική συρραφ</w:t>
      </w:r>
      <w:r w:rsidR="009D49B5">
        <w:rPr>
          <w:b/>
          <w:iCs/>
        </w:rPr>
        <w:t>ή</w:t>
      </w:r>
    </w:p>
    <w:p w14:paraId="4EE6603F" w14:textId="77777777" w:rsidR="009D49B5" w:rsidRPr="006F7C85" w:rsidRDefault="009D49B5">
      <w:pPr>
        <w:pStyle w:val="ListParagraph"/>
        <w:numPr>
          <w:ilvl w:val="0"/>
          <w:numId w:val="13"/>
        </w:numPr>
        <w:spacing w:after="0" w:line="240" w:lineRule="auto"/>
        <w:jc w:val="both"/>
        <w:outlineLvl w:val="1"/>
        <w:rPr>
          <w:iCs/>
          <w:lang w:val="en-US"/>
        </w:rPr>
      </w:pPr>
      <w:r w:rsidRPr="006F7C85">
        <w:rPr>
          <w:iCs/>
          <w:lang w:val="en-US"/>
        </w:rPr>
        <w:t>James Cook University Hospital, Orthopaedic Research in Progress Meeting (11/2005)</w:t>
      </w:r>
    </w:p>
    <w:p w14:paraId="130180C5" w14:textId="720E8AE1" w:rsidR="00740130" w:rsidRPr="00740130" w:rsidRDefault="009D49B5">
      <w:pPr>
        <w:pStyle w:val="ListParagraph"/>
        <w:numPr>
          <w:ilvl w:val="0"/>
          <w:numId w:val="23"/>
        </w:numPr>
        <w:spacing w:after="0" w:line="240" w:lineRule="auto"/>
        <w:ind w:firstLine="35"/>
        <w:jc w:val="both"/>
        <w:outlineLvl w:val="1"/>
        <w:rPr>
          <w:b/>
          <w:iCs/>
          <w:lang w:val="en-US"/>
        </w:rPr>
      </w:pPr>
      <w:r w:rsidRPr="006F7C85">
        <w:rPr>
          <w:b/>
          <w:iCs/>
          <w:lang w:val="en-US"/>
        </w:rPr>
        <w:t>Medial Patellofemoral Ligament Reconstruction with Semi-</w:t>
      </w:r>
      <w:proofErr w:type="spellStart"/>
      <w:r w:rsidRPr="006F7C85">
        <w:rPr>
          <w:b/>
          <w:iCs/>
          <w:lang w:val="en-US"/>
        </w:rPr>
        <w:t>tendinosus</w:t>
      </w:r>
      <w:proofErr w:type="spellEnd"/>
      <w:r w:rsidRPr="006F7C85">
        <w:rPr>
          <w:b/>
          <w:iCs/>
          <w:lang w:val="en-US"/>
        </w:rPr>
        <w:t xml:space="preserve">                        </w:t>
      </w:r>
      <w:r w:rsidR="00740130" w:rsidRPr="00740130">
        <w:rPr>
          <w:b/>
          <w:iCs/>
          <w:lang w:val="en-US"/>
        </w:rPr>
        <w:t xml:space="preserve">  </w:t>
      </w:r>
    </w:p>
    <w:p w14:paraId="7707203C" w14:textId="089C2029" w:rsidR="009D49B5" w:rsidRPr="006F7C85" w:rsidRDefault="009D49B5" w:rsidP="00740130">
      <w:pPr>
        <w:pStyle w:val="ListParagraph"/>
        <w:spacing w:after="0" w:line="240" w:lineRule="auto"/>
        <w:ind w:left="816"/>
        <w:jc w:val="both"/>
        <w:outlineLvl w:val="1"/>
        <w:rPr>
          <w:b/>
          <w:iCs/>
          <w:lang w:val="en-US"/>
        </w:rPr>
      </w:pPr>
      <w:r w:rsidRPr="006F7C85">
        <w:rPr>
          <w:b/>
          <w:iCs/>
          <w:lang w:val="en-US"/>
        </w:rPr>
        <w:t>Rerouting for the Treatment of Traumatic Patella Dislocation</w:t>
      </w:r>
    </w:p>
    <w:p w14:paraId="676C8559" w14:textId="3E6C567A" w:rsidR="009D49B5" w:rsidRDefault="009D49B5" w:rsidP="009D49B5">
      <w:pPr>
        <w:spacing w:after="0" w:line="240" w:lineRule="auto"/>
        <w:jc w:val="both"/>
        <w:outlineLvl w:val="1"/>
        <w:rPr>
          <w:b/>
          <w:iCs/>
          <w:lang w:val="en-US"/>
        </w:rPr>
      </w:pPr>
      <w:r w:rsidRPr="006F7C85">
        <w:rPr>
          <w:iCs/>
          <w:lang w:val="en-US"/>
        </w:rPr>
        <w:t xml:space="preserve">         </w:t>
      </w:r>
      <w:r w:rsidR="00740130" w:rsidRPr="00740130">
        <w:rPr>
          <w:iCs/>
          <w:lang w:val="en-US"/>
        </w:rPr>
        <w:t xml:space="preserve">        </w:t>
      </w:r>
      <w:r w:rsidRPr="006F7C85">
        <w:rPr>
          <w:iCs/>
          <w:lang w:val="en-US"/>
        </w:rPr>
        <w:t>b)</w:t>
      </w:r>
      <w:r w:rsidRPr="006F7C85">
        <w:rPr>
          <w:b/>
          <w:iCs/>
          <w:lang w:val="en-US"/>
        </w:rPr>
        <w:t xml:space="preserve">   Correlation of Clinical, Radiological and Arthroscopic Findings in Post-traumatic              </w:t>
      </w:r>
      <w:r w:rsidRPr="00C57B2F">
        <w:rPr>
          <w:b/>
          <w:iCs/>
          <w:lang w:val="en-US"/>
        </w:rPr>
        <w:t xml:space="preserve">   </w:t>
      </w:r>
    </w:p>
    <w:p w14:paraId="4944825F" w14:textId="1281E001" w:rsidR="009D49B5" w:rsidRPr="006F7C85" w:rsidRDefault="009D49B5" w:rsidP="009D49B5">
      <w:pPr>
        <w:spacing w:after="0" w:line="240" w:lineRule="auto"/>
        <w:jc w:val="both"/>
        <w:outlineLvl w:val="1"/>
        <w:rPr>
          <w:b/>
          <w:iCs/>
          <w:lang w:val="en-US"/>
        </w:rPr>
      </w:pPr>
      <w:r w:rsidRPr="00C57B2F">
        <w:rPr>
          <w:b/>
          <w:iCs/>
          <w:lang w:val="en-US"/>
        </w:rPr>
        <w:t xml:space="preserve">       </w:t>
      </w:r>
      <w:r w:rsidR="00740130" w:rsidRPr="00740130">
        <w:rPr>
          <w:b/>
          <w:iCs/>
          <w:lang w:val="en-US"/>
        </w:rPr>
        <w:t xml:space="preserve">        </w:t>
      </w:r>
      <w:r w:rsidRPr="00C57B2F">
        <w:rPr>
          <w:b/>
          <w:iCs/>
          <w:lang w:val="en-US"/>
        </w:rPr>
        <w:t xml:space="preserve"> </w:t>
      </w:r>
      <w:r w:rsidRPr="006F7C85">
        <w:rPr>
          <w:b/>
          <w:iCs/>
          <w:lang w:val="en-US"/>
        </w:rPr>
        <w:t xml:space="preserve">Instability of the Ankle Joint: </w:t>
      </w:r>
      <w:proofErr w:type="gramStart"/>
      <w:r w:rsidRPr="006F7C85">
        <w:rPr>
          <w:b/>
          <w:iCs/>
          <w:lang w:val="en-US"/>
        </w:rPr>
        <w:t>the</w:t>
      </w:r>
      <w:proofErr w:type="gramEnd"/>
      <w:r w:rsidRPr="006F7C85">
        <w:rPr>
          <w:b/>
          <w:iCs/>
          <w:lang w:val="en-US"/>
        </w:rPr>
        <w:t xml:space="preserve"> Critical role of Calcaneofibular Ligament</w:t>
      </w:r>
    </w:p>
    <w:p w14:paraId="644A4496" w14:textId="77777777" w:rsidR="009D49B5" w:rsidRPr="006F7C85" w:rsidRDefault="009D49B5">
      <w:pPr>
        <w:pStyle w:val="ListParagraph"/>
        <w:numPr>
          <w:ilvl w:val="0"/>
          <w:numId w:val="13"/>
        </w:numPr>
        <w:spacing w:after="0" w:line="240" w:lineRule="auto"/>
        <w:jc w:val="both"/>
        <w:outlineLvl w:val="1"/>
        <w:rPr>
          <w:iCs/>
          <w:lang w:val="en-US"/>
        </w:rPr>
      </w:pPr>
      <w:proofErr w:type="spellStart"/>
      <w:r w:rsidRPr="006F7C85">
        <w:rPr>
          <w:iCs/>
          <w:lang w:val="en-US"/>
        </w:rPr>
        <w:t>Friarage</w:t>
      </w:r>
      <w:proofErr w:type="spellEnd"/>
      <w:r w:rsidRPr="006F7C85">
        <w:rPr>
          <w:iCs/>
          <w:lang w:val="en-US"/>
        </w:rPr>
        <w:t xml:space="preserve"> Hospital, Trauma &amp; Orthopaedic Audit Meeting, UK (12/2005)</w:t>
      </w:r>
    </w:p>
    <w:p w14:paraId="103612AD" w14:textId="24854F84" w:rsidR="009D49B5" w:rsidRDefault="00740130" w:rsidP="009D49B5">
      <w:pPr>
        <w:pStyle w:val="ListParagraph"/>
        <w:spacing w:after="0" w:line="240" w:lineRule="auto"/>
        <w:ind w:left="456"/>
        <w:jc w:val="both"/>
        <w:outlineLvl w:val="1"/>
        <w:rPr>
          <w:b/>
          <w:iCs/>
          <w:lang w:val="en-US"/>
        </w:rPr>
      </w:pPr>
      <w:r w:rsidRPr="00740130">
        <w:rPr>
          <w:b/>
          <w:iCs/>
          <w:lang w:val="en-US"/>
        </w:rPr>
        <w:t xml:space="preserve">       </w:t>
      </w:r>
      <w:r w:rsidR="009D49B5" w:rsidRPr="006F7C85">
        <w:rPr>
          <w:b/>
          <w:iCs/>
          <w:lang w:val="en-US"/>
        </w:rPr>
        <w:t>Posterolateral corner reconstruction of the knee</w:t>
      </w:r>
    </w:p>
    <w:p w14:paraId="113A5DBC" w14:textId="77777777" w:rsidR="009D49B5" w:rsidRDefault="009D49B5" w:rsidP="009D49B5">
      <w:pPr>
        <w:pStyle w:val="ListParagraph"/>
        <w:spacing w:after="0" w:line="240" w:lineRule="auto"/>
        <w:ind w:left="456"/>
        <w:jc w:val="both"/>
        <w:outlineLvl w:val="1"/>
        <w:rPr>
          <w:b/>
          <w:iCs/>
          <w:lang w:val="en-US"/>
        </w:rPr>
      </w:pPr>
    </w:p>
    <w:p w14:paraId="0CFAEA30" w14:textId="77777777" w:rsidR="009D49B5" w:rsidRDefault="009D49B5" w:rsidP="009D49B5">
      <w:pPr>
        <w:pStyle w:val="ListParagraph"/>
        <w:spacing w:after="0" w:line="240" w:lineRule="auto"/>
        <w:ind w:left="456"/>
        <w:jc w:val="both"/>
        <w:outlineLvl w:val="1"/>
        <w:rPr>
          <w:b/>
          <w:iCs/>
          <w:lang w:val="en-US"/>
        </w:rPr>
      </w:pPr>
    </w:p>
    <w:p w14:paraId="6C41A274" w14:textId="2D021C93" w:rsidR="009D49B5" w:rsidRDefault="009D49B5">
      <w:pPr>
        <w:rPr>
          <w:b/>
          <w:iCs/>
          <w:lang w:val="en-US"/>
        </w:rPr>
      </w:pPr>
      <w:r>
        <w:rPr>
          <w:b/>
          <w:iCs/>
          <w:lang w:val="en-US"/>
        </w:rPr>
        <w:br w:type="page"/>
      </w:r>
    </w:p>
    <w:p w14:paraId="59E793B7" w14:textId="4008963D" w:rsidR="00883652" w:rsidRPr="009D49B5" w:rsidRDefault="001452BA" w:rsidP="002C35B9">
      <w:pPr>
        <w:spacing w:after="0" w:line="240" w:lineRule="auto"/>
        <w:ind w:left="180"/>
        <w:jc w:val="both"/>
        <w:outlineLvl w:val="1"/>
        <w:rPr>
          <w:b/>
        </w:rPr>
      </w:pPr>
      <w:r>
        <w:rPr>
          <w:b/>
        </w:rPr>
        <w:lastRenderedPageBreak/>
        <w:t>Ομιλητής-</w:t>
      </w:r>
      <w:r w:rsidR="00883652" w:rsidRPr="009D49B5">
        <w:rPr>
          <w:b/>
        </w:rPr>
        <w:t>Εκπαιδευτής</w:t>
      </w:r>
      <w:r w:rsidR="00D03989" w:rsidRPr="009D49B5">
        <w:rPr>
          <w:b/>
        </w:rPr>
        <w:t xml:space="preserve"> </w:t>
      </w:r>
      <w:r w:rsidR="00883652" w:rsidRPr="009D49B5">
        <w:rPr>
          <w:b/>
        </w:rPr>
        <w:t xml:space="preserve">σε </w:t>
      </w:r>
      <w:r w:rsidR="001D4289" w:rsidRPr="009D49B5">
        <w:rPr>
          <w:b/>
        </w:rPr>
        <w:t>Πρακτικά</w:t>
      </w:r>
      <w:r w:rsidR="00883652" w:rsidRPr="009D49B5">
        <w:rPr>
          <w:b/>
        </w:rPr>
        <w:t xml:space="preserve"> Σεμινάρια</w:t>
      </w:r>
      <w:r w:rsidR="00D01BD1" w:rsidRPr="009D49B5">
        <w:rPr>
          <w:b/>
        </w:rPr>
        <w:t xml:space="preserve"> (</w:t>
      </w:r>
      <w:proofErr w:type="spellStart"/>
      <w:r w:rsidR="00883652" w:rsidRPr="009D49B5">
        <w:rPr>
          <w:b/>
        </w:rPr>
        <w:t>Workshops</w:t>
      </w:r>
      <w:proofErr w:type="spellEnd"/>
      <w:r w:rsidR="00D01BD1" w:rsidRPr="009D49B5">
        <w:rPr>
          <w:b/>
        </w:rPr>
        <w:t>)</w:t>
      </w:r>
      <w:r w:rsidR="00883652" w:rsidRPr="009D49B5">
        <w:rPr>
          <w:b/>
        </w:rPr>
        <w:t xml:space="preserve"> της ΑΟ </w:t>
      </w:r>
      <w:r w:rsidR="00B66600" w:rsidRPr="009D49B5">
        <w:rPr>
          <w:b/>
        </w:rPr>
        <w:t>(</w:t>
      </w:r>
      <w:r w:rsidRPr="001452BA">
        <w:rPr>
          <w:b/>
        </w:rPr>
        <w:t>2</w:t>
      </w:r>
      <w:r w:rsidR="00F76295" w:rsidRPr="00F76295">
        <w:rPr>
          <w:b/>
        </w:rPr>
        <w:t>7</w:t>
      </w:r>
      <w:r w:rsidR="00D01BD1" w:rsidRPr="009D49B5">
        <w:rPr>
          <w:b/>
        </w:rPr>
        <w:t>/</w:t>
      </w:r>
      <w:r w:rsidRPr="001452BA">
        <w:rPr>
          <w:b/>
        </w:rPr>
        <w:t>6</w:t>
      </w:r>
      <w:r w:rsidR="00F76295" w:rsidRPr="00F76295">
        <w:rPr>
          <w:b/>
        </w:rPr>
        <w:t>2</w:t>
      </w:r>
      <w:r w:rsidR="00D01BD1" w:rsidRPr="009D49B5">
        <w:rPr>
          <w:b/>
        </w:rPr>
        <w:t xml:space="preserve"> διαλέξεις</w:t>
      </w:r>
      <w:r w:rsidR="00B66600" w:rsidRPr="009D49B5">
        <w:rPr>
          <w:b/>
        </w:rPr>
        <w:t>)</w:t>
      </w:r>
    </w:p>
    <w:p w14:paraId="241AAF58" w14:textId="77777777" w:rsidR="00883652" w:rsidRPr="002563FE" w:rsidRDefault="00883652" w:rsidP="00883652">
      <w:pPr>
        <w:spacing w:after="0" w:line="240" w:lineRule="auto"/>
        <w:ind w:left="924"/>
        <w:contextualSpacing/>
        <w:jc w:val="both"/>
        <w:outlineLvl w:val="1"/>
      </w:pPr>
    </w:p>
    <w:p w14:paraId="57614096" w14:textId="0D6EA8CC" w:rsidR="00F76295" w:rsidRDefault="00F76295" w:rsidP="00515CEC">
      <w:pPr>
        <w:pStyle w:val="ListParagraph"/>
        <w:numPr>
          <w:ilvl w:val="0"/>
          <w:numId w:val="18"/>
        </w:numPr>
        <w:rPr>
          <w:b/>
          <w:bCs/>
          <w:lang w:val="en-US"/>
        </w:rPr>
      </w:pPr>
      <w:r w:rsidRPr="00F76295">
        <w:rPr>
          <w:b/>
          <w:bCs/>
          <w:lang w:val="en-US"/>
        </w:rPr>
        <w:t>AO Trauma Masters Seminar—Upper Extremity</w:t>
      </w:r>
      <w:r>
        <w:rPr>
          <w:b/>
          <w:bCs/>
          <w:lang w:val="en-US"/>
        </w:rPr>
        <w:t xml:space="preserve">, </w:t>
      </w:r>
      <w:r w:rsidRPr="00F76295">
        <w:rPr>
          <w:b/>
          <w:bCs/>
          <w:lang w:val="en-US"/>
        </w:rPr>
        <w:t xml:space="preserve">Skopje, </w:t>
      </w:r>
      <w:r>
        <w:rPr>
          <w:b/>
          <w:bCs/>
          <w:lang w:val="en-US"/>
        </w:rPr>
        <w:t>(10/2023)</w:t>
      </w:r>
    </w:p>
    <w:p w14:paraId="7E1FACD9" w14:textId="48BFDC68" w:rsidR="00F76295" w:rsidRDefault="00F76295" w:rsidP="00F76295">
      <w:pPr>
        <w:pStyle w:val="ListParagraph"/>
        <w:ind w:left="804"/>
        <w:rPr>
          <w:b/>
          <w:bCs/>
          <w:lang w:val="en-US"/>
        </w:rPr>
      </w:pPr>
      <w:r>
        <w:rPr>
          <w:lang w:val="en-US"/>
        </w:rPr>
        <w:t xml:space="preserve">- </w:t>
      </w:r>
      <w:r w:rsidRPr="00F76295">
        <w:rPr>
          <w:lang w:val="en-US"/>
        </w:rPr>
        <w:t>Acute elbow instability</w:t>
      </w:r>
      <w:r w:rsidRPr="00F76295">
        <w:rPr>
          <w:b/>
          <w:bCs/>
          <w:lang w:val="en-US"/>
        </w:rPr>
        <w:t>,</w:t>
      </w:r>
    </w:p>
    <w:p w14:paraId="3BC05419" w14:textId="7546F2EE" w:rsidR="00F76295" w:rsidRPr="00F76295" w:rsidRDefault="00F76295" w:rsidP="00F76295">
      <w:pPr>
        <w:pStyle w:val="ListParagraph"/>
        <w:ind w:left="804"/>
        <w:rPr>
          <w:lang w:val="en-US"/>
        </w:rPr>
      </w:pPr>
      <w:r w:rsidRPr="00F76295">
        <w:rPr>
          <w:lang w:val="en-US"/>
        </w:rPr>
        <w:t xml:space="preserve">- </w:t>
      </w:r>
      <w:r w:rsidRPr="00F76295">
        <w:rPr>
          <w:lang w:val="en-US"/>
        </w:rPr>
        <w:t>Carpal dislocations</w:t>
      </w:r>
    </w:p>
    <w:p w14:paraId="43BC776C" w14:textId="17B0094B" w:rsidR="001452BA" w:rsidRPr="001452BA" w:rsidRDefault="001452BA">
      <w:pPr>
        <w:pStyle w:val="ListParagraph"/>
        <w:numPr>
          <w:ilvl w:val="0"/>
          <w:numId w:val="18"/>
        </w:numPr>
        <w:rPr>
          <w:b/>
          <w:bCs/>
          <w:lang w:val="en-US"/>
        </w:rPr>
      </w:pPr>
      <w:r w:rsidRPr="001452BA">
        <w:rPr>
          <w:b/>
          <w:bCs/>
          <w:lang w:val="en-US"/>
        </w:rPr>
        <w:t>AO Trauma Course—Basic Principles of Fracture Management for ORP (</w:t>
      </w:r>
      <w:r>
        <w:rPr>
          <w:b/>
          <w:bCs/>
          <w:lang w:val="en-US"/>
        </w:rPr>
        <w:t>4</w:t>
      </w:r>
      <w:r w:rsidRPr="001452BA">
        <w:rPr>
          <w:b/>
          <w:bCs/>
          <w:lang w:val="en-US"/>
        </w:rPr>
        <w:t>/202</w:t>
      </w:r>
      <w:r>
        <w:rPr>
          <w:b/>
          <w:bCs/>
          <w:lang w:val="en-US"/>
        </w:rPr>
        <w:t>3</w:t>
      </w:r>
      <w:r w:rsidRPr="001452BA">
        <w:rPr>
          <w:b/>
          <w:bCs/>
          <w:lang w:val="en-US"/>
        </w:rPr>
        <w:t>)</w:t>
      </w:r>
    </w:p>
    <w:p w14:paraId="15C66689" w14:textId="5509C84B" w:rsidR="001452BA" w:rsidRDefault="001452BA" w:rsidP="001452BA">
      <w:pPr>
        <w:pStyle w:val="ListParagraph"/>
        <w:ind w:left="804"/>
      </w:pPr>
      <w:r w:rsidRPr="001452BA">
        <w:t>- Ανατομία των οστών και πώρωση</w:t>
      </w:r>
    </w:p>
    <w:p w14:paraId="2B4312A3" w14:textId="4CF6090F" w:rsidR="001452BA" w:rsidRDefault="001452BA">
      <w:pPr>
        <w:pStyle w:val="ListParagraph"/>
        <w:numPr>
          <w:ilvl w:val="0"/>
          <w:numId w:val="18"/>
        </w:numPr>
        <w:rPr>
          <w:b/>
          <w:bCs/>
          <w:lang w:val="en-US"/>
        </w:rPr>
      </w:pPr>
      <w:r w:rsidRPr="001452BA">
        <w:rPr>
          <w:b/>
          <w:bCs/>
          <w:lang w:val="en-US"/>
        </w:rPr>
        <w:t>AO Trauma Course—Basic Principles of Fracture Management</w:t>
      </w:r>
      <w:r>
        <w:rPr>
          <w:b/>
          <w:bCs/>
          <w:lang w:val="en-US"/>
        </w:rPr>
        <w:t>, Athens, (4/2023)</w:t>
      </w:r>
    </w:p>
    <w:p w14:paraId="1EFE97D0" w14:textId="666CDDAC" w:rsidR="001452BA" w:rsidRDefault="001452BA" w:rsidP="001452BA">
      <w:pPr>
        <w:pStyle w:val="ListParagraph"/>
        <w:ind w:left="804"/>
        <w:rPr>
          <w:lang w:val="en-US"/>
        </w:rPr>
      </w:pPr>
      <w:r>
        <w:rPr>
          <w:lang w:val="en-US"/>
        </w:rPr>
        <w:t xml:space="preserve">- </w:t>
      </w:r>
      <w:r w:rsidRPr="001452BA">
        <w:rPr>
          <w:lang w:val="en-US"/>
        </w:rPr>
        <w:t>Relative stability: biomechanics, techniques, and fracture healing</w:t>
      </w:r>
    </w:p>
    <w:p w14:paraId="61E8824C" w14:textId="2AB06B69" w:rsidR="001452BA" w:rsidRDefault="001452BA" w:rsidP="001452BA">
      <w:pPr>
        <w:pStyle w:val="ListParagraph"/>
        <w:ind w:left="804"/>
        <w:rPr>
          <w:lang w:val="en-US"/>
        </w:rPr>
      </w:pPr>
      <w:r>
        <w:rPr>
          <w:lang w:val="en-US"/>
        </w:rPr>
        <w:t xml:space="preserve">- </w:t>
      </w:r>
      <w:r w:rsidRPr="001452BA">
        <w:rPr>
          <w:lang w:val="en-US"/>
        </w:rPr>
        <w:t>The 2018 AO/OTA Fracture and Dislocation Classification Compendium</w:t>
      </w:r>
    </w:p>
    <w:p w14:paraId="4A279C61" w14:textId="51EC5449" w:rsidR="001452BA" w:rsidRDefault="001452BA" w:rsidP="001452BA">
      <w:pPr>
        <w:pStyle w:val="ListParagraph"/>
        <w:ind w:left="804"/>
        <w:rPr>
          <w:lang w:val="en-US"/>
        </w:rPr>
      </w:pPr>
      <w:r>
        <w:rPr>
          <w:lang w:val="en-US"/>
        </w:rPr>
        <w:t xml:space="preserve">- </w:t>
      </w:r>
      <w:r w:rsidRPr="001452BA">
        <w:rPr>
          <w:lang w:val="en-US"/>
        </w:rPr>
        <w:t>Distal radial fractures—which to fix? How to fix?</w:t>
      </w:r>
    </w:p>
    <w:p w14:paraId="7615D105" w14:textId="7AF2A79D" w:rsidR="001452BA" w:rsidRPr="001452BA" w:rsidRDefault="001452BA" w:rsidP="001452BA">
      <w:pPr>
        <w:pStyle w:val="ListParagraph"/>
        <w:ind w:left="804"/>
        <w:rPr>
          <w:lang w:val="en-US"/>
        </w:rPr>
      </w:pPr>
      <w:r>
        <w:rPr>
          <w:lang w:val="en-US"/>
        </w:rPr>
        <w:t xml:space="preserve">- </w:t>
      </w:r>
      <w:r w:rsidRPr="001452BA">
        <w:rPr>
          <w:lang w:val="en-US"/>
        </w:rPr>
        <w:t>Fixation principles in osteoporotic bone—the geriatric patient</w:t>
      </w:r>
    </w:p>
    <w:p w14:paraId="22CC5990" w14:textId="3AB77653" w:rsidR="001452BA" w:rsidRPr="001452BA" w:rsidRDefault="001452BA">
      <w:pPr>
        <w:pStyle w:val="ListParagraph"/>
        <w:numPr>
          <w:ilvl w:val="0"/>
          <w:numId w:val="18"/>
        </w:numPr>
        <w:rPr>
          <w:b/>
          <w:bCs/>
          <w:color w:val="002060"/>
          <w:lang w:val="en-US"/>
        </w:rPr>
      </w:pPr>
      <w:r w:rsidRPr="001452BA">
        <w:rPr>
          <w:b/>
          <w:bCs/>
          <w:color w:val="002060"/>
          <w:lang w:val="en-US"/>
        </w:rPr>
        <w:t>AO Trauma Course—Basic Principles of Fracture Management, Davos, (12/2022)</w:t>
      </w:r>
    </w:p>
    <w:p w14:paraId="48208485" w14:textId="5887C9B2" w:rsidR="001452BA" w:rsidRPr="001452BA" w:rsidRDefault="001452BA" w:rsidP="001452BA">
      <w:pPr>
        <w:pStyle w:val="ListParagraph"/>
        <w:ind w:left="804"/>
        <w:rPr>
          <w:lang w:val="en-US"/>
        </w:rPr>
      </w:pPr>
      <w:r>
        <w:t xml:space="preserve">- </w:t>
      </w:r>
      <w:r>
        <w:rPr>
          <w:lang w:val="en-US"/>
        </w:rPr>
        <w:t>Orthopaedic infection (FRI)</w:t>
      </w:r>
    </w:p>
    <w:p w14:paraId="15E3931A" w14:textId="0C047A16" w:rsidR="009D49B5" w:rsidRDefault="009D49B5">
      <w:pPr>
        <w:pStyle w:val="ListParagraph"/>
        <w:numPr>
          <w:ilvl w:val="0"/>
          <w:numId w:val="18"/>
        </w:numPr>
        <w:rPr>
          <w:b/>
          <w:bCs/>
          <w:lang w:val="en-US"/>
        </w:rPr>
      </w:pPr>
      <w:r w:rsidRPr="009D49B5">
        <w:rPr>
          <w:b/>
          <w:bCs/>
          <w:lang w:val="en-US"/>
        </w:rPr>
        <w:t xml:space="preserve">AO Trauma Course—Basic Principles of Fracture Management for ORP </w:t>
      </w:r>
      <w:r>
        <w:rPr>
          <w:b/>
          <w:bCs/>
          <w:lang w:val="en-US"/>
        </w:rPr>
        <w:t>(11/2022)</w:t>
      </w:r>
    </w:p>
    <w:p w14:paraId="10EF772D" w14:textId="16F16E0C" w:rsidR="009D49B5" w:rsidRPr="009D49B5" w:rsidRDefault="009D49B5" w:rsidP="009D49B5">
      <w:pPr>
        <w:pStyle w:val="ListParagraph"/>
        <w:ind w:left="804"/>
      </w:pPr>
      <w:r w:rsidRPr="009D49B5">
        <w:t>- Ανατομία των οστών και πώρωση</w:t>
      </w:r>
    </w:p>
    <w:p w14:paraId="6B0D5908" w14:textId="4AF6EE2F" w:rsidR="009D49B5" w:rsidRDefault="009D49B5" w:rsidP="009D49B5">
      <w:pPr>
        <w:pStyle w:val="ListParagraph"/>
        <w:ind w:left="804"/>
      </w:pPr>
      <w:r w:rsidRPr="009D49B5">
        <w:t>- Αρχές εξωτερικής οστεοσύνθεσης</w:t>
      </w:r>
    </w:p>
    <w:p w14:paraId="237096CF" w14:textId="36D89810" w:rsidR="009D49B5" w:rsidRPr="009D49B5" w:rsidRDefault="009D49B5" w:rsidP="009D49B5">
      <w:pPr>
        <w:pStyle w:val="ListParagraph"/>
        <w:ind w:left="804"/>
        <w:rPr>
          <w:lang w:val="en-US"/>
        </w:rPr>
      </w:pPr>
      <w:r>
        <w:rPr>
          <w:lang w:val="en-US"/>
        </w:rPr>
        <w:t xml:space="preserve">- </w:t>
      </w:r>
      <w:proofErr w:type="spellStart"/>
      <w:r w:rsidRPr="009D49B5">
        <w:rPr>
          <w:lang w:val="en-US"/>
        </w:rPr>
        <w:t>Πώς</w:t>
      </w:r>
      <w:proofErr w:type="spellEnd"/>
      <w:r w:rsidRPr="009D49B5">
        <w:rPr>
          <w:lang w:val="en-US"/>
        </w:rPr>
        <w:t xml:space="preserve"> </w:t>
      </w:r>
      <w:proofErr w:type="spellStart"/>
      <w:r w:rsidRPr="009D49B5">
        <w:rPr>
          <w:lang w:val="en-US"/>
        </w:rPr>
        <w:t>δι</w:t>
      </w:r>
      <w:proofErr w:type="spellEnd"/>
      <w:r w:rsidRPr="009D49B5">
        <w:rPr>
          <w:lang w:val="en-US"/>
        </w:rPr>
        <w:t xml:space="preserve">αβάζονται </w:t>
      </w:r>
      <w:proofErr w:type="spellStart"/>
      <w:r w:rsidRPr="009D49B5">
        <w:rPr>
          <w:lang w:val="en-US"/>
        </w:rPr>
        <w:t>οι</w:t>
      </w:r>
      <w:proofErr w:type="spellEnd"/>
      <w:r w:rsidRPr="009D49B5">
        <w:rPr>
          <w:lang w:val="en-US"/>
        </w:rPr>
        <w:t xml:space="preserve"> α</w:t>
      </w:r>
      <w:proofErr w:type="spellStart"/>
      <w:r w:rsidRPr="009D49B5">
        <w:rPr>
          <w:lang w:val="en-US"/>
        </w:rPr>
        <w:t>κτινογρ</w:t>
      </w:r>
      <w:proofErr w:type="spellEnd"/>
      <w:r w:rsidRPr="009D49B5">
        <w:rPr>
          <w:lang w:val="en-US"/>
        </w:rPr>
        <w:t>αφίες</w:t>
      </w:r>
    </w:p>
    <w:p w14:paraId="5233C5B9" w14:textId="56995AEF" w:rsidR="009D49B5" w:rsidRPr="009D49B5" w:rsidRDefault="009D49B5">
      <w:pPr>
        <w:pStyle w:val="ListParagraph"/>
        <w:numPr>
          <w:ilvl w:val="0"/>
          <w:numId w:val="18"/>
        </w:numPr>
        <w:rPr>
          <w:b/>
          <w:bCs/>
          <w:lang w:val="en-US"/>
        </w:rPr>
      </w:pPr>
      <w:r w:rsidRPr="009D49B5">
        <w:rPr>
          <w:b/>
          <w:bCs/>
          <w:lang w:val="en-US"/>
        </w:rPr>
        <w:t>Advanced Principles of fracture management, Athens, (11/2022)</w:t>
      </w:r>
    </w:p>
    <w:p w14:paraId="55C56656" w14:textId="493DBF64" w:rsidR="009D49B5" w:rsidRDefault="009D49B5" w:rsidP="009D49B5">
      <w:pPr>
        <w:pStyle w:val="ListParagraph"/>
        <w:spacing w:after="0" w:line="240" w:lineRule="auto"/>
        <w:ind w:left="804" w:right="-58"/>
        <w:outlineLvl w:val="1"/>
        <w:rPr>
          <w:lang w:val="en-US"/>
        </w:rPr>
      </w:pPr>
      <w:r>
        <w:rPr>
          <w:lang w:val="en-US"/>
        </w:rPr>
        <w:t xml:space="preserve">- </w:t>
      </w:r>
      <w:r w:rsidRPr="009D49B5">
        <w:rPr>
          <w:lang w:val="en-US"/>
        </w:rPr>
        <w:t>Complex humeral shaft fractures</w:t>
      </w:r>
    </w:p>
    <w:p w14:paraId="49395875" w14:textId="68F67B5B" w:rsidR="009D49B5" w:rsidRDefault="009D49B5" w:rsidP="009D49B5">
      <w:pPr>
        <w:pStyle w:val="ListParagraph"/>
        <w:spacing w:after="0" w:line="240" w:lineRule="auto"/>
        <w:ind w:left="804" w:right="-58"/>
        <w:outlineLvl w:val="1"/>
        <w:rPr>
          <w:lang w:val="en-US"/>
        </w:rPr>
      </w:pPr>
      <w:r>
        <w:rPr>
          <w:lang w:val="en-US"/>
        </w:rPr>
        <w:t xml:space="preserve">- </w:t>
      </w:r>
      <w:r w:rsidRPr="009D49B5">
        <w:rPr>
          <w:lang w:val="en-US"/>
        </w:rPr>
        <w:t>Fractures of the Clavicle: when and how to operate</w:t>
      </w:r>
    </w:p>
    <w:p w14:paraId="1B5F5DFB" w14:textId="2EAA373A" w:rsidR="009D49B5" w:rsidRPr="009D49B5" w:rsidRDefault="009D49B5" w:rsidP="009D49B5">
      <w:pPr>
        <w:pStyle w:val="ListParagraph"/>
        <w:spacing w:after="0" w:line="240" w:lineRule="auto"/>
        <w:ind w:left="804" w:right="-58"/>
        <w:outlineLvl w:val="1"/>
        <w:rPr>
          <w:lang w:val="en-US"/>
        </w:rPr>
      </w:pPr>
      <w:r>
        <w:rPr>
          <w:lang w:val="en-US"/>
        </w:rPr>
        <w:t xml:space="preserve">- </w:t>
      </w:r>
      <w:r w:rsidRPr="009D49B5">
        <w:rPr>
          <w:lang w:val="en-US"/>
        </w:rPr>
        <w:t>Principles of orthogeriatric fracture care (osteoporotic fractures)</w:t>
      </w:r>
    </w:p>
    <w:p w14:paraId="1FC25313" w14:textId="3078111D" w:rsidR="009D49B5" w:rsidRDefault="009D49B5">
      <w:pPr>
        <w:pStyle w:val="ListParagraph"/>
        <w:numPr>
          <w:ilvl w:val="0"/>
          <w:numId w:val="18"/>
        </w:numPr>
        <w:spacing w:after="0" w:line="240" w:lineRule="auto"/>
        <w:ind w:right="-58"/>
        <w:outlineLvl w:val="1"/>
        <w:rPr>
          <w:b/>
          <w:bCs/>
          <w:lang w:val="en-US"/>
        </w:rPr>
      </w:pPr>
      <w:proofErr w:type="spellStart"/>
      <w:r w:rsidRPr="009D49B5">
        <w:rPr>
          <w:b/>
          <w:bCs/>
          <w:lang w:val="en-US"/>
        </w:rPr>
        <w:t>AOTrauma</w:t>
      </w:r>
      <w:proofErr w:type="spellEnd"/>
      <w:r w:rsidRPr="009D49B5">
        <w:rPr>
          <w:b/>
          <w:bCs/>
          <w:lang w:val="en-US"/>
        </w:rPr>
        <w:t xml:space="preserve"> Course</w:t>
      </w:r>
      <w:r>
        <w:rPr>
          <w:b/>
          <w:bCs/>
          <w:lang w:val="en-US"/>
        </w:rPr>
        <w:t>-</w:t>
      </w:r>
      <w:r w:rsidRPr="009D49B5">
        <w:rPr>
          <w:b/>
          <w:bCs/>
          <w:lang w:val="en-US"/>
        </w:rPr>
        <w:t xml:space="preserve">Basic Principles of Fracture Management, </w:t>
      </w:r>
      <w:r>
        <w:rPr>
          <w:b/>
          <w:bCs/>
          <w:lang w:val="en-US"/>
        </w:rPr>
        <w:t>Thessaloniki (5/2022)</w:t>
      </w:r>
    </w:p>
    <w:p w14:paraId="3A54ED65" w14:textId="77777777" w:rsidR="009D49B5" w:rsidRDefault="009D49B5" w:rsidP="009D49B5">
      <w:pPr>
        <w:pStyle w:val="ListParagraph"/>
        <w:spacing w:after="0" w:line="240" w:lineRule="auto"/>
        <w:ind w:left="804" w:right="-58"/>
        <w:outlineLvl w:val="1"/>
        <w:rPr>
          <w:lang w:val="en-US"/>
        </w:rPr>
      </w:pPr>
      <w:r>
        <w:rPr>
          <w:lang w:val="en-US"/>
        </w:rPr>
        <w:t>-</w:t>
      </w:r>
      <w:r w:rsidRPr="009D49B5">
        <w:rPr>
          <w:lang w:val="en-US"/>
        </w:rPr>
        <w:t xml:space="preserve"> The AO/OTA fracture and dislocation classification compendium</w:t>
      </w:r>
    </w:p>
    <w:p w14:paraId="31FAE3CF" w14:textId="2A307822" w:rsidR="009D49B5" w:rsidRDefault="009D49B5" w:rsidP="009D49B5">
      <w:pPr>
        <w:pStyle w:val="ListParagraph"/>
        <w:spacing w:after="0" w:line="240" w:lineRule="auto"/>
        <w:ind w:left="804" w:right="-58"/>
        <w:outlineLvl w:val="1"/>
        <w:rPr>
          <w:lang w:val="en-US"/>
        </w:rPr>
      </w:pPr>
      <w:r>
        <w:rPr>
          <w:lang w:val="en-US"/>
        </w:rPr>
        <w:t xml:space="preserve">- </w:t>
      </w:r>
      <w:r w:rsidRPr="009D49B5">
        <w:rPr>
          <w:lang w:val="en-US"/>
        </w:rPr>
        <w:t>Fixation principles in osteoporotic bone—the geriatric patient</w:t>
      </w:r>
    </w:p>
    <w:p w14:paraId="073D38BE" w14:textId="50ED2297" w:rsidR="009D49B5" w:rsidRPr="009D49B5" w:rsidRDefault="009D49B5" w:rsidP="009D49B5">
      <w:pPr>
        <w:pStyle w:val="ListParagraph"/>
        <w:spacing w:after="0" w:line="240" w:lineRule="auto"/>
        <w:ind w:left="804" w:right="-58"/>
        <w:outlineLvl w:val="1"/>
        <w:rPr>
          <w:lang w:val="en-US"/>
        </w:rPr>
      </w:pPr>
      <w:r>
        <w:rPr>
          <w:lang w:val="en-US"/>
        </w:rPr>
        <w:t xml:space="preserve">- </w:t>
      </w:r>
      <w:r w:rsidRPr="009D49B5">
        <w:rPr>
          <w:lang w:val="en-US"/>
        </w:rPr>
        <w:t>Relative stability: biomechanics, techniques, and fracture healing</w:t>
      </w:r>
    </w:p>
    <w:p w14:paraId="4DA73445" w14:textId="24A9C39E" w:rsidR="008F070C" w:rsidRDefault="008F070C">
      <w:pPr>
        <w:pStyle w:val="ListParagraph"/>
        <w:numPr>
          <w:ilvl w:val="0"/>
          <w:numId w:val="18"/>
        </w:numPr>
        <w:spacing w:after="0" w:line="240" w:lineRule="auto"/>
        <w:jc w:val="both"/>
        <w:outlineLvl w:val="1"/>
        <w:rPr>
          <w:b/>
          <w:bCs/>
          <w:lang w:val="en-US"/>
        </w:rPr>
      </w:pPr>
      <w:proofErr w:type="spellStart"/>
      <w:r w:rsidRPr="008F070C">
        <w:rPr>
          <w:b/>
          <w:bCs/>
          <w:lang w:val="en-US"/>
        </w:rPr>
        <w:t>AOTrauma</w:t>
      </w:r>
      <w:proofErr w:type="spellEnd"/>
      <w:r w:rsidRPr="008F070C">
        <w:rPr>
          <w:b/>
          <w:bCs/>
          <w:lang w:val="en-US"/>
        </w:rPr>
        <w:t xml:space="preserve"> Course — Basic Principles of Fracture Management</w:t>
      </w:r>
      <w:r>
        <w:rPr>
          <w:b/>
          <w:bCs/>
          <w:lang w:val="en-US"/>
        </w:rPr>
        <w:t>, Athens (6/2021)</w:t>
      </w:r>
    </w:p>
    <w:p w14:paraId="7BEB4687" w14:textId="25C3CA15" w:rsidR="008F070C" w:rsidRDefault="008F070C" w:rsidP="008F070C">
      <w:pPr>
        <w:pStyle w:val="ListParagraph"/>
        <w:spacing w:after="0" w:line="240" w:lineRule="auto"/>
        <w:ind w:left="804"/>
        <w:jc w:val="both"/>
        <w:outlineLvl w:val="1"/>
        <w:rPr>
          <w:lang w:val="en-US"/>
        </w:rPr>
      </w:pPr>
      <w:r>
        <w:rPr>
          <w:b/>
          <w:bCs/>
          <w:lang w:val="en-US"/>
        </w:rPr>
        <w:t xml:space="preserve">- </w:t>
      </w:r>
      <w:r w:rsidRPr="008F070C">
        <w:rPr>
          <w:lang w:val="en-US"/>
        </w:rPr>
        <w:t>The AO/OTA fracture and dislocation classification compendium</w:t>
      </w:r>
    </w:p>
    <w:p w14:paraId="36EC3E0E" w14:textId="13344B7B" w:rsidR="008F070C" w:rsidRPr="008F070C" w:rsidRDefault="008F070C" w:rsidP="008F070C">
      <w:pPr>
        <w:pStyle w:val="ListParagraph"/>
        <w:spacing w:after="0" w:line="240" w:lineRule="auto"/>
        <w:ind w:left="804"/>
        <w:jc w:val="both"/>
        <w:outlineLvl w:val="1"/>
        <w:rPr>
          <w:lang w:val="en-US"/>
        </w:rPr>
      </w:pPr>
      <w:r>
        <w:rPr>
          <w:b/>
          <w:bCs/>
          <w:lang w:val="en-US"/>
        </w:rPr>
        <w:t xml:space="preserve">- </w:t>
      </w:r>
      <w:r w:rsidRPr="008F070C">
        <w:rPr>
          <w:lang w:val="en-US"/>
        </w:rPr>
        <w:t>Relative stability: biomechanics, techniques, and fracture healing</w:t>
      </w:r>
    </w:p>
    <w:p w14:paraId="4C038ABF" w14:textId="576D67CD" w:rsidR="008F070C" w:rsidRDefault="008F070C" w:rsidP="008F070C">
      <w:pPr>
        <w:pStyle w:val="ListParagraph"/>
        <w:spacing w:after="0" w:line="240" w:lineRule="auto"/>
        <w:ind w:left="804"/>
        <w:jc w:val="both"/>
        <w:outlineLvl w:val="1"/>
        <w:rPr>
          <w:lang w:val="en-US"/>
        </w:rPr>
      </w:pPr>
      <w:r>
        <w:rPr>
          <w:lang w:val="en-US"/>
        </w:rPr>
        <w:t xml:space="preserve">- </w:t>
      </w:r>
      <w:r w:rsidRPr="008F070C">
        <w:rPr>
          <w:lang w:val="en-US"/>
        </w:rPr>
        <w:t>Fixation principles in osteoporotic bone—the geriatric patient</w:t>
      </w:r>
    </w:p>
    <w:p w14:paraId="70D63178" w14:textId="4C9FF34B" w:rsidR="008F070C" w:rsidRPr="008F070C" w:rsidRDefault="008F070C">
      <w:pPr>
        <w:pStyle w:val="ListParagraph"/>
        <w:numPr>
          <w:ilvl w:val="0"/>
          <w:numId w:val="18"/>
        </w:numPr>
        <w:spacing w:after="0" w:line="240" w:lineRule="auto"/>
        <w:jc w:val="both"/>
        <w:outlineLvl w:val="1"/>
        <w:rPr>
          <w:b/>
          <w:bCs/>
          <w:lang w:val="en-US"/>
        </w:rPr>
      </w:pPr>
      <w:r w:rsidRPr="008F070C">
        <w:rPr>
          <w:b/>
          <w:bCs/>
          <w:lang w:val="en-US"/>
        </w:rPr>
        <w:t>AO Trauma</w:t>
      </w:r>
      <w:r>
        <w:rPr>
          <w:b/>
          <w:bCs/>
          <w:lang w:val="en-US"/>
        </w:rPr>
        <w:t xml:space="preserve"> -</w:t>
      </w:r>
      <w:r w:rsidRPr="008F070C">
        <w:rPr>
          <w:b/>
          <w:bCs/>
          <w:lang w:val="en-US"/>
        </w:rPr>
        <w:t xml:space="preserve"> Advanced Principles of</w:t>
      </w:r>
      <w:r>
        <w:rPr>
          <w:b/>
          <w:bCs/>
          <w:lang w:val="en-US"/>
        </w:rPr>
        <w:t xml:space="preserve"> fracture management, Athens, (11/2021)</w:t>
      </w:r>
    </w:p>
    <w:p w14:paraId="584A28F5" w14:textId="746B937B" w:rsidR="008F070C" w:rsidRDefault="008F070C" w:rsidP="008F070C">
      <w:pPr>
        <w:pStyle w:val="ListParagraph"/>
        <w:spacing w:after="0" w:line="240" w:lineRule="auto"/>
        <w:ind w:left="804"/>
        <w:jc w:val="both"/>
        <w:outlineLvl w:val="1"/>
        <w:rPr>
          <w:lang w:val="en-US"/>
        </w:rPr>
      </w:pPr>
      <w:r>
        <w:rPr>
          <w:lang w:val="en-US"/>
        </w:rPr>
        <w:t xml:space="preserve">- </w:t>
      </w:r>
      <w:r w:rsidRPr="008F070C">
        <w:rPr>
          <w:lang w:val="en-US"/>
        </w:rPr>
        <w:t>Complex humeral shaft fractures</w:t>
      </w:r>
    </w:p>
    <w:p w14:paraId="1FF9C214" w14:textId="2D1DF957" w:rsidR="008F070C" w:rsidRDefault="008F070C" w:rsidP="008F070C">
      <w:pPr>
        <w:pStyle w:val="ListParagraph"/>
        <w:spacing w:after="0" w:line="240" w:lineRule="auto"/>
        <w:ind w:left="804"/>
        <w:jc w:val="both"/>
        <w:outlineLvl w:val="1"/>
        <w:rPr>
          <w:lang w:val="en-US"/>
        </w:rPr>
      </w:pPr>
      <w:r>
        <w:rPr>
          <w:lang w:val="en-US"/>
        </w:rPr>
        <w:t xml:space="preserve">- </w:t>
      </w:r>
      <w:r w:rsidRPr="008F070C">
        <w:rPr>
          <w:lang w:val="en-US"/>
        </w:rPr>
        <w:t>Fractures of the Clavicle: when and how to operate</w:t>
      </w:r>
    </w:p>
    <w:p w14:paraId="1AA1381F" w14:textId="6DC420A0" w:rsidR="008F070C" w:rsidRDefault="008F070C" w:rsidP="008F070C">
      <w:pPr>
        <w:pStyle w:val="ListParagraph"/>
        <w:spacing w:after="0" w:line="240" w:lineRule="auto"/>
        <w:ind w:left="804"/>
        <w:jc w:val="both"/>
        <w:outlineLvl w:val="1"/>
        <w:rPr>
          <w:lang w:val="en-US"/>
        </w:rPr>
      </w:pPr>
      <w:r>
        <w:rPr>
          <w:lang w:val="en-US"/>
        </w:rPr>
        <w:t xml:space="preserve">- </w:t>
      </w:r>
      <w:r w:rsidRPr="008F070C">
        <w:rPr>
          <w:lang w:val="en-US"/>
        </w:rPr>
        <w:t>Principles of orthogeriatric fracture care</w:t>
      </w:r>
    </w:p>
    <w:p w14:paraId="6C57574D" w14:textId="6434CA84" w:rsidR="00F83E18" w:rsidRDefault="00F83E18">
      <w:pPr>
        <w:pStyle w:val="ListParagraph"/>
        <w:numPr>
          <w:ilvl w:val="0"/>
          <w:numId w:val="18"/>
        </w:numPr>
        <w:spacing w:after="0" w:line="240" w:lineRule="auto"/>
        <w:jc w:val="both"/>
        <w:outlineLvl w:val="1"/>
        <w:rPr>
          <w:b/>
          <w:bCs/>
          <w:lang w:val="en-US"/>
        </w:rPr>
      </w:pPr>
      <w:proofErr w:type="spellStart"/>
      <w:r w:rsidRPr="008F070C">
        <w:rPr>
          <w:b/>
          <w:bCs/>
          <w:lang w:val="en-US"/>
        </w:rPr>
        <w:t>AOTrauma</w:t>
      </w:r>
      <w:proofErr w:type="spellEnd"/>
      <w:r w:rsidRPr="008F070C">
        <w:rPr>
          <w:b/>
          <w:bCs/>
          <w:lang w:val="en-US"/>
        </w:rPr>
        <w:t xml:space="preserve"> Course — Basic Principles of Fracture Management, Athens (5/2019)</w:t>
      </w:r>
    </w:p>
    <w:p w14:paraId="0C0E83AF" w14:textId="5013DDF2" w:rsidR="00F83E18" w:rsidRDefault="006F7C85" w:rsidP="006F7C85">
      <w:pPr>
        <w:spacing w:after="0" w:line="240" w:lineRule="auto"/>
        <w:ind w:left="709"/>
        <w:contextualSpacing/>
        <w:jc w:val="both"/>
        <w:outlineLvl w:val="1"/>
        <w:rPr>
          <w:lang w:val="en-US"/>
        </w:rPr>
      </w:pPr>
      <w:r>
        <w:rPr>
          <w:lang w:val="en-US"/>
        </w:rPr>
        <w:t xml:space="preserve">- </w:t>
      </w:r>
      <w:r w:rsidR="00F83E18" w:rsidRPr="00820E22">
        <w:rPr>
          <w:lang w:val="en-US"/>
        </w:rPr>
        <w:t>Influence of the patient factors and the injury</w:t>
      </w:r>
      <w:r>
        <w:rPr>
          <w:lang w:val="en-US"/>
        </w:rPr>
        <w:t xml:space="preserve"> </w:t>
      </w:r>
      <w:r w:rsidR="00F83E18" w:rsidRPr="00820E22">
        <w:rPr>
          <w:lang w:val="en-US"/>
        </w:rPr>
        <w:t>mechanism on fracture management</w:t>
      </w:r>
    </w:p>
    <w:p w14:paraId="2C542330" w14:textId="6BF86654" w:rsidR="00F83E18" w:rsidRPr="006F7C85" w:rsidRDefault="006F7C85" w:rsidP="006F7C85">
      <w:pPr>
        <w:tabs>
          <w:tab w:val="left" w:pos="993"/>
        </w:tabs>
        <w:spacing w:after="0" w:line="240" w:lineRule="auto"/>
        <w:outlineLvl w:val="1"/>
        <w:rPr>
          <w:lang w:val="en-US"/>
        </w:rPr>
      </w:pPr>
      <w:r>
        <w:rPr>
          <w:lang w:val="en-US"/>
        </w:rPr>
        <w:t xml:space="preserve"> </w:t>
      </w:r>
      <w:r w:rsidR="00F83E18" w:rsidRPr="00820E22">
        <w:rPr>
          <w:lang w:val="en-US"/>
        </w:rPr>
        <w:t xml:space="preserve">           </w:t>
      </w:r>
      <w:r>
        <w:rPr>
          <w:lang w:val="en-US"/>
        </w:rPr>
        <w:t xml:space="preserve"> </w:t>
      </w:r>
      <w:r w:rsidR="00F83E18" w:rsidRPr="00820E22">
        <w:rPr>
          <w:lang w:val="en-US"/>
        </w:rPr>
        <w:t xml:space="preserve"> </w:t>
      </w:r>
      <w:r>
        <w:rPr>
          <w:lang w:val="en-US"/>
        </w:rPr>
        <w:t xml:space="preserve">- </w:t>
      </w:r>
      <w:r w:rsidR="00F83E18" w:rsidRPr="00820E22">
        <w:rPr>
          <w:lang w:val="en-US"/>
        </w:rPr>
        <w:t xml:space="preserve">Absolute stability: Biomechanics, techniques and </w:t>
      </w:r>
      <w:r>
        <w:rPr>
          <w:lang w:val="en-US"/>
        </w:rPr>
        <w:t>f</w:t>
      </w:r>
      <w:r w:rsidRPr="00820E22">
        <w:rPr>
          <w:lang w:val="en-US"/>
        </w:rPr>
        <w:t xml:space="preserve">racture </w:t>
      </w:r>
      <w:r w:rsidRPr="006F7C85">
        <w:rPr>
          <w:lang w:val="en-US"/>
        </w:rPr>
        <w:t>healing</w:t>
      </w:r>
      <w:r w:rsidR="00F83E18" w:rsidRPr="00820E22">
        <w:rPr>
          <w:lang w:val="en-US"/>
        </w:rPr>
        <w:t xml:space="preserve">                              </w:t>
      </w:r>
    </w:p>
    <w:p w14:paraId="704A591B" w14:textId="02D6F9E8" w:rsidR="00F83E18" w:rsidRPr="006F7C85" w:rsidRDefault="00F83E18">
      <w:pPr>
        <w:pStyle w:val="ListParagraph"/>
        <w:numPr>
          <w:ilvl w:val="0"/>
          <w:numId w:val="18"/>
        </w:numPr>
        <w:spacing w:after="0" w:line="240" w:lineRule="auto"/>
        <w:jc w:val="both"/>
        <w:outlineLvl w:val="1"/>
        <w:rPr>
          <w:b/>
          <w:bCs/>
          <w:lang w:val="en-US"/>
        </w:rPr>
      </w:pPr>
      <w:r w:rsidRPr="006F7C85">
        <w:rPr>
          <w:b/>
          <w:bCs/>
        </w:rPr>
        <w:t>ΑΟ</w:t>
      </w:r>
      <w:r w:rsidRPr="006F7C85">
        <w:rPr>
          <w:b/>
          <w:bCs/>
          <w:lang w:val="en-US"/>
        </w:rPr>
        <w:t xml:space="preserve"> Masters Seminar-Upper Extremity Shoulder &amp; Elbow, Athens (3/2019)</w:t>
      </w:r>
    </w:p>
    <w:p w14:paraId="668D305B" w14:textId="4F4060ED" w:rsidR="006F7C85" w:rsidRDefault="006F7C85" w:rsidP="006F7C85">
      <w:pPr>
        <w:spacing w:after="0" w:line="240" w:lineRule="auto"/>
        <w:ind w:left="709"/>
        <w:contextualSpacing/>
        <w:outlineLvl w:val="1"/>
        <w:rPr>
          <w:lang w:val="en-US"/>
        </w:rPr>
      </w:pPr>
      <w:r>
        <w:rPr>
          <w:lang w:val="en-US"/>
        </w:rPr>
        <w:t xml:space="preserve">  - </w:t>
      </w:r>
      <w:r w:rsidR="00F83E18" w:rsidRPr="00820E22">
        <w:rPr>
          <w:lang w:val="en-US"/>
        </w:rPr>
        <w:t>Fractures of the proximal humerus: operative vs non operative treatment</w:t>
      </w:r>
    </w:p>
    <w:p w14:paraId="6AAE9DC5" w14:textId="0BDEDC23" w:rsidR="00F83E18" w:rsidRDefault="006F7C85" w:rsidP="006F7C85">
      <w:pPr>
        <w:spacing w:after="0" w:line="240" w:lineRule="auto"/>
        <w:ind w:left="709"/>
        <w:contextualSpacing/>
        <w:outlineLvl w:val="1"/>
        <w:rPr>
          <w:lang w:val="en-US"/>
        </w:rPr>
      </w:pPr>
      <w:r>
        <w:rPr>
          <w:lang w:val="en-US"/>
        </w:rPr>
        <w:t xml:space="preserve">  -</w:t>
      </w:r>
      <w:r w:rsidR="00F83E18" w:rsidRPr="006F7C85">
        <w:rPr>
          <w:lang w:val="en-US"/>
        </w:rPr>
        <w:t xml:space="preserve"> Current concepts on humeral shaft fractures and </w:t>
      </w:r>
      <w:proofErr w:type="spellStart"/>
      <w:r w:rsidR="00F83E18" w:rsidRPr="006F7C85">
        <w:rPr>
          <w:lang w:val="en-US"/>
        </w:rPr>
        <w:t>non unions</w:t>
      </w:r>
      <w:proofErr w:type="spellEnd"/>
    </w:p>
    <w:p w14:paraId="1A309FF6" w14:textId="6653C995" w:rsidR="006F7C85" w:rsidRPr="006F7C85" w:rsidRDefault="00A51F9B">
      <w:pPr>
        <w:pStyle w:val="ListParagraph"/>
        <w:numPr>
          <w:ilvl w:val="0"/>
          <w:numId w:val="18"/>
        </w:numPr>
        <w:spacing w:after="0" w:line="240" w:lineRule="auto"/>
        <w:jc w:val="both"/>
        <w:outlineLvl w:val="1"/>
        <w:rPr>
          <w:b/>
          <w:bCs/>
          <w:lang w:val="en-US"/>
        </w:rPr>
      </w:pPr>
      <w:r w:rsidRPr="006F7C85">
        <w:rPr>
          <w:b/>
          <w:bCs/>
          <w:lang w:val="en-US"/>
        </w:rPr>
        <w:t>AO Trauma: Master Shoulder &amp; Elbow course, Thessaloniki (11/2018)</w:t>
      </w:r>
    </w:p>
    <w:p w14:paraId="6E37AC8F" w14:textId="19283737" w:rsidR="00A51F9B" w:rsidRPr="006F7C85" w:rsidRDefault="006F7C85" w:rsidP="006F7C85">
      <w:pPr>
        <w:spacing w:after="0" w:line="240" w:lineRule="auto"/>
        <w:ind w:left="709"/>
        <w:outlineLvl w:val="1"/>
        <w:rPr>
          <w:lang w:val="en-US"/>
        </w:rPr>
      </w:pPr>
      <w:r>
        <w:rPr>
          <w:b/>
          <w:bCs/>
          <w:lang w:val="en-US"/>
        </w:rPr>
        <w:t xml:space="preserve">  </w:t>
      </w:r>
      <w:r w:rsidRPr="006F7C85">
        <w:rPr>
          <w:b/>
          <w:bCs/>
          <w:lang w:val="en-US"/>
        </w:rPr>
        <w:t>-</w:t>
      </w:r>
      <w:r>
        <w:rPr>
          <w:lang w:val="en-US"/>
        </w:rPr>
        <w:t xml:space="preserve"> </w:t>
      </w:r>
      <w:r w:rsidR="00A51F9B" w:rsidRPr="006F7C85">
        <w:rPr>
          <w:lang w:val="en-US"/>
        </w:rPr>
        <w:t>Conservative treatment of proximal humeral fractures -current concepts</w:t>
      </w:r>
    </w:p>
    <w:p w14:paraId="0AA62B67" w14:textId="1A4C3147" w:rsidR="002E26CE" w:rsidRPr="006F7C85" w:rsidRDefault="002E26CE">
      <w:pPr>
        <w:pStyle w:val="ListParagraph"/>
        <w:numPr>
          <w:ilvl w:val="0"/>
          <w:numId w:val="18"/>
        </w:numPr>
        <w:spacing w:after="0" w:line="240" w:lineRule="auto"/>
        <w:jc w:val="both"/>
        <w:outlineLvl w:val="1"/>
        <w:rPr>
          <w:b/>
          <w:bCs/>
          <w:lang w:val="en-US"/>
        </w:rPr>
      </w:pPr>
      <w:proofErr w:type="spellStart"/>
      <w:r w:rsidRPr="006F7C85">
        <w:rPr>
          <w:b/>
          <w:bCs/>
          <w:lang w:val="en-US"/>
        </w:rPr>
        <w:t>AOTrauma</w:t>
      </w:r>
      <w:proofErr w:type="spellEnd"/>
      <w:r w:rsidRPr="006F7C85">
        <w:rPr>
          <w:b/>
          <w:bCs/>
          <w:lang w:val="en-US"/>
        </w:rPr>
        <w:t xml:space="preserve"> Advanced Principles of Fracture Management, Patras (6/2018)</w:t>
      </w:r>
    </w:p>
    <w:p w14:paraId="0B2E5A7B" w14:textId="06E1FF5D" w:rsidR="006F7C85" w:rsidRDefault="006F7C85" w:rsidP="006F7C85">
      <w:pPr>
        <w:spacing w:after="0" w:line="240" w:lineRule="auto"/>
        <w:contextualSpacing/>
        <w:outlineLvl w:val="1"/>
        <w:rPr>
          <w:lang w:val="en-US"/>
        </w:rPr>
      </w:pPr>
      <w:r>
        <w:rPr>
          <w:lang w:val="en-US"/>
        </w:rPr>
        <w:t xml:space="preserve">               </w:t>
      </w:r>
      <w:r w:rsidRPr="006F7C85">
        <w:rPr>
          <w:lang w:val="en-US"/>
        </w:rPr>
        <w:t xml:space="preserve">- </w:t>
      </w:r>
      <w:r>
        <w:rPr>
          <w:lang w:val="en-US"/>
        </w:rPr>
        <w:t>Clavicle fractures</w:t>
      </w:r>
      <w:r w:rsidR="002E26CE" w:rsidRPr="006F7C85">
        <w:rPr>
          <w:lang w:val="en-US"/>
        </w:rPr>
        <w:t>: when and how to operat</w:t>
      </w:r>
      <w:r w:rsidR="00802E57">
        <w:rPr>
          <w:lang w:val="en-US"/>
        </w:rPr>
        <w:t>e</w:t>
      </w:r>
      <w:r>
        <w:rPr>
          <w:lang w:val="en-US"/>
        </w:rPr>
        <w:t>:</w:t>
      </w:r>
      <w:r w:rsidR="00802E57">
        <w:rPr>
          <w:lang w:val="en-US"/>
        </w:rPr>
        <w:t xml:space="preserve"> </w:t>
      </w:r>
      <w:r w:rsidR="002E26CE" w:rsidRPr="006F7C85">
        <w:rPr>
          <w:lang w:val="en-US"/>
        </w:rPr>
        <w:t xml:space="preserve">indications </w:t>
      </w:r>
      <w:r w:rsidRPr="006F7C85">
        <w:rPr>
          <w:lang w:val="en-US"/>
        </w:rPr>
        <w:t xml:space="preserve">and methods of fixation       </w:t>
      </w:r>
      <w:r>
        <w:rPr>
          <w:lang w:val="en-US"/>
        </w:rPr>
        <w:t xml:space="preserve">       </w:t>
      </w:r>
    </w:p>
    <w:p w14:paraId="2230AEBD" w14:textId="6774037D" w:rsidR="006F7C85" w:rsidRDefault="006F7C85" w:rsidP="006F7C85">
      <w:pPr>
        <w:spacing w:after="0" w:line="240" w:lineRule="auto"/>
        <w:contextualSpacing/>
        <w:outlineLvl w:val="1"/>
        <w:rPr>
          <w:lang w:val="en-US"/>
        </w:rPr>
      </w:pPr>
      <w:r>
        <w:rPr>
          <w:lang w:val="en-US"/>
        </w:rPr>
        <w:t xml:space="preserve">               - </w:t>
      </w:r>
      <w:r w:rsidR="002E26CE" w:rsidRPr="006F7C85">
        <w:rPr>
          <w:lang w:val="en-US"/>
        </w:rPr>
        <w:t xml:space="preserve">Fractures of the scapula: indication for surgery and methods </w:t>
      </w:r>
      <w:r>
        <w:rPr>
          <w:lang w:val="en-US"/>
        </w:rPr>
        <w:t xml:space="preserve">of </w:t>
      </w:r>
      <w:r w:rsidRPr="006F7C85">
        <w:rPr>
          <w:lang w:val="en-US"/>
        </w:rPr>
        <w:t xml:space="preserve">fixation </w:t>
      </w:r>
    </w:p>
    <w:p w14:paraId="4E639AE6" w14:textId="4052B338" w:rsidR="006F7C85" w:rsidRPr="00F555B1" w:rsidRDefault="00B803D2">
      <w:pPr>
        <w:pStyle w:val="ListParagraph"/>
        <w:numPr>
          <w:ilvl w:val="0"/>
          <w:numId w:val="18"/>
        </w:numPr>
        <w:spacing w:after="0" w:line="240" w:lineRule="auto"/>
        <w:outlineLvl w:val="1"/>
        <w:rPr>
          <w:b/>
          <w:bCs/>
          <w:lang w:val="en-US"/>
        </w:rPr>
      </w:pPr>
      <w:proofErr w:type="spellStart"/>
      <w:r w:rsidRPr="00F555B1">
        <w:rPr>
          <w:b/>
          <w:bCs/>
          <w:lang w:val="en-US"/>
        </w:rPr>
        <w:t>AOTrauma</w:t>
      </w:r>
      <w:proofErr w:type="spellEnd"/>
      <w:r w:rsidRPr="00F555B1">
        <w:rPr>
          <w:b/>
          <w:bCs/>
          <w:lang w:val="en-US"/>
        </w:rPr>
        <w:t xml:space="preserve"> Course — Basic Principles of Fracture Management, Athens (2/2018)</w:t>
      </w:r>
    </w:p>
    <w:p w14:paraId="3C27E96B" w14:textId="65842264" w:rsidR="00B803D2" w:rsidRPr="008F070C" w:rsidRDefault="006F7C85" w:rsidP="006F7C85">
      <w:pPr>
        <w:spacing w:after="0" w:line="240" w:lineRule="auto"/>
        <w:ind w:left="795"/>
        <w:contextualSpacing/>
        <w:jc w:val="both"/>
        <w:outlineLvl w:val="1"/>
        <w:rPr>
          <w:lang w:val="en-US"/>
        </w:rPr>
      </w:pPr>
      <w:r w:rsidRPr="008F070C">
        <w:rPr>
          <w:b/>
          <w:bCs/>
          <w:lang w:val="en-US"/>
        </w:rPr>
        <w:t xml:space="preserve">- </w:t>
      </w:r>
      <w:r w:rsidR="00B803D2" w:rsidRPr="008F070C">
        <w:rPr>
          <w:lang w:val="en-US"/>
        </w:rPr>
        <w:t>Influence of patient factors and the injury</w:t>
      </w:r>
      <w:r w:rsidRPr="008F070C">
        <w:rPr>
          <w:lang w:val="en-US"/>
        </w:rPr>
        <w:t xml:space="preserve"> </w:t>
      </w:r>
      <w:r w:rsidR="00B803D2" w:rsidRPr="008F070C">
        <w:rPr>
          <w:lang w:val="en-US"/>
        </w:rPr>
        <w:t>mechanism on fracture management</w:t>
      </w:r>
    </w:p>
    <w:p w14:paraId="47F1CC20" w14:textId="595AE4B4" w:rsidR="00B803D2" w:rsidRPr="008F070C" w:rsidRDefault="008F070C" w:rsidP="008F070C">
      <w:pPr>
        <w:spacing w:after="0" w:line="240" w:lineRule="auto"/>
        <w:jc w:val="both"/>
        <w:outlineLvl w:val="1"/>
        <w:rPr>
          <w:lang w:val="en-US"/>
        </w:rPr>
      </w:pPr>
      <w:r w:rsidRPr="008F070C">
        <w:rPr>
          <w:lang w:val="en-US"/>
        </w:rPr>
        <w:t xml:space="preserve">                - </w:t>
      </w:r>
      <w:r w:rsidR="00B803D2" w:rsidRPr="008F070C">
        <w:rPr>
          <w:lang w:val="en-US"/>
        </w:rPr>
        <w:t>Relative stability: biomechanics, techniques, and</w:t>
      </w:r>
      <w:r w:rsidRPr="008F070C">
        <w:rPr>
          <w:lang w:val="en-US"/>
        </w:rPr>
        <w:t xml:space="preserve"> </w:t>
      </w:r>
      <w:r w:rsidR="00B803D2" w:rsidRPr="008F070C">
        <w:rPr>
          <w:lang w:val="en-US"/>
        </w:rPr>
        <w:t>fracture healing</w:t>
      </w:r>
    </w:p>
    <w:p w14:paraId="2230BB06" w14:textId="0F3A8C0E" w:rsidR="00B803D2" w:rsidRDefault="008F070C" w:rsidP="008F070C">
      <w:pPr>
        <w:spacing w:after="0" w:line="240" w:lineRule="auto"/>
        <w:jc w:val="both"/>
        <w:outlineLvl w:val="1"/>
        <w:rPr>
          <w:lang w:val="en-US"/>
        </w:rPr>
      </w:pPr>
      <w:r>
        <w:rPr>
          <w:lang w:val="en-US"/>
        </w:rPr>
        <w:t xml:space="preserve">                - </w:t>
      </w:r>
      <w:r w:rsidR="00B803D2" w:rsidRPr="008F070C">
        <w:rPr>
          <w:lang w:val="en-US"/>
        </w:rPr>
        <w:t>Fixation principles in osteoporotic bone—the geriatric patient</w:t>
      </w:r>
    </w:p>
    <w:p w14:paraId="4C12BBB6" w14:textId="77777777" w:rsidR="003E3724" w:rsidRPr="008F070C" w:rsidRDefault="003E3724">
      <w:pPr>
        <w:pStyle w:val="ListParagraph"/>
        <w:numPr>
          <w:ilvl w:val="0"/>
          <w:numId w:val="18"/>
        </w:numPr>
        <w:spacing w:after="0" w:line="240" w:lineRule="auto"/>
        <w:jc w:val="both"/>
        <w:outlineLvl w:val="1"/>
        <w:rPr>
          <w:b/>
          <w:bCs/>
          <w:lang w:val="en-US"/>
        </w:rPr>
      </w:pPr>
      <w:proofErr w:type="spellStart"/>
      <w:r w:rsidRPr="008F070C">
        <w:rPr>
          <w:b/>
          <w:bCs/>
          <w:lang w:val="en-US"/>
        </w:rPr>
        <w:lastRenderedPageBreak/>
        <w:t>AOTrauma</w:t>
      </w:r>
      <w:proofErr w:type="spellEnd"/>
      <w:r w:rsidRPr="008F070C">
        <w:rPr>
          <w:b/>
          <w:bCs/>
          <w:lang w:val="en-US"/>
        </w:rPr>
        <w:t xml:space="preserve"> Fragility Fractures and </w:t>
      </w:r>
      <w:proofErr w:type="spellStart"/>
      <w:r w:rsidRPr="008F070C">
        <w:rPr>
          <w:b/>
          <w:bCs/>
          <w:lang w:val="en-US"/>
        </w:rPr>
        <w:t>Orthogeriatrics</w:t>
      </w:r>
      <w:proofErr w:type="spellEnd"/>
      <w:r w:rsidRPr="008F070C">
        <w:rPr>
          <w:b/>
          <w:bCs/>
          <w:lang w:val="en-US"/>
        </w:rPr>
        <w:t xml:space="preserve">, Patras </w:t>
      </w:r>
      <w:r w:rsidR="002E26CE" w:rsidRPr="008F070C">
        <w:rPr>
          <w:b/>
          <w:bCs/>
          <w:lang w:val="en-US"/>
        </w:rPr>
        <w:t>(</w:t>
      </w:r>
      <w:r w:rsidRPr="008F070C">
        <w:rPr>
          <w:b/>
          <w:bCs/>
          <w:lang w:val="en-US"/>
        </w:rPr>
        <w:t>10/2017</w:t>
      </w:r>
      <w:r w:rsidR="002E26CE" w:rsidRPr="008F070C">
        <w:rPr>
          <w:b/>
          <w:bCs/>
          <w:lang w:val="en-US"/>
        </w:rPr>
        <w:t>)</w:t>
      </w:r>
    </w:p>
    <w:p w14:paraId="0050C81F" w14:textId="6572F088" w:rsidR="003E3724" w:rsidRPr="008F070C" w:rsidRDefault="008F070C" w:rsidP="008F070C">
      <w:pPr>
        <w:spacing w:after="0" w:line="240" w:lineRule="auto"/>
        <w:ind w:left="795"/>
        <w:outlineLvl w:val="1"/>
        <w:rPr>
          <w:lang w:val="en-US"/>
        </w:rPr>
      </w:pPr>
      <w:r>
        <w:rPr>
          <w:lang w:val="en-US"/>
        </w:rPr>
        <w:t xml:space="preserve">- </w:t>
      </w:r>
      <w:r w:rsidR="003E3724" w:rsidRPr="008F070C">
        <w:rPr>
          <w:lang w:val="en-US"/>
        </w:rPr>
        <w:t>Biomechanics of osteoporo</w:t>
      </w:r>
      <w:r>
        <w:rPr>
          <w:lang w:val="en-US"/>
        </w:rPr>
        <w:t>sis.</w:t>
      </w:r>
      <w:r w:rsidR="003E3724" w:rsidRPr="008F070C">
        <w:rPr>
          <w:lang w:val="en-US"/>
        </w:rPr>
        <w:t xml:space="preserve"> How does the </w:t>
      </w:r>
      <w:r w:rsidRPr="008F070C">
        <w:rPr>
          <w:lang w:val="en-US"/>
        </w:rPr>
        <w:t>difference influence treatment</w:t>
      </w:r>
      <w:r>
        <w:rPr>
          <w:lang w:val="en-US"/>
        </w:rPr>
        <w:t>?</w:t>
      </w:r>
      <w:r w:rsidR="003E3724" w:rsidRPr="008F070C">
        <w:rPr>
          <w:lang w:val="en-US"/>
        </w:rPr>
        <w:t xml:space="preserve">                                        </w:t>
      </w:r>
    </w:p>
    <w:p w14:paraId="3619FA38" w14:textId="6074371B" w:rsidR="003E3724" w:rsidRPr="008F070C" w:rsidRDefault="003E3724" w:rsidP="00E24DD1">
      <w:pPr>
        <w:spacing w:after="0" w:line="240" w:lineRule="auto"/>
        <w:jc w:val="both"/>
        <w:outlineLvl w:val="1"/>
        <w:rPr>
          <w:lang w:val="en-US"/>
        </w:rPr>
      </w:pPr>
      <w:r w:rsidRPr="008F070C">
        <w:rPr>
          <w:lang w:val="en-US"/>
        </w:rPr>
        <w:t xml:space="preserve">                </w:t>
      </w:r>
      <w:r w:rsidR="008F070C">
        <w:rPr>
          <w:lang w:val="en-US"/>
        </w:rPr>
        <w:t xml:space="preserve">- </w:t>
      </w:r>
      <w:r w:rsidRPr="008F070C">
        <w:rPr>
          <w:lang w:val="en-US"/>
        </w:rPr>
        <w:t>Distal humerus fractures. Plates vs Prosthesis</w:t>
      </w:r>
    </w:p>
    <w:p w14:paraId="46DFBC2B" w14:textId="0A7DB97B" w:rsidR="003E3724" w:rsidRPr="008F070C" w:rsidRDefault="008F070C" w:rsidP="008F070C">
      <w:pPr>
        <w:spacing w:after="0" w:line="240" w:lineRule="auto"/>
        <w:outlineLvl w:val="1"/>
        <w:rPr>
          <w:lang w:val="en-US"/>
        </w:rPr>
      </w:pPr>
      <w:r>
        <w:rPr>
          <w:lang w:val="en-US"/>
        </w:rPr>
        <w:t xml:space="preserve">                  -</w:t>
      </w:r>
      <w:r w:rsidR="003E3724" w:rsidRPr="008F070C">
        <w:rPr>
          <w:lang w:val="en-US"/>
        </w:rPr>
        <w:t xml:space="preserve"> Classification and principles of care of periprosthetic fractures around the knee</w:t>
      </w:r>
    </w:p>
    <w:p w14:paraId="08F2C7CE" w14:textId="014398EB" w:rsidR="008F070C" w:rsidRPr="008F070C" w:rsidRDefault="0033741F">
      <w:pPr>
        <w:pStyle w:val="ListParagraph"/>
        <w:numPr>
          <w:ilvl w:val="0"/>
          <w:numId w:val="18"/>
        </w:numPr>
        <w:spacing w:after="0" w:line="240" w:lineRule="auto"/>
        <w:jc w:val="both"/>
        <w:outlineLvl w:val="1"/>
        <w:rPr>
          <w:b/>
          <w:bCs/>
          <w:lang w:val="en-US"/>
        </w:rPr>
      </w:pPr>
      <w:proofErr w:type="spellStart"/>
      <w:r w:rsidRPr="008F070C">
        <w:rPr>
          <w:b/>
          <w:bCs/>
          <w:lang w:val="en-US"/>
        </w:rPr>
        <w:t>AOTrauma</w:t>
      </w:r>
      <w:proofErr w:type="spellEnd"/>
      <w:r w:rsidRPr="008F070C">
        <w:rPr>
          <w:b/>
          <w:bCs/>
          <w:lang w:val="en-US"/>
        </w:rPr>
        <w:t xml:space="preserve"> Advanced Principles of Fracture Management, Thessaloniki (3-4/2017)</w:t>
      </w:r>
    </w:p>
    <w:p w14:paraId="67EADA0C" w14:textId="24013A87" w:rsidR="0033741F" w:rsidRPr="008F070C" w:rsidRDefault="008F070C" w:rsidP="008F070C">
      <w:pPr>
        <w:spacing w:after="0" w:line="240" w:lineRule="auto"/>
        <w:ind w:left="795"/>
        <w:contextualSpacing/>
        <w:jc w:val="both"/>
        <w:outlineLvl w:val="1"/>
        <w:rPr>
          <w:b/>
          <w:bCs/>
          <w:lang w:val="en-US"/>
        </w:rPr>
      </w:pPr>
      <w:r>
        <w:rPr>
          <w:b/>
          <w:bCs/>
          <w:lang w:val="en-US"/>
        </w:rPr>
        <w:t xml:space="preserve">  - </w:t>
      </w:r>
      <w:r w:rsidRPr="008F070C">
        <w:rPr>
          <w:lang w:val="en-US"/>
        </w:rPr>
        <w:t>C</w:t>
      </w:r>
      <w:r w:rsidR="0033741F" w:rsidRPr="008F070C">
        <w:rPr>
          <w:lang w:val="en-US"/>
        </w:rPr>
        <w:t>lavicle</w:t>
      </w:r>
      <w:r>
        <w:rPr>
          <w:lang w:val="en-US"/>
        </w:rPr>
        <w:t xml:space="preserve"> fractures</w:t>
      </w:r>
      <w:r w:rsidR="0033741F" w:rsidRPr="008F070C">
        <w:rPr>
          <w:lang w:val="en-US"/>
        </w:rPr>
        <w:t xml:space="preserve">: when and how to operate-indications </w:t>
      </w:r>
      <w:r w:rsidRPr="008F070C">
        <w:rPr>
          <w:lang w:val="en-US"/>
        </w:rPr>
        <w:t>and methods of fixation</w:t>
      </w:r>
    </w:p>
    <w:p w14:paraId="3E2AF9A3" w14:textId="7AF5078F" w:rsidR="00B803D2" w:rsidRPr="008F070C" w:rsidRDefault="008F070C" w:rsidP="00F555B1">
      <w:pPr>
        <w:spacing w:after="0" w:line="240" w:lineRule="auto"/>
        <w:contextualSpacing/>
        <w:jc w:val="both"/>
        <w:outlineLvl w:val="1"/>
        <w:rPr>
          <w:lang w:val="en-US"/>
        </w:rPr>
      </w:pPr>
      <w:r>
        <w:rPr>
          <w:lang w:val="en-US"/>
        </w:rPr>
        <w:t xml:space="preserve">                  - </w:t>
      </w:r>
      <w:r w:rsidRPr="008F070C">
        <w:rPr>
          <w:lang w:val="en-US"/>
        </w:rPr>
        <w:t>Complex humeral shaft fractures</w:t>
      </w:r>
      <w:r w:rsidR="0033741F" w:rsidRPr="008F070C">
        <w:rPr>
          <w:lang w:val="en-US"/>
        </w:rPr>
        <w:t xml:space="preserve">                            </w:t>
      </w:r>
      <w:r w:rsidR="00B803D2" w:rsidRPr="008F070C">
        <w:rPr>
          <w:lang w:val="en-US"/>
        </w:rPr>
        <w:t xml:space="preserve">                       </w:t>
      </w:r>
    </w:p>
    <w:p w14:paraId="502F1CD6" w14:textId="45438CB0" w:rsidR="00AA51A0" w:rsidRPr="008F070C" w:rsidRDefault="00AA51A0">
      <w:pPr>
        <w:numPr>
          <w:ilvl w:val="0"/>
          <w:numId w:val="18"/>
        </w:numPr>
        <w:spacing w:after="0" w:line="240" w:lineRule="auto"/>
        <w:contextualSpacing/>
        <w:outlineLvl w:val="1"/>
        <w:rPr>
          <w:b/>
          <w:bCs/>
          <w:lang w:val="en-US"/>
        </w:rPr>
      </w:pPr>
      <w:proofErr w:type="spellStart"/>
      <w:r w:rsidRPr="008F070C">
        <w:rPr>
          <w:b/>
          <w:bCs/>
          <w:lang w:val="en-US"/>
        </w:rPr>
        <w:t>AOTrauma</w:t>
      </w:r>
      <w:proofErr w:type="spellEnd"/>
      <w:r w:rsidRPr="008F070C">
        <w:rPr>
          <w:b/>
          <w:bCs/>
          <w:lang w:val="en-US"/>
        </w:rPr>
        <w:t xml:space="preserve"> Approaches on the Upper</w:t>
      </w:r>
      <w:r w:rsidR="008F070C">
        <w:rPr>
          <w:b/>
          <w:bCs/>
          <w:lang w:val="en-US"/>
        </w:rPr>
        <w:t>/</w:t>
      </w:r>
      <w:r w:rsidRPr="008F070C">
        <w:rPr>
          <w:b/>
          <w:bCs/>
          <w:lang w:val="en-US"/>
        </w:rPr>
        <w:t xml:space="preserve">Lower Limb </w:t>
      </w:r>
      <w:r w:rsidR="008F070C">
        <w:rPr>
          <w:b/>
          <w:bCs/>
          <w:lang w:val="en-US"/>
        </w:rPr>
        <w:t>(c</w:t>
      </w:r>
      <w:r w:rsidRPr="008F070C">
        <w:rPr>
          <w:b/>
          <w:bCs/>
          <w:lang w:val="en-US"/>
        </w:rPr>
        <w:t>adaveric</w:t>
      </w:r>
      <w:r w:rsidR="008F070C">
        <w:rPr>
          <w:b/>
          <w:bCs/>
          <w:lang w:val="en-US"/>
        </w:rPr>
        <w:t>)</w:t>
      </w:r>
      <w:r w:rsidRPr="008F070C">
        <w:rPr>
          <w:b/>
          <w:bCs/>
          <w:lang w:val="en-US"/>
        </w:rPr>
        <w:t>, Athens</w:t>
      </w:r>
      <w:r w:rsidR="008F070C">
        <w:rPr>
          <w:b/>
          <w:bCs/>
          <w:lang w:val="en-US"/>
        </w:rPr>
        <w:t>,</w:t>
      </w:r>
      <w:r w:rsidRPr="008F070C">
        <w:rPr>
          <w:b/>
          <w:bCs/>
          <w:lang w:val="en-US"/>
        </w:rPr>
        <w:t xml:space="preserve"> </w:t>
      </w:r>
      <w:r w:rsidR="008F070C">
        <w:rPr>
          <w:b/>
          <w:bCs/>
          <w:lang w:val="en-US"/>
        </w:rPr>
        <w:t>(</w:t>
      </w:r>
      <w:r w:rsidRPr="008F070C">
        <w:rPr>
          <w:b/>
          <w:bCs/>
          <w:lang w:val="en-US"/>
        </w:rPr>
        <w:t>2/2017)</w:t>
      </w:r>
    </w:p>
    <w:p w14:paraId="3A721901" w14:textId="1E5D3BE0" w:rsidR="00250CA4" w:rsidRPr="008F070C" w:rsidRDefault="008F070C" w:rsidP="008F070C">
      <w:pPr>
        <w:spacing w:after="0" w:line="240" w:lineRule="auto"/>
        <w:ind w:left="804"/>
        <w:contextualSpacing/>
        <w:jc w:val="both"/>
        <w:outlineLvl w:val="1"/>
        <w:rPr>
          <w:lang w:val="en-US"/>
        </w:rPr>
      </w:pPr>
      <w:r>
        <w:rPr>
          <w:lang w:val="en-US"/>
        </w:rPr>
        <w:t xml:space="preserve">  -</w:t>
      </w:r>
      <w:r w:rsidR="00250CA4" w:rsidRPr="008F070C">
        <w:rPr>
          <w:lang w:val="en-US"/>
        </w:rPr>
        <w:t xml:space="preserve"> Forearm – compartment syndrome</w:t>
      </w:r>
    </w:p>
    <w:p w14:paraId="46361E58" w14:textId="1EB203A9" w:rsidR="00250CA4" w:rsidRDefault="008F070C" w:rsidP="008F070C">
      <w:pPr>
        <w:spacing w:after="0" w:line="240" w:lineRule="auto"/>
        <w:contextualSpacing/>
        <w:jc w:val="both"/>
        <w:outlineLvl w:val="1"/>
        <w:rPr>
          <w:lang w:val="en-US"/>
        </w:rPr>
      </w:pPr>
      <w:r>
        <w:rPr>
          <w:lang w:val="en-US"/>
        </w:rPr>
        <w:t xml:space="preserve">                  - </w:t>
      </w:r>
      <w:r w:rsidR="00250CA4" w:rsidRPr="008F070C">
        <w:rPr>
          <w:lang w:val="en-US"/>
        </w:rPr>
        <w:t>Ankle - Anatomy and landmarks</w:t>
      </w:r>
    </w:p>
    <w:p w14:paraId="474D0D5D" w14:textId="1929EC09" w:rsidR="00B66600" w:rsidRPr="008F070C" w:rsidRDefault="00B66600">
      <w:pPr>
        <w:pStyle w:val="ListParagraph"/>
        <w:numPr>
          <w:ilvl w:val="0"/>
          <w:numId w:val="18"/>
        </w:numPr>
        <w:spacing w:after="0" w:line="240" w:lineRule="auto"/>
        <w:jc w:val="both"/>
        <w:outlineLvl w:val="1"/>
        <w:rPr>
          <w:b/>
          <w:bCs/>
          <w:lang w:val="en-US"/>
        </w:rPr>
      </w:pPr>
      <w:proofErr w:type="spellStart"/>
      <w:r w:rsidRPr="008F070C">
        <w:rPr>
          <w:b/>
          <w:bCs/>
          <w:lang w:val="en-US"/>
        </w:rPr>
        <w:t>AOTrauma</w:t>
      </w:r>
      <w:proofErr w:type="spellEnd"/>
      <w:r w:rsidRPr="008F070C">
        <w:rPr>
          <w:b/>
          <w:bCs/>
          <w:lang w:val="en-US"/>
        </w:rPr>
        <w:t xml:space="preserve"> Course, Basic Principles of Fracture Management, Patras (11/2016)</w:t>
      </w:r>
    </w:p>
    <w:p w14:paraId="7E2A2D2A" w14:textId="31E34A24" w:rsidR="00B66600" w:rsidRPr="008F070C" w:rsidRDefault="008F070C" w:rsidP="008F070C">
      <w:pPr>
        <w:spacing w:after="0" w:line="240" w:lineRule="auto"/>
        <w:ind w:left="804"/>
        <w:contextualSpacing/>
        <w:outlineLvl w:val="1"/>
        <w:rPr>
          <w:lang w:val="en-US"/>
        </w:rPr>
      </w:pPr>
      <w:r>
        <w:rPr>
          <w:lang w:val="en-US"/>
        </w:rPr>
        <w:t>- P</w:t>
      </w:r>
      <w:r w:rsidR="00B66600" w:rsidRPr="008F070C">
        <w:rPr>
          <w:lang w:val="en-US"/>
        </w:rPr>
        <w:t>atient factors and the injury mechanism on fracture management</w:t>
      </w:r>
    </w:p>
    <w:p w14:paraId="3313A8CF" w14:textId="072C83E4" w:rsidR="00B66600" w:rsidRPr="008F070C" w:rsidRDefault="008F070C" w:rsidP="008F070C">
      <w:pPr>
        <w:spacing w:after="0" w:line="240" w:lineRule="auto"/>
        <w:outlineLvl w:val="1"/>
        <w:rPr>
          <w:lang w:val="en-US"/>
        </w:rPr>
      </w:pPr>
      <w:r>
        <w:rPr>
          <w:lang w:val="en-US"/>
        </w:rPr>
        <w:t xml:space="preserve">                - </w:t>
      </w:r>
      <w:r w:rsidR="00AA51A0" w:rsidRPr="008F070C">
        <w:rPr>
          <w:lang w:val="en-US"/>
        </w:rPr>
        <w:t>Relative stability: Biomechanics, techniques and fracture healing</w:t>
      </w:r>
      <w:r w:rsidR="00B66600" w:rsidRPr="008F070C">
        <w:rPr>
          <w:lang w:val="en-US"/>
        </w:rPr>
        <w:t>”</w:t>
      </w:r>
    </w:p>
    <w:p w14:paraId="6EACA90D" w14:textId="49122669" w:rsidR="00B66600" w:rsidRDefault="008F070C" w:rsidP="008F070C">
      <w:pPr>
        <w:spacing w:after="0" w:line="240" w:lineRule="auto"/>
        <w:jc w:val="both"/>
        <w:outlineLvl w:val="1"/>
        <w:rPr>
          <w:lang w:val="en-US"/>
        </w:rPr>
      </w:pPr>
      <w:r>
        <w:rPr>
          <w:lang w:val="en-US"/>
        </w:rPr>
        <w:t xml:space="preserve">                - </w:t>
      </w:r>
      <w:r w:rsidR="00AA51A0" w:rsidRPr="008F070C">
        <w:rPr>
          <w:lang w:val="en-US"/>
        </w:rPr>
        <w:t xml:space="preserve">Forearm fractures need understanding </w:t>
      </w:r>
      <w:r>
        <w:rPr>
          <w:lang w:val="en-US"/>
        </w:rPr>
        <w:t xml:space="preserve">of </w:t>
      </w:r>
      <w:proofErr w:type="spellStart"/>
      <w:r>
        <w:rPr>
          <w:lang w:val="en-US"/>
        </w:rPr>
        <w:t>principlaes</w:t>
      </w:r>
      <w:proofErr w:type="spellEnd"/>
      <w:r>
        <w:rPr>
          <w:lang w:val="en-US"/>
        </w:rPr>
        <w:t xml:space="preserve"> f</w:t>
      </w:r>
      <w:r w:rsidR="00AA51A0" w:rsidRPr="008F070C">
        <w:rPr>
          <w:lang w:val="en-US"/>
        </w:rPr>
        <w:t xml:space="preserve">or </w:t>
      </w:r>
      <w:r>
        <w:rPr>
          <w:lang w:val="en-US"/>
        </w:rPr>
        <w:t xml:space="preserve">articular </w:t>
      </w:r>
      <w:r w:rsidR="00AA51A0" w:rsidRPr="008F070C">
        <w:rPr>
          <w:lang w:val="en-US"/>
        </w:rPr>
        <w:t>fractures</w:t>
      </w:r>
    </w:p>
    <w:p w14:paraId="5AA6050E" w14:textId="77777777" w:rsidR="008F070C" w:rsidRDefault="00AA51A0">
      <w:pPr>
        <w:numPr>
          <w:ilvl w:val="0"/>
          <w:numId w:val="18"/>
        </w:numPr>
        <w:spacing w:after="0" w:line="240" w:lineRule="auto"/>
        <w:contextualSpacing/>
        <w:jc w:val="both"/>
        <w:outlineLvl w:val="1"/>
        <w:rPr>
          <w:b/>
          <w:bCs/>
          <w:lang w:val="en-US"/>
        </w:rPr>
      </w:pPr>
      <w:proofErr w:type="spellStart"/>
      <w:r w:rsidRPr="008F070C">
        <w:rPr>
          <w:b/>
          <w:bCs/>
          <w:lang w:val="en-US"/>
        </w:rPr>
        <w:t>AOTrauma</w:t>
      </w:r>
      <w:proofErr w:type="spellEnd"/>
      <w:r w:rsidRPr="008F070C">
        <w:rPr>
          <w:b/>
          <w:bCs/>
          <w:lang w:val="en-US"/>
        </w:rPr>
        <w:t xml:space="preserve"> Advanced Principles of Fracture Management, Athens (2/2016)</w:t>
      </w:r>
    </w:p>
    <w:p w14:paraId="310F0D66" w14:textId="5409FB00" w:rsidR="00AA51A0" w:rsidRPr="008F070C" w:rsidRDefault="008F070C" w:rsidP="008F070C">
      <w:pPr>
        <w:spacing w:after="0" w:line="240" w:lineRule="auto"/>
        <w:ind w:left="804"/>
        <w:contextualSpacing/>
        <w:jc w:val="both"/>
        <w:outlineLvl w:val="1"/>
        <w:rPr>
          <w:lang w:val="en-US"/>
        </w:rPr>
      </w:pPr>
      <w:r>
        <w:rPr>
          <w:lang w:val="en-US"/>
        </w:rPr>
        <w:t>- C</w:t>
      </w:r>
      <w:r w:rsidR="00AA51A0" w:rsidRPr="008F070C">
        <w:rPr>
          <w:lang w:val="en-US"/>
        </w:rPr>
        <w:t>lavicle</w:t>
      </w:r>
      <w:r>
        <w:rPr>
          <w:lang w:val="en-US"/>
        </w:rPr>
        <w:t xml:space="preserve"> fractures</w:t>
      </w:r>
      <w:r w:rsidR="00AA51A0" w:rsidRPr="008F070C">
        <w:rPr>
          <w:lang w:val="en-US"/>
        </w:rPr>
        <w:t>: when and how to operate-indications and methods of fixation</w:t>
      </w:r>
    </w:p>
    <w:p w14:paraId="2981BCE0" w14:textId="4FCBFCC4" w:rsidR="00AA51A0" w:rsidRDefault="008F070C" w:rsidP="008F070C">
      <w:pPr>
        <w:spacing w:after="0" w:line="240" w:lineRule="auto"/>
        <w:jc w:val="both"/>
        <w:outlineLvl w:val="1"/>
        <w:rPr>
          <w:lang w:val="en-US"/>
        </w:rPr>
      </w:pPr>
      <w:r>
        <w:rPr>
          <w:lang w:val="en-US"/>
        </w:rPr>
        <w:t xml:space="preserve">                - </w:t>
      </w:r>
      <w:r w:rsidR="00AA51A0" w:rsidRPr="008F070C">
        <w:rPr>
          <w:lang w:val="en-US"/>
        </w:rPr>
        <w:t>Calcaneal fractures – predicting and avoiding complications</w:t>
      </w:r>
    </w:p>
    <w:p w14:paraId="7F1E05F0" w14:textId="74DB921B" w:rsidR="00B66600" w:rsidRPr="008F070C" w:rsidRDefault="00B66600">
      <w:pPr>
        <w:numPr>
          <w:ilvl w:val="0"/>
          <w:numId w:val="18"/>
        </w:numPr>
        <w:spacing w:after="0" w:line="240" w:lineRule="auto"/>
        <w:contextualSpacing/>
        <w:jc w:val="both"/>
        <w:outlineLvl w:val="1"/>
        <w:rPr>
          <w:b/>
          <w:bCs/>
          <w:lang w:val="en-US"/>
        </w:rPr>
      </w:pPr>
      <w:proofErr w:type="spellStart"/>
      <w:r w:rsidRPr="008F070C">
        <w:rPr>
          <w:b/>
          <w:bCs/>
          <w:lang w:val="en-US"/>
        </w:rPr>
        <w:t>AOTrauma</w:t>
      </w:r>
      <w:proofErr w:type="spellEnd"/>
      <w:r w:rsidRPr="008F070C">
        <w:rPr>
          <w:b/>
          <w:bCs/>
          <w:lang w:val="en-US"/>
        </w:rPr>
        <w:t xml:space="preserve"> </w:t>
      </w:r>
      <w:proofErr w:type="spellStart"/>
      <w:r w:rsidRPr="008F070C">
        <w:rPr>
          <w:b/>
          <w:bCs/>
          <w:lang w:val="en-US"/>
        </w:rPr>
        <w:t>Managemennt</w:t>
      </w:r>
      <w:proofErr w:type="spellEnd"/>
      <w:r w:rsidRPr="008F070C">
        <w:rPr>
          <w:b/>
          <w:bCs/>
          <w:lang w:val="en-US"/>
        </w:rPr>
        <w:t xml:space="preserve"> of fractures of the Hand &amp; Wrist, Athens (4/2015)</w:t>
      </w:r>
    </w:p>
    <w:p w14:paraId="3DD6BB34" w14:textId="26F65788" w:rsidR="00B66600" w:rsidRPr="008F070C" w:rsidRDefault="008F070C" w:rsidP="008F070C">
      <w:pPr>
        <w:spacing w:after="0" w:line="240" w:lineRule="auto"/>
        <w:ind w:left="804"/>
        <w:jc w:val="both"/>
        <w:outlineLvl w:val="1"/>
        <w:rPr>
          <w:lang w:val="en-US"/>
        </w:rPr>
      </w:pPr>
      <w:r>
        <w:rPr>
          <w:lang w:val="en-US"/>
        </w:rPr>
        <w:t xml:space="preserve">- </w:t>
      </w:r>
      <w:r w:rsidR="00B66600" w:rsidRPr="008F070C">
        <w:rPr>
          <w:lang w:val="en-US"/>
        </w:rPr>
        <w:t xml:space="preserve">Fracture </w:t>
      </w:r>
      <w:proofErr w:type="spellStart"/>
      <w:r w:rsidR="00B66600" w:rsidRPr="008F070C">
        <w:rPr>
          <w:lang w:val="en-US"/>
        </w:rPr>
        <w:t>ficxation</w:t>
      </w:r>
      <w:proofErr w:type="spellEnd"/>
      <w:r w:rsidR="00B66600" w:rsidRPr="008F070C">
        <w:rPr>
          <w:lang w:val="en-US"/>
        </w:rPr>
        <w:t xml:space="preserve"> with plates including LCP</w:t>
      </w:r>
    </w:p>
    <w:p w14:paraId="71D88CD5" w14:textId="59FADCD6" w:rsidR="00B66600" w:rsidRPr="008F070C" w:rsidRDefault="008F070C" w:rsidP="008F070C">
      <w:pPr>
        <w:spacing w:after="0" w:line="240" w:lineRule="auto"/>
        <w:jc w:val="both"/>
        <w:outlineLvl w:val="1"/>
        <w:rPr>
          <w:lang w:val="en-US"/>
        </w:rPr>
      </w:pPr>
      <w:r>
        <w:rPr>
          <w:lang w:val="en-US"/>
        </w:rPr>
        <w:t xml:space="preserve">                - </w:t>
      </w:r>
      <w:r w:rsidR="00B66600" w:rsidRPr="008F070C">
        <w:rPr>
          <w:lang w:val="en-US"/>
        </w:rPr>
        <w:t>Bone loss</w:t>
      </w:r>
    </w:p>
    <w:p w14:paraId="1B9FCA82" w14:textId="00C25612" w:rsidR="00B66600" w:rsidRDefault="008F070C" w:rsidP="008F070C">
      <w:pPr>
        <w:spacing w:after="0" w:line="240" w:lineRule="auto"/>
        <w:jc w:val="both"/>
        <w:outlineLvl w:val="1"/>
        <w:rPr>
          <w:lang w:val="en-US"/>
        </w:rPr>
      </w:pPr>
      <w:r>
        <w:rPr>
          <w:lang w:val="en-US"/>
        </w:rPr>
        <w:t xml:space="preserve">                - </w:t>
      </w:r>
      <w:r w:rsidR="00B66600" w:rsidRPr="008F070C">
        <w:rPr>
          <w:lang w:val="en-US"/>
        </w:rPr>
        <w:t>Classification of wrist fractures</w:t>
      </w:r>
    </w:p>
    <w:p w14:paraId="1A8C2358" w14:textId="77777777" w:rsidR="000D1990" w:rsidRPr="008F070C" w:rsidRDefault="000D1990">
      <w:pPr>
        <w:numPr>
          <w:ilvl w:val="0"/>
          <w:numId w:val="18"/>
        </w:numPr>
        <w:spacing w:after="0" w:line="240" w:lineRule="auto"/>
        <w:contextualSpacing/>
        <w:jc w:val="both"/>
        <w:outlineLvl w:val="1"/>
        <w:rPr>
          <w:b/>
          <w:bCs/>
          <w:lang w:val="en-US"/>
        </w:rPr>
      </w:pPr>
      <w:proofErr w:type="spellStart"/>
      <w:r w:rsidRPr="008F070C">
        <w:rPr>
          <w:b/>
          <w:bCs/>
          <w:lang w:val="en-US"/>
        </w:rPr>
        <w:t>AOTrauma</w:t>
      </w:r>
      <w:proofErr w:type="spellEnd"/>
      <w:r w:rsidRPr="008F070C">
        <w:rPr>
          <w:b/>
          <w:bCs/>
          <w:lang w:val="en-US"/>
        </w:rPr>
        <w:t xml:space="preserve"> Course, Basic Principles of Fracture Management, Athens (3/2015)</w:t>
      </w:r>
    </w:p>
    <w:p w14:paraId="0D349534" w14:textId="244A15F8" w:rsidR="000D1990" w:rsidRPr="008F070C" w:rsidRDefault="008F070C" w:rsidP="008F070C">
      <w:pPr>
        <w:spacing w:after="0" w:line="240" w:lineRule="auto"/>
        <w:ind w:left="804"/>
        <w:contextualSpacing/>
        <w:jc w:val="both"/>
        <w:outlineLvl w:val="1"/>
        <w:rPr>
          <w:lang w:val="en-US"/>
        </w:rPr>
      </w:pPr>
      <w:r>
        <w:rPr>
          <w:lang w:val="en-US"/>
        </w:rPr>
        <w:t xml:space="preserve">- </w:t>
      </w:r>
      <w:r w:rsidR="000D1990" w:rsidRPr="008F070C">
        <w:rPr>
          <w:lang w:val="en-US"/>
        </w:rPr>
        <w:t>Relative stability: Biomechanics, techniques and fracture healing</w:t>
      </w:r>
    </w:p>
    <w:p w14:paraId="57F50609" w14:textId="71A5EB07" w:rsidR="000D1990" w:rsidRDefault="008F070C" w:rsidP="008F070C">
      <w:pPr>
        <w:spacing w:after="0" w:line="240" w:lineRule="auto"/>
        <w:jc w:val="both"/>
        <w:outlineLvl w:val="1"/>
        <w:rPr>
          <w:lang w:val="en-US"/>
        </w:rPr>
      </w:pPr>
      <w:r>
        <w:rPr>
          <w:lang w:val="en-US"/>
        </w:rPr>
        <w:t xml:space="preserve">                - </w:t>
      </w:r>
      <w:r w:rsidR="000D1990" w:rsidRPr="008F070C">
        <w:rPr>
          <w:lang w:val="en-US"/>
        </w:rPr>
        <w:t>Forearm fractures need understanding of principles for articular fractures</w:t>
      </w:r>
    </w:p>
    <w:p w14:paraId="79AF5FEF" w14:textId="77777777" w:rsidR="000D1990" w:rsidRPr="008F070C" w:rsidRDefault="000D1990">
      <w:pPr>
        <w:numPr>
          <w:ilvl w:val="0"/>
          <w:numId w:val="18"/>
        </w:numPr>
        <w:spacing w:after="0" w:line="240" w:lineRule="auto"/>
        <w:contextualSpacing/>
        <w:jc w:val="both"/>
        <w:outlineLvl w:val="1"/>
        <w:rPr>
          <w:b/>
          <w:bCs/>
          <w:lang w:val="en-US"/>
        </w:rPr>
      </w:pPr>
      <w:proofErr w:type="spellStart"/>
      <w:r w:rsidRPr="008F070C">
        <w:rPr>
          <w:b/>
          <w:bCs/>
          <w:lang w:val="en-US"/>
        </w:rPr>
        <w:t>AOTrauma</w:t>
      </w:r>
      <w:proofErr w:type="spellEnd"/>
      <w:r w:rsidRPr="008F070C">
        <w:rPr>
          <w:b/>
          <w:bCs/>
          <w:lang w:val="en-US"/>
        </w:rPr>
        <w:t xml:space="preserve"> Fragility Fractures and </w:t>
      </w:r>
      <w:proofErr w:type="spellStart"/>
      <w:r w:rsidRPr="008F070C">
        <w:rPr>
          <w:b/>
          <w:bCs/>
          <w:lang w:val="en-US"/>
        </w:rPr>
        <w:t>Orthogeriatrics</w:t>
      </w:r>
      <w:proofErr w:type="spellEnd"/>
      <w:r w:rsidRPr="008F070C">
        <w:rPr>
          <w:b/>
          <w:bCs/>
          <w:lang w:val="en-US"/>
        </w:rPr>
        <w:t>, Patras (11/2014)</w:t>
      </w:r>
    </w:p>
    <w:p w14:paraId="58005D2B" w14:textId="36713677" w:rsidR="000D1990" w:rsidRPr="008F070C" w:rsidRDefault="008F070C" w:rsidP="008F070C">
      <w:pPr>
        <w:spacing w:after="0" w:line="240" w:lineRule="auto"/>
        <w:ind w:left="804"/>
        <w:contextualSpacing/>
        <w:jc w:val="both"/>
        <w:outlineLvl w:val="1"/>
        <w:rPr>
          <w:lang w:val="en-US"/>
        </w:rPr>
      </w:pPr>
      <w:r>
        <w:rPr>
          <w:lang w:val="en-US"/>
        </w:rPr>
        <w:t xml:space="preserve">- </w:t>
      </w:r>
      <w:r w:rsidR="000D1990" w:rsidRPr="008F070C">
        <w:rPr>
          <w:lang w:val="en-US"/>
        </w:rPr>
        <w:t>Physiology of aging. How does the geriatric patient differ?</w:t>
      </w:r>
    </w:p>
    <w:p w14:paraId="21031284" w14:textId="3D24C6D2" w:rsidR="000D1990" w:rsidRDefault="008F070C" w:rsidP="008F070C">
      <w:pPr>
        <w:spacing w:after="0" w:line="240" w:lineRule="auto"/>
        <w:jc w:val="both"/>
        <w:outlineLvl w:val="1"/>
        <w:rPr>
          <w:lang w:val="en-US"/>
        </w:rPr>
      </w:pPr>
      <w:r>
        <w:rPr>
          <w:lang w:val="en-US"/>
        </w:rPr>
        <w:t xml:space="preserve">                - </w:t>
      </w:r>
      <w:r w:rsidR="000D1990" w:rsidRPr="008F070C">
        <w:rPr>
          <w:lang w:val="en-US"/>
        </w:rPr>
        <w:t>Management of co-morbidities in the geriatric patient</w:t>
      </w:r>
    </w:p>
    <w:p w14:paraId="5DDAB91A" w14:textId="77777777" w:rsidR="008F070C" w:rsidRDefault="00547F8C">
      <w:pPr>
        <w:numPr>
          <w:ilvl w:val="0"/>
          <w:numId w:val="18"/>
        </w:numPr>
        <w:spacing w:after="0" w:line="240" w:lineRule="auto"/>
        <w:contextualSpacing/>
        <w:jc w:val="both"/>
        <w:outlineLvl w:val="1"/>
        <w:rPr>
          <w:b/>
          <w:bCs/>
          <w:lang w:val="en-US"/>
        </w:rPr>
      </w:pPr>
      <w:proofErr w:type="spellStart"/>
      <w:r w:rsidRPr="008F070C">
        <w:rPr>
          <w:b/>
          <w:bCs/>
          <w:lang w:val="en-US"/>
        </w:rPr>
        <w:t>AOTrauma</w:t>
      </w:r>
      <w:proofErr w:type="spellEnd"/>
      <w:r w:rsidRPr="008F070C">
        <w:rPr>
          <w:b/>
          <w:bCs/>
          <w:lang w:val="en-US"/>
        </w:rPr>
        <w:t xml:space="preserve"> Advanced Principles of Fracture Management, Athens (3/2014)</w:t>
      </w:r>
    </w:p>
    <w:p w14:paraId="7E7D9D70" w14:textId="328BBA72" w:rsidR="00547F8C" w:rsidRPr="008F070C" w:rsidRDefault="008F070C" w:rsidP="008F070C">
      <w:pPr>
        <w:spacing w:after="0" w:line="240" w:lineRule="auto"/>
        <w:ind w:left="804"/>
        <w:contextualSpacing/>
        <w:jc w:val="both"/>
        <w:outlineLvl w:val="1"/>
        <w:rPr>
          <w:lang w:val="en-US"/>
        </w:rPr>
      </w:pPr>
      <w:r>
        <w:rPr>
          <w:b/>
          <w:bCs/>
          <w:lang w:val="en-US"/>
        </w:rPr>
        <w:t xml:space="preserve">- </w:t>
      </w:r>
      <w:r>
        <w:rPr>
          <w:lang w:val="en-US"/>
        </w:rPr>
        <w:t>C</w:t>
      </w:r>
      <w:r w:rsidR="00547F8C" w:rsidRPr="008F070C">
        <w:rPr>
          <w:lang w:val="en-US"/>
        </w:rPr>
        <w:t>lavicle</w:t>
      </w:r>
      <w:r>
        <w:rPr>
          <w:lang w:val="en-US"/>
        </w:rPr>
        <w:t xml:space="preserve"> fractures</w:t>
      </w:r>
      <w:r w:rsidR="00547F8C" w:rsidRPr="008F070C">
        <w:rPr>
          <w:lang w:val="en-US"/>
        </w:rPr>
        <w:t>: when and how to operate-indications and methods of fixation</w:t>
      </w:r>
    </w:p>
    <w:p w14:paraId="340DC2C1" w14:textId="6310C00D" w:rsidR="00547F8C" w:rsidRDefault="008F070C" w:rsidP="008F070C">
      <w:pPr>
        <w:spacing w:after="0" w:line="240" w:lineRule="auto"/>
        <w:jc w:val="both"/>
        <w:outlineLvl w:val="1"/>
        <w:rPr>
          <w:lang w:val="en-US"/>
        </w:rPr>
      </w:pPr>
      <w:r>
        <w:rPr>
          <w:lang w:val="en-US"/>
        </w:rPr>
        <w:t xml:space="preserve">                - </w:t>
      </w:r>
      <w:r w:rsidR="00547F8C" w:rsidRPr="008F070C">
        <w:rPr>
          <w:lang w:val="en-US"/>
        </w:rPr>
        <w:t>Proximal, distal and segmental tibial shaft fractures</w:t>
      </w:r>
    </w:p>
    <w:p w14:paraId="7232FED8" w14:textId="09DD58AB" w:rsidR="00547F8C" w:rsidRPr="008F070C" w:rsidRDefault="00883652">
      <w:pPr>
        <w:numPr>
          <w:ilvl w:val="0"/>
          <w:numId w:val="18"/>
        </w:numPr>
        <w:spacing w:after="0" w:line="240" w:lineRule="auto"/>
        <w:contextualSpacing/>
        <w:jc w:val="both"/>
        <w:outlineLvl w:val="1"/>
        <w:rPr>
          <w:b/>
          <w:bCs/>
          <w:lang w:val="en-US"/>
        </w:rPr>
      </w:pPr>
      <w:proofErr w:type="spellStart"/>
      <w:r w:rsidRPr="008F070C">
        <w:rPr>
          <w:b/>
          <w:bCs/>
          <w:lang w:val="en-US"/>
        </w:rPr>
        <w:t>AOTrauma</w:t>
      </w:r>
      <w:proofErr w:type="spellEnd"/>
      <w:r w:rsidRPr="008F070C">
        <w:rPr>
          <w:b/>
          <w:bCs/>
          <w:lang w:val="en-US"/>
        </w:rPr>
        <w:t xml:space="preserve"> Masters Seminar on Intramedullary Nailing, Patras</w:t>
      </w:r>
      <w:r w:rsidR="008F070C">
        <w:rPr>
          <w:b/>
          <w:bCs/>
          <w:lang w:val="en-US"/>
        </w:rPr>
        <w:t>,</w:t>
      </w:r>
      <w:r w:rsidRPr="008F070C">
        <w:rPr>
          <w:b/>
          <w:bCs/>
          <w:lang w:val="en-US"/>
        </w:rPr>
        <w:t xml:space="preserve"> (11/2013)</w:t>
      </w:r>
    </w:p>
    <w:p w14:paraId="296795FD" w14:textId="2E2E149A" w:rsidR="00883652" w:rsidRDefault="008F070C" w:rsidP="008F070C">
      <w:pPr>
        <w:spacing w:after="0" w:line="240" w:lineRule="auto"/>
        <w:ind w:left="804"/>
        <w:contextualSpacing/>
        <w:jc w:val="both"/>
        <w:outlineLvl w:val="1"/>
        <w:rPr>
          <w:lang w:val="en-US"/>
        </w:rPr>
      </w:pPr>
      <w:r>
        <w:rPr>
          <w:lang w:val="en-US"/>
        </w:rPr>
        <w:t xml:space="preserve">- </w:t>
      </w:r>
      <w:r w:rsidR="00883652" w:rsidRPr="008F070C">
        <w:rPr>
          <w:lang w:val="en-US"/>
        </w:rPr>
        <w:t>Discussion on failed cases, Upper femur</w:t>
      </w:r>
    </w:p>
    <w:p w14:paraId="2735A139" w14:textId="7A29927B" w:rsidR="00883652" w:rsidRPr="008F070C" w:rsidRDefault="00883652">
      <w:pPr>
        <w:numPr>
          <w:ilvl w:val="0"/>
          <w:numId w:val="18"/>
        </w:numPr>
        <w:spacing w:after="0" w:line="240" w:lineRule="auto"/>
        <w:contextualSpacing/>
        <w:jc w:val="both"/>
        <w:outlineLvl w:val="1"/>
        <w:rPr>
          <w:b/>
          <w:bCs/>
          <w:lang w:val="en-US"/>
        </w:rPr>
      </w:pPr>
      <w:proofErr w:type="spellStart"/>
      <w:r w:rsidRPr="008F070C">
        <w:rPr>
          <w:b/>
          <w:bCs/>
          <w:lang w:val="en-US"/>
        </w:rPr>
        <w:t>AOTrauma</w:t>
      </w:r>
      <w:proofErr w:type="spellEnd"/>
      <w:r w:rsidRPr="008F070C">
        <w:rPr>
          <w:b/>
          <w:bCs/>
          <w:lang w:val="en-US"/>
        </w:rPr>
        <w:t xml:space="preserve"> Hand &amp; Wrist Course, Athens</w:t>
      </w:r>
      <w:r w:rsidR="008F070C">
        <w:rPr>
          <w:b/>
          <w:bCs/>
          <w:lang w:val="en-US"/>
        </w:rPr>
        <w:t>,</w:t>
      </w:r>
      <w:r w:rsidRPr="008F070C">
        <w:rPr>
          <w:b/>
          <w:bCs/>
          <w:lang w:val="en-US"/>
        </w:rPr>
        <w:t xml:space="preserve"> (4/2013)</w:t>
      </w:r>
    </w:p>
    <w:p w14:paraId="4F76D51B" w14:textId="40CD1097" w:rsidR="00883652" w:rsidRPr="008F070C" w:rsidRDefault="008F070C" w:rsidP="008F070C">
      <w:pPr>
        <w:spacing w:after="0" w:line="240" w:lineRule="auto"/>
        <w:ind w:left="804"/>
        <w:jc w:val="both"/>
        <w:outlineLvl w:val="1"/>
        <w:rPr>
          <w:lang w:val="en-US"/>
        </w:rPr>
      </w:pPr>
      <w:r>
        <w:rPr>
          <w:lang w:val="en-US"/>
        </w:rPr>
        <w:t xml:space="preserve">- </w:t>
      </w:r>
      <w:r w:rsidR="00883652" w:rsidRPr="008F070C">
        <w:rPr>
          <w:lang w:val="en-US"/>
        </w:rPr>
        <w:t>Complex hand injuries &amp; complications: Open fractures</w:t>
      </w:r>
    </w:p>
    <w:p w14:paraId="1CDA5F00" w14:textId="501621C6" w:rsidR="00883652" w:rsidRPr="008F070C" w:rsidRDefault="00883652" w:rsidP="00E24DD1">
      <w:pPr>
        <w:spacing w:after="0" w:line="240" w:lineRule="auto"/>
        <w:jc w:val="both"/>
        <w:outlineLvl w:val="1"/>
        <w:rPr>
          <w:lang w:val="en-US"/>
        </w:rPr>
      </w:pPr>
      <w:r w:rsidRPr="008F070C">
        <w:rPr>
          <w:lang w:val="en-US"/>
        </w:rPr>
        <w:t xml:space="preserve">                </w:t>
      </w:r>
      <w:r w:rsidR="008F070C">
        <w:rPr>
          <w:lang w:val="en-US"/>
        </w:rPr>
        <w:t xml:space="preserve">- </w:t>
      </w:r>
      <w:r w:rsidRPr="008F070C">
        <w:rPr>
          <w:lang w:val="en-US"/>
        </w:rPr>
        <w:t>Wrist: Anatomy and radiological examination</w:t>
      </w:r>
    </w:p>
    <w:p w14:paraId="007B55F3" w14:textId="1E1CC09E" w:rsidR="00883652" w:rsidRDefault="00883652" w:rsidP="00E24DD1">
      <w:pPr>
        <w:spacing w:after="0" w:line="240" w:lineRule="auto"/>
        <w:jc w:val="both"/>
        <w:outlineLvl w:val="1"/>
        <w:rPr>
          <w:lang w:val="en-US"/>
        </w:rPr>
      </w:pPr>
      <w:r w:rsidRPr="008F070C">
        <w:rPr>
          <w:lang w:val="en-US"/>
        </w:rPr>
        <w:t xml:space="preserve">                 </w:t>
      </w:r>
      <w:r w:rsidR="008F070C">
        <w:rPr>
          <w:lang w:val="en-US"/>
        </w:rPr>
        <w:t xml:space="preserve">- </w:t>
      </w:r>
      <w:r w:rsidRPr="008F070C">
        <w:rPr>
          <w:lang w:val="en-US"/>
        </w:rPr>
        <w:t>Extra-articular fractures of the distal radius</w:t>
      </w:r>
    </w:p>
    <w:p w14:paraId="20561EBF" w14:textId="70D7B59B" w:rsidR="00883652" w:rsidRPr="008F070C" w:rsidRDefault="00883652">
      <w:pPr>
        <w:numPr>
          <w:ilvl w:val="0"/>
          <w:numId w:val="18"/>
        </w:numPr>
        <w:spacing w:after="0" w:line="240" w:lineRule="auto"/>
        <w:contextualSpacing/>
        <w:jc w:val="both"/>
        <w:outlineLvl w:val="1"/>
        <w:rPr>
          <w:b/>
          <w:bCs/>
          <w:lang w:val="en-US"/>
        </w:rPr>
      </w:pPr>
      <w:proofErr w:type="spellStart"/>
      <w:r w:rsidRPr="008F070C">
        <w:rPr>
          <w:b/>
          <w:bCs/>
          <w:lang w:val="en-US"/>
        </w:rPr>
        <w:t>AOTrauma</w:t>
      </w:r>
      <w:proofErr w:type="spellEnd"/>
      <w:r w:rsidRPr="008F070C">
        <w:rPr>
          <w:b/>
          <w:bCs/>
          <w:lang w:val="en-US"/>
        </w:rPr>
        <w:t xml:space="preserve"> Upper Limb Advanced Symposium, Patras (11/2012)</w:t>
      </w:r>
    </w:p>
    <w:p w14:paraId="3F6E90FA" w14:textId="77777777" w:rsidR="00802E57" w:rsidRDefault="00802E57" w:rsidP="00802E57">
      <w:pPr>
        <w:spacing w:after="0" w:line="240" w:lineRule="auto"/>
        <w:ind w:left="804"/>
        <w:jc w:val="both"/>
        <w:outlineLvl w:val="1"/>
        <w:rPr>
          <w:lang w:val="en-US"/>
        </w:rPr>
      </w:pPr>
      <w:r>
        <w:rPr>
          <w:lang w:val="en-US"/>
        </w:rPr>
        <w:t xml:space="preserve">- </w:t>
      </w:r>
      <w:r w:rsidR="00883652" w:rsidRPr="008F070C">
        <w:rPr>
          <w:lang w:val="en-US"/>
        </w:rPr>
        <w:t>Lateral clavicle fractures &amp; ACJ injurie</w:t>
      </w:r>
    </w:p>
    <w:p w14:paraId="2BE175E1" w14:textId="0373F3DC" w:rsidR="00802E57" w:rsidRDefault="00802E57" w:rsidP="00802E57">
      <w:pPr>
        <w:spacing w:after="0" w:line="240" w:lineRule="auto"/>
        <w:ind w:left="804"/>
        <w:jc w:val="both"/>
        <w:outlineLvl w:val="1"/>
        <w:rPr>
          <w:lang w:val="en-US"/>
        </w:rPr>
      </w:pPr>
      <w:r>
        <w:rPr>
          <w:lang w:val="en-US"/>
        </w:rPr>
        <w:t xml:space="preserve">- </w:t>
      </w:r>
      <w:r w:rsidR="00883652" w:rsidRPr="008F070C">
        <w:rPr>
          <w:lang w:val="en-US"/>
        </w:rPr>
        <w:t>Fractures of the Proximal Humerus: Limited fixation technique</w:t>
      </w:r>
      <w:r>
        <w:rPr>
          <w:lang w:val="en-US"/>
        </w:rPr>
        <w:t>s</w:t>
      </w:r>
    </w:p>
    <w:p w14:paraId="33593EDF" w14:textId="0DB8C55C" w:rsidR="00883652" w:rsidRDefault="00802E57" w:rsidP="00802E57">
      <w:pPr>
        <w:spacing w:after="0" w:line="240" w:lineRule="auto"/>
        <w:ind w:left="804"/>
        <w:jc w:val="both"/>
        <w:outlineLvl w:val="1"/>
        <w:rPr>
          <w:lang w:val="en-US"/>
        </w:rPr>
      </w:pPr>
      <w:r>
        <w:rPr>
          <w:lang w:val="en-US"/>
        </w:rPr>
        <w:t xml:space="preserve">- </w:t>
      </w:r>
      <w:r w:rsidR="00883652" w:rsidRPr="008F070C">
        <w:rPr>
          <w:lang w:val="en-US"/>
        </w:rPr>
        <w:t>Surgical approaches: Clavicle</w:t>
      </w:r>
    </w:p>
    <w:p w14:paraId="31D5CED2" w14:textId="77777777" w:rsidR="00802E57" w:rsidRDefault="00883652">
      <w:pPr>
        <w:pStyle w:val="ListParagraph"/>
        <w:numPr>
          <w:ilvl w:val="0"/>
          <w:numId w:val="18"/>
        </w:numPr>
        <w:spacing w:after="0" w:line="240" w:lineRule="auto"/>
        <w:jc w:val="both"/>
        <w:outlineLvl w:val="1"/>
        <w:rPr>
          <w:b/>
          <w:bCs/>
          <w:lang w:val="en-US"/>
        </w:rPr>
      </w:pPr>
      <w:proofErr w:type="spellStart"/>
      <w:r w:rsidRPr="00802E57">
        <w:rPr>
          <w:b/>
          <w:bCs/>
          <w:lang w:val="en-US"/>
        </w:rPr>
        <w:t>AOTrauma</w:t>
      </w:r>
      <w:proofErr w:type="spellEnd"/>
      <w:r w:rsidRPr="00802E57">
        <w:rPr>
          <w:b/>
          <w:bCs/>
          <w:lang w:val="en-US"/>
        </w:rPr>
        <w:t xml:space="preserve"> Advances in Operative Fracture Management, Patras (11/2011)</w:t>
      </w:r>
    </w:p>
    <w:p w14:paraId="00C64D54" w14:textId="4F838456" w:rsidR="00531AE6" w:rsidRPr="00802E57" w:rsidRDefault="00802E57" w:rsidP="00802E57">
      <w:pPr>
        <w:pStyle w:val="ListParagraph"/>
        <w:spacing w:after="0" w:line="240" w:lineRule="auto"/>
        <w:ind w:left="804"/>
        <w:jc w:val="both"/>
        <w:outlineLvl w:val="1"/>
        <w:rPr>
          <w:b/>
          <w:bCs/>
          <w:lang w:val="en-US"/>
        </w:rPr>
      </w:pPr>
      <w:r>
        <w:rPr>
          <w:b/>
          <w:bCs/>
          <w:lang w:val="en-US"/>
        </w:rPr>
        <w:t xml:space="preserve">- </w:t>
      </w:r>
      <w:r w:rsidR="00883652" w:rsidRPr="00802E57">
        <w:rPr>
          <w:lang w:val="en-US"/>
        </w:rPr>
        <w:t>Fractures of midshaft and distal third of the clavicle</w:t>
      </w:r>
    </w:p>
    <w:p w14:paraId="52914CBB" w14:textId="77777777" w:rsidR="00531AE6" w:rsidRPr="008F070C" w:rsidRDefault="00531AE6" w:rsidP="00E24DD1">
      <w:pPr>
        <w:spacing w:after="0" w:line="240" w:lineRule="auto"/>
        <w:ind w:left="1069"/>
        <w:contextualSpacing/>
        <w:jc w:val="both"/>
        <w:outlineLvl w:val="1"/>
        <w:rPr>
          <w:lang w:val="en-US"/>
        </w:rPr>
      </w:pPr>
    </w:p>
    <w:p w14:paraId="2B398B23" w14:textId="77777777" w:rsidR="00531AE6" w:rsidRPr="00820E22" w:rsidRDefault="00531AE6" w:rsidP="00531AE6">
      <w:pPr>
        <w:spacing w:after="0"/>
        <w:contextualSpacing/>
        <w:jc w:val="both"/>
        <w:outlineLvl w:val="1"/>
        <w:rPr>
          <w:b/>
          <w:bCs/>
          <w:i/>
          <w:lang w:val="en-US"/>
        </w:rPr>
      </w:pPr>
    </w:p>
    <w:p w14:paraId="0458DD18" w14:textId="77777777" w:rsidR="002C35B9" w:rsidRPr="001028BC" w:rsidRDefault="002C35B9">
      <w:pPr>
        <w:rPr>
          <w:b/>
          <w:bCs/>
          <w:i/>
          <w:lang w:val="en-US"/>
        </w:rPr>
      </w:pPr>
      <w:r w:rsidRPr="001028BC">
        <w:rPr>
          <w:b/>
          <w:bCs/>
          <w:i/>
          <w:lang w:val="en-US"/>
        </w:rPr>
        <w:br w:type="page"/>
      </w:r>
    </w:p>
    <w:p w14:paraId="599B7D8D" w14:textId="2F56B023" w:rsidR="007B258A" w:rsidRPr="001452BA" w:rsidRDefault="00531AE6" w:rsidP="00531AE6">
      <w:pPr>
        <w:spacing w:after="0"/>
        <w:contextualSpacing/>
        <w:jc w:val="both"/>
        <w:outlineLvl w:val="1"/>
        <w:rPr>
          <w:b/>
          <w:bCs/>
          <w:color w:val="000000" w:themeColor="text1"/>
        </w:rPr>
      </w:pPr>
      <w:r w:rsidRPr="001452BA">
        <w:rPr>
          <w:b/>
          <w:bCs/>
          <w:i/>
          <w:color w:val="000000" w:themeColor="text1"/>
        </w:rPr>
        <w:lastRenderedPageBreak/>
        <w:t>Συ</w:t>
      </w:r>
      <w:r w:rsidR="007B258A" w:rsidRPr="001452BA">
        <w:rPr>
          <w:b/>
          <w:bCs/>
          <w:color w:val="000000" w:themeColor="text1"/>
        </w:rPr>
        <w:t xml:space="preserve">μμετοχή σε </w:t>
      </w:r>
      <w:r w:rsidR="00AA1CFC" w:rsidRPr="001452BA">
        <w:rPr>
          <w:b/>
          <w:bCs/>
          <w:color w:val="000000" w:themeColor="text1"/>
        </w:rPr>
        <w:t>Ορθοπαιδικά Συνέδρια /</w:t>
      </w:r>
      <w:r w:rsidR="00F76295">
        <w:rPr>
          <w:b/>
          <w:bCs/>
          <w:color w:val="000000" w:themeColor="text1"/>
        </w:rPr>
        <w:t>Σεμινάρια /</w:t>
      </w:r>
      <w:r w:rsidR="00AA1CFC" w:rsidRPr="001452BA">
        <w:rPr>
          <w:b/>
          <w:bCs/>
          <w:color w:val="000000" w:themeColor="text1"/>
        </w:rPr>
        <w:t xml:space="preserve"> Ημερίδες / Συμπόσια</w:t>
      </w:r>
      <w:r w:rsidR="004F4AB3" w:rsidRPr="001452BA">
        <w:rPr>
          <w:b/>
          <w:bCs/>
          <w:color w:val="000000" w:themeColor="text1"/>
        </w:rPr>
        <w:t xml:space="preserve"> </w:t>
      </w:r>
      <w:r w:rsidR="006F7C85" w:rsidRPr="001452BA">
        <w:rPr>
          <w:b/>
          <w:bCs/>
          <w:color w:val="000000" w:themeColor="text1"/>
        </w:rPr>
        <w:t>/</w:t>
      </w:r>
      <w:r w:rsidR="006F7C85" w:rsidRPr="001452BA">
        <w:rPr>
          <w:b/>
          <w:bCs/>
          <w:color w:val="000000" w:themeColor="text1"/>
          <w:lang w:val="en-US"/>
        </w:rPr>
        <w:t>webinars</w:t>
      </w:r>
    </w:p>
    <w:p w14:paraId="3D2C8122" w14:textId="77777777" w:rsidR="007B258A" w:rsidRPr="002563FE" w:rsidRDefault="007B258A" w:rsidP="007B258A">
      <w:pPr>
        <w:pStyle w:val="ListParagraph"/>
        <w:spacing w:after="0" w:line="240" w:lineRule="auto"/>
        <w:ind w:left="855"/>
        <w:jc w:val="both"/>
        <w:outlineLvl w:val="1"/>
      </w:pPr>
    </w:p>
    <w:p w14:paraId="6F62D94E" w14:textId="180C0661" w:rsidR="00B2068B" w:rsidRPr="002563FE" w:rsidRDefault="00AA1CFC" w:rsidP="002C35B9">
      <w:pPr>
        <w:spacing w:after="0" w:line="240" w:lineRule="auto"/>
        <w:jc w:val="both"/>
        <w:outlineLvl w:val="1"/>
      </w:pPr>
      <w:r w:rsidRPr="002C35B9">
        <w:rPr>
          <w:b/>
        </w:rPr>
        <w:t xml:space="preserve"> Εσωτερικού</w:t>
      </w:r>
      <w:r w:rsidR="00B651BC" w:rsidRPr="002C35B9">
        <w:rPr>
          <w:b/>
        </w:rPr>
        <w:t xml:space="preserve"> (</w:t>
      </w:r>
      <w:r w:rsidR="001452BA">
        <w:rPr>
          <w:b/>
          <w:lang w:val="en-US"/>
        </w:rPr>
        <w:t>7</w:t>
      </w:r>
      <w:r w:rsidR="00F76295">
        <w:rPr>
          <w:b/>
        </w:rPr>
        <w:t>2</w:t>
      </w:r>
      <w:r w:rsidR="00B651BC" w:rsidRPr="002C35B9">
        <w:rPr>
          <w:b/>
        </w:rPr>
        <w:t>)</w:t>
      </w:r>
      <w:r w:rsidR="00F3251D" w:rsidRPr="002C35B9">
        <w:rPr>
          <w:b/>
        </w:rPr>
        <w:t xml:space="preserve"> </w:t>
      </w:r>
    </w:p>
    <w:p w14:paraId="3E376B04" w14:textId="77777777" w:rsidR="00862AB3" w:rsidRPr="002563FE" w:rsidRDefault="00862AB3" w:rsidP="00862AB3">
      <w:pPr>
        <w:pStyle w:val="ListParagraph"/>
        <w:spacing w:after="0" w:line="240" w:lineRule="auto"/>
        <w:ind w:left="1080"/>
        <w:jc w:val="both"/>
        <w:outlineLvl w:val="1"/>
      </w:pPr>
    </w:p>
    <w:p w14:paraId="1A430CC5" w14:textId="3B569592" w:rsidR="00F76295" w:rsidRDefault="00F76295">
      <w:pPr>
        <w:pStyle w:val="ListParagraph"/>
        <w:numPr>
          <w:ilvl w:val="0"/>
          <w:numId w:val="6"/>
        </w:numPr>
      </w:pPr>
      <w:r w:rsidRPr="00F76295">
        <w:t>Σεμινάριο Γόνατος σε πτωματικά παρασκευάσματα, Ανατομείο Ε.Κ.Π.Α.,</w:t>
      </w:r>
      <w:r>
        <w:t xml:space="preserve"> (10/23)</w:t>
      </w:r>
    </w:p>
    <w:p w14:paraId="72E5FC7F" w14:textId="12387090" w:rsidR="00F76295" w:rsidRDefault="00F76295">
      <w:pPr>
        <w:pStyle w:val="ListParagraph"/>
        <w:numPr>
          <w:ilvl w:val="0"/>
          <w:numId w:val="6"/>
        </w:numPr>
      </w:pPr>
      <w:r>
        <w:t>79</w:t>
      </w:r>
      <w:r>
        <w:rPr>
          <w:vertAlign w:val="superscript"/>
        </w:rPr>
        <w:t xml:space="preserve">ο </w:t>
      </w:r>
      <w:r>
        <w:t>Συνέδριο ΕΕΧΟΤ, Αθήνα (10/2023)</w:t>
      </w:r>
    </w:p>
    <w:p w14:paraId="63056269" w14:textId="409A9E66" w:rsidR="00CC7097" w:rsidRDefault="00CC7097">
      <w:pPr>
        <w:pStyle w:val="ListParagraph"/>
        <w:numPr>
          <w:ilvl w:val="0"/>
          <w:numId w:val="6"/>
        </w:numPr>
      </w:pPr>
      <w:r>
        <w:t>41</w:t>
      </w:r>
      <w:r>
        <w:rPr>
          <w:vertAlign w:val="superscript"/>
        </w:rPr>
        <w:t xml:space="preserve">ο </w:t>
      </w:r>
      <w:r>
        <w:t xml:space="preserve">Συνέδριο ΟΤΕΜΑΘ, </w:t>
      </w:r>
      <w:r w:rsidR="00F76295">
        <w:t>Θεσσαλονίκη</w:t>
      </w:r>
      <w:r>
        <w:t>, (4/2023)</w:t>
      </w:r>
    </w:p>
    <w:p w14:paraId="1DE0021A" w14:textId="00980506" w:rsidR="00864DFE" w:rsidRDefault="00864DFE">
      <w:pPr>
        <w:pStyle w:val="ListParagraph"/>
        <w:numPr>
          <w:ilvl w:val="0"/>
          <w:numId w:val="6"/>
        </w:numPr>
      </w:pPr>
      <w:r w:rsidRPr="00864DFE">
        <w:t>9</w:t>
      </w:r>
      <w:r w:rsidRPr="00864DFE">
        <w:rPr>
          <w:vertAlign w:val="superscript"/>
        </w:rPr>
        <w:t>ο</w:t>
      </w:r>
      <w:r>
        <w:t xml:space="preserve"> </w:t>
      </w:r>
      <w:r w:rsidRPr="00864DFE">
        <w:t xml:space="preserve">Πανελλήνιο Συνέδριο </w:t>
      </w:r>
      <w:r w:rsidRPr="00864DFE">
        <w:rPr>
          <w:lang w:val="en-US"/>
        </w:rPr>
        <w:t>EAE</w:t>
      </w:r>
      <w:r w:rsidRPr="00864DFE">
        <w:t>, Θεσσαλονίκη (6/2022</w:t>
      </w:r>
      <w:r>
        <w:t>)</w:t>
      </w:r>
    </w:p>
    <w:p w14:paraId="1750A1D0" w14:textId="2946D82D" w:rsidR="009E1CE2" w:rsidRPr="00864DFE" w:rsidRDefault="009E1CE2">
      <w:pPr>
        <w:pStyle w:val="ListParagraph"/>
        <w:numPr>
          <w:ilvl w:val="0"/>
          <w:numId w:val="6"/>
        </w:numPr>
      </w:pPr>
      <w:r w:rsidRPr="00864DFE">
        <w:t>77</w:t>
      </w:r>
      <w:r w:rsidRPr="009E1CE2">
        <w:rPr>
          <w:vertAlign w:val="superscript"/>
        </w:rPr>
        <w:t>ο</w:t>
      </w:r>
      <w:r w:rsidRPr="00864DFE">
        <w:t xml:space="preserve"> </w:t>
      </w:r>
      <w:r>
        <w:t>Συνέδριο</w:t>
      </w:r>
      <w:r w:rsidRPr="00864DFE">
        <w:t xml:space="preserve"> </w:t>
      </w:r>
      <w:r>
        <w:t>ΕΕΧΟΤ</w:t>
      </w:r>
      <w:r w:rsidRPr="00864DFE">
        <w:t xml:space="preserve"> (10/2021)</w:t>
      </w:r>
    </w:p>
    <w:p w14:paraId="74ECD4DB" w14:textId="4BED6B64" w:rsidR="006F7C85" w:rsidRPr="006F7C85" w:rsidRDefault="006F7C85">
      <w:pPr>
        <w:pStyle w:val="ListParagraph"/>
        <w:numPr>
          <w:ilvl w:val="0"/>
          <w:numId w:val="6"/>
        </w:numPr>
        <w:rPr>
          <w:lang w:val="en-US"/>
        </w:rPr>
      </w:pPr>
      <w:r>
        <w:t>ΕΑΕ</w:t>
      </w:r>
      <w:r w:rsidRPr="006F7C85">
        <w:rPr>
          <w:lang w:val="en-US"/>
        </w:rPr>
        <w:t xml:space="preserve"> </w:t>
      </w:r>
      <w:r>
        <w:rPr>
          <w:lang w:val="en-US"/>
        </w:rPr>
        <w:t xml:space="preserve">webinar: </w:t>
      </w:r>
      <w:r w:rsidRPr="006F7C85">
        <w:rPr>
          <w:lang w:val="en-US"/>
        </w:rPr>
        <w:t>Hip Arthroscopy and Preservation</w:t>
      </w:r>
      <w:r>
        <w:rPr>
          <w:lang w:val="en-US"/>
        </w:rPr>
        <w:t xml:space="preserve"> (3/2021)</w:t>
      </w:r>
    </w:p>
    <w:p w14:paraId="04C8BA6F" w14:textId="62B5EF91" w:rsidR="006F7C85" w:rsidRPr="006F7C85" w:rsidRDefault="006F7C85">
      <w:pPr>
        <w:pStyle w:val="ListParagraph"/>
        <w:numPr>
          <w:ilvl w:val="0"/>
          <w:numId w:val="6"/>
        </w:numPr>
        <w:rPr>
          <w:lang w:val="en-US"/>
        </w:rPr>
      </w:pPr>
      <w:r>
        <w:rPr>
          <w:lang w:val="en-US"/>
        </w:rPr>
        <w:t xml:space="preserve">EAE webinar: </w:t>
      </w:r>
      <w:r w:rsidRPr="006F7C85">
        <w:rPr>
          <w:lang w:val="en-US"/>
        </w:rPr>
        <w:t>Evolving Techniques in Arthroscopic Shoulder Surgery</w:t>
      </w:r>
      <w:r>
        <w:rPr>
          <w:lang w:val="en-US"/>
        </w:rPr>
        <w:t xml:space="preserve"> (1/2021)</w:t>
      </w:r>
    </w:p>
    <w:p w14:paraId="2C6920D4" w14:textId="4C661F39" w:rsidR="00AE2A5F" w:rsidRPr="002563FE" w:rsidRDefault="00AE2A5F">
      <w:pPr>
        <w:pStyle w:val="ListParagraph"/>
        <w:numPr>
          <w:ilvl w:val="0"/>
          <w:numId w:val="6"/>
        </w:numPr>
      </w:pPr>
      <w:r w:rsidRPr="002563FE">
        <w:t>76</w:t>
      </w:r>
      <w:r w:rsidRPr="002563FE">
        <w:rPr>
          <w:vertAlign w:val="superscript"/>
        </w:rPr>
        <w:t>ο</w:t>
      </w:r>
      <w:r w:rsidRPr="002563FE">
        <w:t xml:space="preserve"> </w:t>
      </w:r>
      <w:proofErr w:type="spellStart"/>
      <w:r w:rsidRPr="002563FE">
        <w:t>Virtual</w:t>
      </w:r>
      <w:proofErr w:type="spellEnd"/>
      <w:r w:rsidRPr="002563FE">
        <w:t xml:space="preserve"> Συνέδριο ΕΕΧΟΤ (10/2020)</w:t>
      </w:r>
    </w:p>
    <w:p w14:paraId="6F113EA9" w14:textId="6FB27616" w:rsidR="00531AE6" w:rsidRPr="002563FE" w:rsidRDefault="00531AE6">
      <w:pPr>
        <w:pStyle w:val="ListParagraph"/>
        <w:numPr>
          <w:ilvl w:val="0"/>
          <w:numId w:val="6"/>
        </w:numPr>
      </w:pPr>
      <w:r w:rsidRPr="002563FE">
        <w:t>8</w:t>
      </w:r>
      <w:r w:rsidRPr="002563FE">
        <w:rPr>
          <w:vertAlign w:val="superscript"/>
        </w:rPr>
        <w:t>ο</w:t>
      </w:r>
      <w:r w:rsidRPr="002563FE">
        <w:t xml:space="preserve"> Συνέδριο Ελληνικής Εταιρείας </w:t>
      </w:r>
      <w:proofErr w:type="spellStart"/>
      <w:r w:rsidRPr="002563FE">
        <w:t>Αρθρόσκοπησης</w:t>
      </w:r>
      <w:proofErr w:type="spellEnd"/>
      <w:r w:rsidRPr="002563FE">
        <w:t>, Σπάρτη (5/2019)</w:t>
      </w:r>
    </w:p>
    <w:p w14:paraId="039DBACE" w14:textId="77777777" w:rsidR="00531AE6" w:rsidRPr="002563FE" w:rsidRDefault="00531AE6">
      <w:pPr>
        <w:pStyle w:val="ListParagraph"/>
        <w:numPr>
          <w:ilvl w:val="0"/>
          <w:numId w:val="6"/>
        </w:numPr>
      </w:pPr>
      <w:r w:rsidRPr="002563FE">
        <w:t>Ημερίδα: Κακώσεις προσθίου χιαστού σε αγροτικές περιοχές, Κυπαρισσία (5/2019)</w:t>
      </w:r>
    </w:p>
    <w:p w14:paraId="55142968" w14:textId="77777777" w:rsidR="00D01BD1" w:rsidRPr="002563FE" w:rsidRDefault="00D01BD1">
      <w:pPr>
        <w:pStyle w:val="ListParagraph"/>
        <w:numPr>
          <w:ilvl w:val="0"/>
          <w:numId w:val="6"/>
        </w:numPr>
      </w:pPr>
      <w:r w:rsidRPr="002563FE">
        <w:t>Ημερίδα ΕΑΕ, Κακώσεις του πρόσθιου χιαστού συνδέσμου, Αθήνα, (1/2019)</w:t>
      </w:r>
    </w:p>
    <w:p w14:paraId="018559F2" w14:textId="5FDD4DE1" w:rsidR="00480DE0" w:rsidRPr="002563FE" w:rsidRDefault="00480DE0">
      <w:pPr>
        <w:pStyle w:val="ListParagraph"/>
        <w:numPr>
          <w:ilvl w:val="0"/>
          <w:numId w:val="6"/>
        </w:numPr>
      </w:pPr>
      <w:r w:rsidRPr="002563FE">
        <w:t>1</w:t>
      </w:r>
      <w:r w:rsidRPr="002563FE">
        <w:rPr>
          <w:vertAlign w:val="superscript"/>
        </w:rPr>
        <w:t>ο</w:t>
      </w:r>
      <w:r w:rsidRPr="002563FE">
        <w:t xml:space="preserve"> Συμπόσιο Τμήματος Ε.Ε.Χ.Ο.Τ. ΟΡΘΟΠΑΙΔΙΚΟΥ ΤΡΑΥΜΑΤΟΣ, Ναύπακτος </w:t>
      </w:r>
      <w:r w:rsidR="00AE2A5F" w:rsidRPr="002563FE">
        <w:t>(</w:t>
      </w:r>
      <w:r w:rsidRPr="002563FE">
        <w:t>11/2018)</w:t>
      </w:r>
    </w:p>
    <w:p w14:paraId="01B7E025" w14:textId="77777777" w:rsidR="00AE2A5F" w:rsidRPr="002563FE" w:rsidRDefault="00AE2A5F">
      <w:pPr>
        <w:pStyle w:val="ListParagraph"/>
        <w:numPr>
          <w:ilvl w:val="0"/>
          <w:numId w:val="6"/>
        </w:numPr>
      </w:pPr>
      <w:r w:rsidRPr="002563FE">
        <w:t>74</w:t>
      </w:r>
      <w:r w:rsidRPr="002563FE">
        <w:rPr>
          <w:vertAlign w:val="superscript"/>
        </w:rPr>
        <w:t>ο</w:t>
      </w:r>
      <w:r w:rsidRPr="002563FE">
        <w:t xml:space="preserve"> Συνέδριο ΕΕΧΟΤ, Αθήνα (10/2018)</w:t>
      </w:r>
    </w:p>
    <w:p w14:paraId="73D84040" w14:textId="77777777" w:rsidR="00480DE0" w:rsidRPr="002563FE" w:rsidRDefault="00480DE0">
      <w:pPr>
        <w:pStyle w:val="ListParagraph"/>
        <w:numPr>
          <w:ilvl w:val="0"/>
          <w:numId w:val="6"/>
        </w:numPr>
      </w:pPr>
      <w:r w:rsidRPr="002563FE">
        <w:t>73</w:t>
      </w:r>
      <w:r w:rsidRPr="002563FE">
        <w:rPr>
          <w:vertAlign w:val="superscript"/>
        </w:rPr>
        <w:t>ο</w:t>
      </w:r>
      <w:r w:rsidRPr="002563FE">
        <w:t xml:space="preserve"> Συνέδριο ΕΕΧΟΤ, Αθήνα (10/2017</w:t>
      </w:r>
      <w:r w:rsidR="00D01BD1" w:rsidRPr="002563FE">
        <w:t>)</w:t>
      </w:r>
    </w:p>
    <w:p w14:paraId="4A25BEF4" w14:textId="77777777" w:rsidR="00A94298" w:rsidRPr="002563FE" w:rsidRDefault="00A94298">
      <w:pPr>
        <w:pStyle w:val="ListParagraph"/>
        <w:numPr>
          <w:ilvl w:val="0"/>
          <w:numId w:val="6"/>
        </w:numPr>
      </w:pPr>
      <w:r w:rsidRPr="002563FE">
        <w:t>Σεμινάριο Αρθροσκοπικής Χειρουργικής Γόνατος, Αθήνα, (3/2018)</w:t>
      </w:r>
    </w:p>
    <w:p w14:paraId="26F0C4CA" w14:textId="77777777" w:rsidR="00B835DB" w:rsidRPr="002563FE" w:rsidRDefault="00B835DB">
      <w:pPr>
        <w:pStyle w:val="ListParagraph"/>
        <w:numPr>
          <w:ilvl w:val="0"/>
          <w:numId w:val="6"/>
        </w:numPr>
      </w:pPr>
      <w:r w:rsidRPr="002563FE">
        <w:t>7</w:t>
      </w:r>
      <w:r w:rsidRPr="002563FE">
        <w:rPr>
          <w:vertAlign w:val="superscript"/>
        </w:rPr>
        <w:t>ο</w:t>
      </w:r>
      <w:r w:rsidRPr="002563FE">
        <w:t xml:space="preserve"> Συνέδριο Ελληνικής Εταιρείας </w:t>
      </w:r>
      <w:proofErr w:type="spellStart"/>
      <w:r w:rsidRPr="002563FE">
        <w:t>Αρθρόσκοπησης</w:t>
      </w:r>
      <w:proofErr w:type="spellEnd"/>
      <w:r w:rsidRPr="002563FE">
        <w:t>, Θεσσαλονίκη, (5/2017)</w:t>
      </w:r>
    </w:p>
    <w:p w14:paraId="7DBA51B8" w14:textId="77777777" w:rsidR="00976610" w:rsidRPr="002563FE" w:rsidRDefault="00976610">
      <w:pPr>
        <w:pStyle w:val="ListParagraph"/>
        <w:numPr>
          <w:ilvl w:val="0"/>
          <w:numId w:val="6"/>
        </w:numPr>
        <w:spacing w:after="0" w:line="240" w:lineRule="auto"/>
        <w:jc w:val="both"/>
        <w:outlineLvl w:val="1"/>
      </w:pPr>
      <w:r w:rsidRPr="002563FE">
        <w:t>72</w:t>
      </w:r>
      <w:r w:rsidRPr="002563FE">
        <w:rPr>
          <w:vertAlign w:val="superscript"/>
        </w:rPr>
        <w:t>ο</w:t>
      </w:r>
      <w:r w:rsidRPr="002563FE">
        <w:t xml:space="preserve"> Πανελλήνιο Ορθοπαιδικό Συνέδριο, Αθήνα (10/2016)</w:t>
      </w:r>
    </w:p>
    <w:p w14:paraId="6FDE05F6" w14:textId="77777777" w:rsidR="00BE4D1D" w:rsidRPr="002563FE" w:rsidRDefault="00BE4D1D">
      <w:pPr>
        <w:pStyle w:val="ListParagraph"/>
        <w:numPr>
          <w:ilvl w:val="0"/>
          <w:numId w:val="6"/>
        </w:numPr>
        <w:spacing w:after="0" w:line="240" w:lineRule="auto"/>
        <w:jc w:val="both"/>
        <w:outlineLvl w:val="1"/>
      </w:pPr>
      <w:r w:rsidRPr="002563FE">
        <w:t>22</w:t>
      </w:r>
      <w:r w:rsidRPr="002563FE">
        <w:rPr>
          <w:vertAlign w:val="superscript"/>
        </w:rPr>
        <w:t>ο</w:t>
      </w:r>
      <w:r w:rsidR="00976610" w:rsidRPr="002563FE">
        <w:t xml:space="preserve"> </w:t>
      </w:r>
      <w:r w:rsidRPr="002563FE">
        <w:t>Κοινό  Συνέδριο ΕΕΕΜ &amp; ΕΕΧΧ (12/2016)</w:t>
      </w:r>
    </w:p>
    <w:p w14:paraId="3397B3F7" w14:textId="77777777" w:rsidR="00B835DB" w:rsidRPr="002563FE" w:rsidRDefault="00B835DB">
      <w:pPr>
        <w:pStyle w:val="ListParagraph"/>
        <w:numPr>
          <w:ilvl w:val="0"/>
          <w:numId w:val="6"/>
        </w:numPr>
        <w:spacing w:after="0" w:line="240" w:lineRule="auto"/>
        <w:jc w:val="both"/>
        <w:outlineLvl w:val="1"/>
      </w:pPr>
      <w:r w:rsidRPr="002563FE">
        <w:t>9</w:t>
      </w:r>
      <w:r w:rsidRPr="002563FE">
        <w:rPr>
          <w:vertAlign w:val="superscript"/>
        </w:rPr>
        <w:t>ο</w:t>
      </w:r>
      <w:r w:rsidRPr="002563FE">
        <w:t xml:space="preserve"> Πανελλήνιο Συνέδριο Σπονδυλικής Στήλης, Ναύπλιο (10-11/2015)</w:t>
      </w:r>
    </w:p>
    <w:p w14:paraId="5DDFDF79" w14:textId="77777777" w:rsidR="00D11F82" w:rsidRPr="002563FE" w:rsidRDefault="00D11F82">
      <w:pPr>
        <w:pStyle w:val="ListParagraph"/>
        <w:numPr>
          <w:ilvl w:val="0"/>
          <w:numId w:val="6"/>
        </w:numPr>
        <w:spacing w:after="0" w:line="240" w:lineRule="auto"/>
        <w:jc w:val="both"/>
        <w:outlineLvl w:val="1"/>
      </w:pPr>
      <w:r w:rsidRPr="002563FE">
        <w:t>71</w:t>
      </w:r>
      <w:r w:rsidRPr="002563FE">
        <w:rPr>
          <w:vertAlign w:val="superscript"/>
        </w:rPr>
        <w:t>ο</w:t>
      </w:r>
      <w:r w:rsidRPr="002563FE">
        <w:t xml:space="preserve"> Πανελλήνιο Ορθοπαιδικό Συνέδριο, ΕΕΧΟΤ, Αθήνα (10/2015)</w:t>
      </w:r>
    </w:p>
    <w:p w14:paraId="708D0F81" w14:textId="77777777" w:rsidR="00D11F82" w:rsidRPr="002563FE" w:rsidRDefault="00D11F82">
      <w:pPr>
        <w:pStyle w:val="ListParagraph"/>
        <w:numPr>
          <w:ilvl w:val="0"/>
          <w:numId w:val="6"/>
        </w:numPr>
        <w:spacing w:after="0" w:line="240" w:lineRule="auto"/>
        <w:jc w:val="both"/>
        <w:outlineLvl w:val="1"/>
      </w:pPr>
      <w:r w:rsidRPr="002563FE">
        <w:t>6</w:t>
      </w:r>
      <w:r w:rsidRPr="002563FE">
        <w:rPr>
          <w:vertAlign w:val="superscript"/>
        </w:rPr>
        <w:t>Ο</w:t>
      </w:r>
      <w:r w:rsidRPr="002563FE">
        <w:t xml:space="preserve"> Συνέδριο Ελληνικής Εταιρείας </w:t>
      </w:r>
      <w:proofErr w:type="spellStart"/>
      <w:r w:rsidRPr="002563FE">
        <w:t>Αρθρόσκοπησης</w:t>
      </w:r>
      <w:proofErr w:type="spellEnd"/>
      <w:r w:rsidRPr="002563FE">
        <w:t>, Πάτρα, (4/2015)</w:t>
      </w:r>
    </w:p>
    <w:p w14:paraId="6E98ACF0" w14:textId="77777777" w:rsidR="00557881" w:rsidRPr="002563FE" w:rsidRDefault="00557881">
      <w:pPr>
        <w:pStyle w:val="ListParagraph"/>
        <w:numPr>
          <w:ilvl w:val="0"/>
          <w:numId w:val="6"/>
        </w:numPr>
        <w:spacing w:after="0" w:line="240" w:lineRule="auto"/>
        <w:jc w:val="both"/>
        <w:outlineLvl w:val="1"/>
      </w:pPr>
      <w:r w:rsidRPr="002563FE">
        <w:t xml:space="preserve">Ετήσιο Συμπόσιο τμήματος ενδομυελικών ηλώσεων, </w:t>
      </w:r>
      <w:proofErr w:type="spellStart"/>
      <w:r w:rsidRPr="002563FE">
        <w:t>Βιτύνα</w:t>
      </w:r>
      <w:proofErr w:type="spellEnd"/>
      <w:r w:rsidRPr="002563FE">
        <w:t>, (2/2015)</w:t>
      </w:r>
    </w:p>
    <w:p w14:paraId="722F74BC" w14:textId="77777777" w:rsidR="00557881" w:rsidRPr="002563FE" w:rsidRDefault="00557881">
      <w:pPr>
        <w:pStyle w:val="ListParagraph"/>
        <w:numPr>
          <w:ilvl w:val="0"/>
          <w:numId w:val="6"/>
        </w:numPr>
        <w:spacing w:after="0" w:line="240" w:lineRule="auto"/>
        <w:jc w:val="both"/>
        <w:outlineLvl w:val="1"/>
      </w:pPr>
      <w:r w:rsidRPr="002563FE">
        <w:t>ΚΕ.ΔΕ.Α: Αστάθεια ώμου, Θεσσαλονίκη (12/2014)</w:t>
      </w:r>
    </w:p>
    <w:p w14:paraId="219E52C0" w14:textId="77777777" w:rsidR="000E5173" w:rsidRPr="002563FE" w:rsidRDefault="000E5173">
      <w:pPr>
        <w:pStyle w:val="ListParagraph"/>
        <w:numPr>
          <w:ilvl w:val="0"/>
          <w:numId w:val="6"/>
        </w:numPr>
        <w:spacing w:after="0" w:line="240" w:lineRule="auto"/>
        <w:jc w:val="both"/>
        <w:outlineLvl w:val="1"/>
      </w:pPr>
      <w:proofErr w:type="spellStart"/>
      <w:r w:rsidRPr="002563FE">
        <w:t>Εντατικο</w:t>
      </w:r>
      <w:proofErr w:type="spellEnd"/>
      <w:r w:rsidRPr="002563FE">
        <w:t xml:space="preserve"> </w:t>
      </w:r>
      <w:proofErr w:type="spellStart"/>
      <w:r w:rsidRPr="002563FE">
        <w:t>εκπαιδευτικο</w:t>
      </w:r>
      <w:proofErr w:type="spellEnd"/>
      <w:r w:rsidRPr="002563FE">
        <w:t xml:space="preserve"> διήμερο ΚΕΟΧ, Αθήνα (11/2014)</w:t>
      </w:r>
    </w:p>
    <w:p w14:paraId="51D94C5E" w14:textId="77777777" w:rsidR="00107615" w:rsidRPr="002563FE" w:rsidRDefault="00107615">
      <w:pPr>
        <w:pStyle w:val="ListParagraph"/>
        <w:numPr>
          <w:ilvl w:val="0"/>
          <w:numId w:val="6"/>
        </w:numPr>
        <w:spacing w:after="0" w:line="240" w:lineRule="auto"/>
        <w:jc w:val="both"/>
        <w:outlineLvl w:val="1"/>
      </w:pPr>
      <w:r w:rsidRPr="002563FE">
        <w:t>10</w:t>
      </w:r>
      <w:r w:rsidRPr="002563FE">
        <w:rPr>
          <w:vertAlign w:val="superscript"/>
        </w:rPr>
        <w:t>ο</w:t>
      </w:r>
      <w:r w:rsidRPr="002563FE">
        <w:t xml:space="preserve"> Θερινό Σχολείο ΕΕΜΜΟ, Ερέτρια, (6/2014)</w:t>
      </w:r>
    </w:p>
    <w:p w14:paraId="185389F8" w14:textId="77777777" w:rsidR="00557881" w:rsidRPr="002563FE" w:rsidRDefault="00557881">
      <w:pPr>
        <w:pStyle w:val="ListParagraph"/>
        <w:numPr>
          <w:ilvl w:val="0"/>
          <w:numId w:val="6"/>
        </w:numPr>
        <w:spacing w:after="0" w:line="240" w:lineRule="auto"/>
        <w:jc w:val="both"/>
        <w:outlineLvl w:val="1"/>
      </w:pPr>
      <w:r w:rsidRPr="002563FE">
        <w:t>Διόρθωση παραμορφώσεων των άκρων με χρήση κυκλικών συστημάτων εξωτερικής οστεοσύνθεσης (</w:t>
      </w:r>
      <w:proofErr w:type="spellStart"/>
      <w:r w:rsidRPr="002563FE">
        <w:t>Advanced</w:t>
      </w:r>
      <w:proofErr w:type="spellEnd"/>
      <w:r w:rsidRPr="002563FE">
        <w:t xml:space="preserve"> </w:t>
      </w:r>
      <w:proofErr w:type="spellStart"/>
      <w:r w:rsidRPr="002563FE">
        <w:t>Course</w:t>
      </w:r>
      <w:proofErr w:type="spellEnd"/>
      <w:r w:rsidRPr="002563FE">
        <w:t>), Θεσσαλονίκη (5/2014)</w:t>
      </w:r>
    </w:p>
    <w:p w14:paraId="57E09E13" w14:textId="77777777" w:rsidR="00B835DB" w:rsidRPr="002563FE" w:rsidRDefault="00B835DB">
      <w:pPr>
        <w:pStyle w:val="ListParagraph"/>
        <w:numPr>
          <w:ilvl w:val="0"/>
          <w:numId w:val="6"/>
        </w:numPr>
        <w:spacing w:after="0" w:line="240" w:lineRule="auto"/>
        <w:jc w:val="both"/>
        <w:outlineLvl w:val="1"/>
      </w:pPr>
      <w:r w:rsidRPr="002563FE">
        <w:t>Αχαϊκές Ιατρικές Ημέρες 2014, Πάτρα (3/2014)</w:t>
      </w:r>
    </w:p>
    <w:p w14:paraId="5F1D1478" w14:textId="77777777" w:rsidR="001515DE" w:rsidRPr="002563FE" w:rsidRDefault="001515DE">
      <w:pPr>
        <w:pStyle w:val="ListParagraph"/>
        <w:numPr>
          <w:ilvl w:val="0"/>
          <w:numId w:val="6"/>
        </w:numPr>
        <w:spacing w:after="0" w:line="240" w:lineRule="auto"/>
        <w:jc w:val="both"/>
        <w:outlineLvl w:val="1"/>
      </w:pPr>
      <w:r w:rsidRPr="002563FE">
        <w:t>2</w:t>
      </w:r>
      <w:r w:rsidRPr="002563FE">
        <w:rPr>
          <w:vertAlign w:val="superscript"/>
        </w:rPr>
        <w:t>η</w:t>
      </w:r>
      <w:r w:rsidRPr="002563FE">
        <w:t xml:space="preserve"> Επιστημονική ημερίδα δικτύου </w:t>
      </w:r>
      <w:proofErr w:type="spellStart"/>
      <w:r w:rsidRPr="002563FE">
        <w:t>Osteonet</w:t>
      </w:r>
      <w:proofErr w:type="spellEnd"/>
      <w:r w:rsidRPr="002563FE">
        <w:t xml:space="preserve"> -  </w:t>
      </w:r>
      <w:proofErr w:type="spellStart"/>
      <w:r w:rsidRPr="002563FE">
        <w:t>Οστεοπώρωση</w:t>
      </w:r>
      <w:proofErr w:type="spellEnd"/>
      <w:r w:rsidRPr="002563FE">
        <w:t>: Μοριακοί μηχανισμοί, καινοτόμες διαγνωστικές προσεγγίσεις και σύγχρονη θεραπεία, Πάτρα (6/2013)</w:t>
      </w:r>
    </w:p>
    <w:p w14:paraId="79A72A10" w14:textId="77777777" w:rsidR="003C78EA" w:rsidRPr="002563FE" w:rsidRDefault="003C78EA">
      <w:pPr>
        <w:pStyle w:val="ListParagraph"/>
        <w:numPr>
          <w:ilvl w:val="0"/>
          <w:numId w:val="6"/>
        </w:numPr>
        <w:spacing w:after="0" w:line="240" w:lineRule="auto"/>
        <w:jc w:val="both"/>
        <w:outlineLvl w:val="1"/>
      </w:pPr>
      <w:r w:rsidRPr="002563FE">
        <w:t>5</w:t>
      </w:r>
      <w:r w:rsidRPr="002563FE">
        <w:rPr>
          <w:vertAlign w:val="superscript"/>
        </w:rPr>
        <w:t>ο</w:t>
      </w:r>
      <w:r w:rsidRPr="002563FE">
        <w:t xml:space="preserve"> Πανελλήνιο Συνέδριο Ελληνικής Εταιρείας Αρθροσκόπησης, (4/2013)</w:t>
      </w:r>
    </w:p>
    <w:p w14:paraId="1D05AC4A" w14:textId="77777777" w:rsidR="00841422" w:rsidRPr="002563FE" w:rsidRDefault="00841422">
      <w:pPr>
        <w:pStyle w:val="ListParagraph"/>
        <w:numPr>
          <w:ilvl w:val="0"/>
          <w:numId w:val="6"/>
        </w:numPr>
        <w:spacing w:after="0" w:line="240" w:lineRule="auto"/>
        <w:jc w:val="both"/>
        <w:outlineLvl w:val="1"/>
      </w:pPr>
      <w:r w:rsidRPr="002563FE">
        <w:t xml:space="preserve">ΕΕΜΜΟ: Επιστημονική εκδήλωση με θέμα «Οστεοπόρωση: Η σιωπηλή επιθυμία», </w:t>
      </w:r>
      <w:proofErr w:type="spellStart"/>
      <w:r w:rsidRPr="002563FE">
        <w:t>Ελατοχώρι</w:t>
      </w:r>
      <w:proofErr w:type="spellEnd"/>
      <w:r w:rsidRPr="002563FE">
        <w:t xml:space="preserve"> Πιερίας, (3/2013)</w:t>
      </w:r>
    </w:p>
    <w:p w14:paraId="7DAF4BC0" w14:textId="77777777" w:rsidR="00083D8F" w:rsidRPr="002563FE" w:rsidRDefault="00083D8F">
      <w:pPr>
        <w:pStyle w:val="ListParagraph"/>
        <w:numPr>
          <w:ilvl w:val="0"/>
          <w:numId w:val="6"/>
        </w:numPr>
        <w:spacing w:after="0" w:line="240" w:lineRule="auto"/>
        <w:jc w:val="both"/>
        <w:outlineLvl w:val="1"/>
      </w:pPr>
      <w:r w:rsidRPr="002563FE">
        <w:t>68</w:t>
      </w:r>
      <w:r w:rsidRPr="002563FE">
        <w:rPr>
          <w:vertAlign w:val="superscript"/>
        </w:rPr>
        <w:t>o</w:t>
      </w:r>
      <w:r w:rsidRPr="002563FE">
        <w:t xml:space="preserve"> Πανελλήνιο Ορθοπαιδικό Συνέδριο, </w:t>
      </w:r>
      <w:r w:rsidR="00D11F82" w:rsidRPr="002563FE">
        <w:t xml:space="preserve">ΕΕΧΟΤ, </w:t>
      </w:r>
      <w:r w:rsidRPr="002563FE">
        <w:t>Αθήνα (10/2012)</w:t>
      </w:r>
    </w:p>
    <w:p w14:paraId="48F9FFC8" w14:textId="77777777" w:rsidR="008B4AF2" w:rsidRPr="002563FE" w:rsidRDefault="008B4AF2">
      <w:pPr>
        <w:pStyle w:val="ListParagraph"/>
        <w:numPr>
          <w:ilvl w:val="0"/>
          <w:numId w:val="6"/>
        </w:numPr>
        <w:spacing w:after="0" w:line="240" w:lineRule="auto"/>
        <w:jc w:val="both"/>
        <w:outlineLvl w:val="1"/>
      </w:pPr>
      <w:r w:rsidRPr="002563FE">
        <w:t>4</w:t>
      </w:r>
      <w:r w:rsidRPr="002563FE">
        <w:rPr>
          <w:vertAlign w:val="superscript"/>
        </w:rPr>
        <w:t>ο</w:t>
      </w:r>
      <w:r w:rsidRPr="002563FE">
        <w:t xml:space="preserve"> Πανελλήνιο Συνέδριο Ελληνικής Εταιρείας Αρθροσκόπησης, Ρέθυμνο (6/2011)</w:t>
      </w:r>
    </w:p>
    <w:p w14:paraId="39D67F63" w14:textId="77777777" w:rsidR="001979D9" w:rsidRPr="00820E22" w:rsidRDefault="001979D9">
      <w:pPr>
        <w:pStyle w:val="ListParagraph"/>
        <w:numPr>
          <w:ilvl w:val="0"/>
          <w:numId w:val="6"/>
        </w:numPr>
        <w:spacing w:after="0" w:line="240" w:lineRule="auto"/>
        <w:jc w:val="both"/>
        <w:outlineLvl w:val="1"/>
        <w:rPr>
          <w:lang w:val="en-US"/>
        </w:rPr>
      </w:pPr>
      <w:r w:rsidRPr="00820E22">
        <w:rPr>
          <w:lang w:val="en-US"/>
        </w:rPr>
        <w:t xml:space="preserve">Course on Hip Joint Replacement: Hard bearings and Modularity, </w:t>
      </w:r>
      <w:proofErr w:type="spellStart"/>
      <w:r w:rsidRPr="00820E22">
        <w:rPr>
          <w:lang w:val="en-US"/>
        </w:rPr>
        <w:t>Vytina</w:t>
      </w:r>
      <w:proofErr w:type="spellEnd"/>
      <w:r w:rsidRPr="00820E22">
        <w:rPr>
          <w:lang w:val="en-US"/>
        </w:rPr>
        <w:t xml:space="preserve"> (10/2010)</w:t>
      </w:r>
    </w:p>
    <w:p w14:paraId="74E1C9BC" w14:textId="77777777" w:rsidR="00B651BC" w:rsidRPr="002563FE" w:rsidRDefault="002505F8">
      <w:pPr>
        <w:pStyle w:val="ListParagraph"/>
        <w:numPr>
          <w:ilvl w:val="0"/>
          <w:numId w:val="6"/>
        </w:numPr>
        <w:spacing w:after="0" w:line="240" w:lineRule="auto"/>
        <w:jc w:val="both"/>
        <w:outlineLvl w:val="1"/>
      </w:pPr>
      <w:r w:rsidRPr="002563FE">
        <w:t xml:space="preserve">Κοινό Συνέδριο Επανορθωτικής Χειρουργικής Ισχίου και Γόνατος της ΕΕΧΟΤ και της </w:t>
      </w:r>
      <w:r w:rsidR="00B651BC" w:rsidRPr="002563FE">
        <w:t>Εταιρείας Έρευνας Ι</w:t>
      </w:r>
      <w:r w:rsidRPr="002563FE">
        <w:t>σχίου και Γόνατος, Πάτρα (</w:t>
      </w:r>
      <w:r w:rsidR="00B651BC" w:rsidRPr="002563FE">
        <w:t>10/2009)</w:t>
      </w:r>
    </w:p>
    <w:p w14:paraId="15052A29" w14:textId="77777777" w:rsidR="001979D9" w:rsidRPr="002563FE" w:rsidRDefault="001979D9">
      <w:pPr>
        <w:pStyle w:val="ListParagraph"/>
        <w:numPr>
          <w:ilvl w:val="0"/>
          <w:numId w:val="6"/>
        </w:numPr>
        <w:spacing w:after="0" w:line="240" w:lineRule="auto"/>
        <w:jc w:val="both"/>
        <w:outlineLvl w:val="1"/>
      </w:pPr>
      <w:r w:rsidRPr="002563FE">
        <w:t>14ο κοινό συνέδριο της ΕΕΧΧ &amp; ΕΕΕΜ, Πάτρα (9/2008)</w:t>
      </w:r>
    </w:p>
    <w:p w14:paraId="022F19ED" w14:textId="77777777" w:rsidR="001979D9" w:rsidRPr="00820E22" w:rsidRDefault="001979D9">
      <w:pPr>
        <w:pStyle w:val="ListParagraph"/>
        <w:numPr>
          <w:ilvl w:val="0"/>
          <w:numId w:val="6"/>
        </w:numPr>
        <w:spacing w:after="0" w:line="240" w:lineRule="auto"/>
        <w:jc w:val="both"/>
        <w:outlineLvl w:val="1"/>
        <w:rPr>
          <w:lang w:val="en-US"/>
        </w:rPr>
      </w:pPr>
      <w:r w:rsidRPr="00820E22">
        <w:rPr>
          <w:lang w:val="en-US"/>
        </w:rPr>
        <w:t>11</w:t>
      </w:r>
      <w:r w:rsidRPr="00820E22">
        <w:rPr>
          <w:vertAlign w:val="superscript"/>
          <w:lang w:val="en-US"/>
        </w:rPr>
        <w:t>th</w:t>
      </w:r>
      <w:r w:rsidRPr="00820E22">
        <w:rPr>
          <w:lang w:val="en-US"/>
        </w:rPr>
        <w:t xml:space="preserve"> International PCL Study Group Meeting, Mykonos (6/2008)</w:t>
      </w:r>
    </w:p>
    <w:p w14:paraId="640240F5" w14:textId="77777777" w:rsidR="00B2068B" w:rsidRPr="002563FE" w:rsidRDefault="00B2068B">
      <w:pPr>
        <w:pStyle w:val="ListParagraph"/>
        <w:numPr>
          <w:ilvl w:val="0"/>
          <w:numId w:val="6"/>
        </w:numPr>
        <w:spacing w:after="0" w:line="240" w:lineRule="auto"/>
        <w:jc w:val="both"/>
        <w:outlineLvl w:val="1"/>
      </w:pPr>
      <w:r w:rsidRPr="002563FE">
        <w:t>Ετήσιο Συνέδριο του Τμήματος άκρου Ποδός &amp; Ποδοκνημικής, Ναύπλιο (9/2008)</w:t>
      </w:r>
    </w:p>
    <w:p w14:paraId="4582E91F" w14:textId="77777777" w:rsidR="00B2068B" w:rsidRPr="002563FE" w:rsidRDefault="00B2068B">
      <w:pPr>
        <w:pStyle w:val="ListParagraph"/>
        <w:numPr>
          <w:ilvl w:val="0"/>
          <w:numId w:val="6"/>
        </w:numPr>
        <w:spacing w:after="0" w:line="240" w:lineRule="auto"/>
        <w:jc w:val="both"/>
        <w:outlineLvl w:val="1"/>
      </w:pPr>
      <w:r w:rsidRPr="002563FE">
        <w:t xml:space="preserve">Μετεκπαιδευτικό Ορθοπαιδικό Σεμινάριο Πελοποννήσου, </w:t>
      </w:r>
      <w:proofErr w:type="spellStart"/>
      <w:r w:rsidRPr="002563FE">
        <w:t>Σκαφιδιά</w:t>
      </w:r>
      <w:proofErr w:type="spellEnd"/>
      <w:r w:rsidRPr="002563FE">
        <w:t xml:space="preserve"> (11/2008)</w:t>
      </w:r>
    </w:p>
    <w:p w14:paraId="4A362D3E" w14:textId="77777777" w:rsidR="00B2068B" w:rsidRPr="002563FE" w:rsidRDefault="00B2068B">
      <w:pPr>
        <w:pStyle w:val="ListParagraph"/>
        <w:numPr>
          <w:ilvl w:val="0"/>
          <w:numId w:val="6"/>
        </w:numPr>
        <w:spacing w:after="0" w:line="240" w:lineRule="auto"/>
        <w:jc w:val="both"/>
        <w:outlineLvl w:val="1"/>
      </w:pPr>
      <w:r w:rsidRPr="002563FE">
        <w:t>Ημερίδα αθλητικών κακώσεων – Ολύμπιο Θεραπευτήριο Πατρών (11/</w:t>
      </w:r>
      <w:r w:rsidR="004E1C09" w:rsidRPr="002563FE">
        <w:t>20</w:t>
      </w:r>
      <w:r w:rsidRPr="002563FE">
        <w:t>07)</w:t>
      </w:r>
    </w:p>
    <w:p w14:paraId="1B727B58" w14:textId="77777777" w:rsidR="004E1C09" w:rsidRPr="002563FE" w:rsidRDefault="004E1C09">
      <w:pPr>
        <w:pStyle w:val="ListParagraph"/>
        <w:numPr>
          <w:ilvl w:val="0"/>
          <w:numId w:val="6"/>
        </w:numPr>
        <w:spacing w:after="0" w:line="240" w:lineRule="auto"/>
        <w:jc w:val="both"/>
        <w:outlineLvl w:val="1"/>
      </w:pPr>
      <w:r w:rsidRPr="002563FE">
        <w:t>61</w:t>
      </w:r>
      <w:r w:rsidRPr="002563FE">
        <w:rPr>
          <w:vertAlign w:val="superscript"/>
        </w:rPr>
        <w:t>ο</w:t>
      </w:r>
      <w:r w:rsidRPr="002563FE">
        <w:t xml:space="preserve"> Πανελλήνιο </w:t>
      </w:r>
      <w:r w:rsidR="00D11F82" w:rsidRPr="002563FE">
        <w:t xml:space="preserve">Ορθοπαιδικό </w:t>
      </w:r>
      <w:r w:rsidRPr="002563FE">
        <w:t>Συνέδριο ΕΕΧΟΤ, Αθήνα (10/2005)</w:t>
      </w:r>
    </w:p>
    <w:p w14:paraId="11F28DF4" w14:textId="77777777" w:rsidR="004E1C09" w:rsidRPr="002563FE" w:rsidRDefault="004E1C09">
      <w:pPr>
        <w:pStyle w:val="ListParagraph"/>
        <w:numPr>
          <w:ilvl w:val="0"/>
          <w:numId w:val="6"/>
        </w:numPr>
        <w:spacing w:after="0" w:line="240" w:lineRule="auto"/>
        <w:jc w:val="both"/>
        <w:outlineLvl w:val="1"/>
      </w:pPr>
      <w:r w:rsidRPr="002563FE">
        <w:lastRenderedPageBreak/>
        <w:t>Πανελλήνιο Συνέδριο Ώμου-</w:t>
      </w:r>
      <w:proofErr w:type="spellStart"/>
      <w:r w:rsidRPr="002563FE">
        <w:t>Αγκώνος</w:t>
      </w:r>
      <w:proofErr w:type="spellEnd"/>
      <w:r w:rsidRPr="002563FE">
        <w:t>, Αθήνα (04/2005)</w:t>
      </w:r>
    </w:p>
    <w:p w14:paraId="213C78D9" w14:textId="77777777" w:rsidR="004E1C09" w:rsidRPr="002563FE" w:rsidRDefault="004E1C09">
      <w:pPr>
        <w:pStyle w:val="ListParagraph"/>
        <w:numPr>
          <w:ilvl w:val="0"/>
          <w:numId w:val="6"/>
        </w:numPr>
        <w:spacing w:after="0" w:line="240" w:lineRule="auto"/>
        <w:jc w:val="both"/>
        <w:outlineLvl w:val="1"/>
      </w:pPr>
      <w:r w:rsidRPr="002563FE">
        <w:t>Ετήσιο συνέδριο τμήματος Ενδομυελικών Ηλώσεων, Πάτρα (01/2005)</w:t>
      </w:r>
    </w:p>
    <w:p w14:paraId="27F4E0F2" w14:textId="77777777" w:rsidR="001979D9" w:rsidRPr="00820E22" w:rsidRDefault="001979D9">
      <w:pPr>
        <w:pStyle w:val="ListParagraph"/>
        <w:numPr>
          <w:ilvl w:val="0"/>
          <w:numId w:val="6"/>
        </w:numPr>
        <w:spacing w:after="0" w:line="240" w:lineRule="auto"/>
        <w:jc w:val="both"/>
        <w:outlineLvl w:val="1"/>
        <w:rPr>
          <w:lang w:val="en-US"/>
        </w:rPr>
      </w:pPr>
      <w:r w:rsidRPr="002563FE">
        <w:t>Διεθνές</w:t>
      </w:r>
      <w:r w:rsidRPr="00820E22">
        <w:rPr>
          <w:lang w:val="en-US"/>
        </w:rPr>
        <w:t xml:space="preserve"> </w:t>
      </w:r>
      <w:r w:rsidRPr="002563FE">
        <w:t>Συμπόσιο</w:t>
      </w:r>
      <w:r w:rsidRPr="00820E22">
        <w:rPr>
          <w:lang w:val="en-US"/>
        </w:rPr>
        <w:t xml:space="preserve">: Trauma and Disorders of the Wrist, </w:t>
      </w:r>
      <w:r w:rsidRPr="002563FE">
        <w:t>Πάτρα</w:t>
      </w:r>
      <w:r w:rsidRPr="00820E22">
        <w:rPr>
          <w:lang w:val="en-US"/>
        </w:rPr>
        <w:t xml:space="preserve"> (05/2004)</w:t>
      </w:r>
    </w:p>
    <w:p w14:paraId="78665BA8" w14:textId="77777777" w:rsidR="001979D9" w:rsidRPr="002563FE" w:rsidRDefault="001979D9">
      <w:pPr>
        <w:pStyle w:val="ListParagraph"/>
        <w:numPr>
          <w:ilvl w:val="0"/>
          <w:numId w:val="6"/>
        </w:numPr>
        <w:spacing w:after="0" w:line="240" w:lineRule="auto"/>
        <w:jc w:val="both"/>
        <w:outlineLvl w:val="1"/>
      </w:pPr>
      <w:r w:rsidRPr="002563FE">
        <w:t>3</w:t>
      </w:r>
      <w:r w:rsidRPr="002563FE">
        <w:rPr>
          <w:vertAlign w:val="superscript"/>
        </w:rPr>
        <w:t>ο</w:t>
      </w:r>
      <w:r w:rsidRPr="002563FE">
        <w:t xml:space="preserve"> Σεμινάριο Διατατικής Οστεογένεσης, Πάτρα (02/2004)</w:t>
      </w:r>
    </w:p>
    <w:p w14:paraId="09D741A2" w14:textId="77777777" w:rsidR="004E1C09" w:rsidRPr="002563FE" w:rsidRDefault="004E1C09">
      <w:pPr>
        <w:pStyle w:val="ListParagraph"/>
        <w:numPr>
          <w:ilvl w:val="0"/>
          <w:numId w:val="6"/>
        </w:numPr>
        <w:spacing w:after="0" w:line="240" w:lineRule="auto"/>
        <w:jc w:val="both"/>
        <w:outlineLvl w:val="1"/>
      </w:pPr>
      <w:r w:rsidRPr="002563FE">
        <w:t>Κοινό ετήσιο συνέδριο ΕΕΧΧ και ΕΕΕΜ, Αθήνα (11/2004)</w:t>
      </w:r>
    </w:p>
    <w:p w14:paraId="21FD923C" w14:textId="77777777" w:rsidR="004E1C09" w:rsidRPr="002563FE" w:rsidRDefault="004E1C09">
      <w:pPr>
        <w:pStyle w:val="ListParagraph"/>
        <w:numPr>
          <w:ilvl w:val="0"/>
          <w:numId w:val="6"/>
        </w:numPr>
        <w:spacing w:after="0" w:line="240" w:lineRule="auto"/>
        <w:jc w:val="both"/>
        <w:outlineLvl w:val="1"/>
      </w:pPr>
      <w:r w:rsidRPr="002563FE">
        <w:t>Ημερίδα: Τραύμα 2004, Ελάχιστα παρεμβατική χειρουργική στην ολική αρθροπλαστική του ισχίου, Αθήνα (04/2004)</w:t>
      </w:r>
    </w:p>
    <w:p w14:paraId="17DFCBFC" w14:textId="77777777" w:rsidR="004E1C09" w:rsidRPr="002563FE" w:rsidRDefault="004E1C09">
      <w:pPr>
        <w:pStyle w:val="ListParagraph"/>
        <w:numPr>
          <w:ilvl w:val="0"/>
          <w:numId w:val="6"/>
        </w:numPr>
        <w:spacing w:after="0" w:line="240" w:lineRule="auto"/>
        <w:jc w:val="both"/>
        <w:outlineLvl w:val="1"/>
      </w:pPr>
      <w:r w:rsidRPr="002563FE">
        <w:t>Διεθνές Συμπόσιο για την πρόληψη και αντιμετώπιση των Αθλητικών Κακώσεων, Λάρισα (11/2003)</w:t>
      </w:r>
    </w:p>
    <w:p w14:paraId="7FA14142" w14:textId="77777777" w:rsidR="004E1C09" w:rsidRPr="002563FE" w:rsidRDefault="004E1C09">
      <w:pPr>
        <w:pStyle w:val="ListParagraph"/>
        <w:numPr>
          <w:ilvl w:val="0"/>
          <w:numId w:val="6"/>
        </w:numPr>
        <w:spacing w:after="0" w:line="240" w:lineRule="auto"/>
        <w:jc w:val="both"/>
        <w:outlineLvl w:val="1"/>
      </w:pPr>
      <w:r w:rsidRPr="002563FE">
        <w:t>59</w:t>
      </w:r>
      <w:r w:rsidRPr="002563FE">
        <w:rPr>
          <w:vertAlign w:val="superscript"/>
        </w:rPr>
        <w:t>ο</w:t>
      </w:r>
      <w:r w:rsidRPr="002563FE">
        <w:t xml:space="preserve"> Πανελλήνιο </w:t>
      </w:r>
      <w:r w:rsidR="00D11F82" w:rsidRPr="002563FE">
        <w:t xml:space="preserve">Ορθοπαιδικό </w:t>
      </w:r>
      <w:r w:rsidRPr="002563FE">
        <w:t>Συνέδριο ΕΕΧΟΤ, Αθήνα (10/2003)</w:t>
      </w:r>
    </w:p>
    <w:p w14:paraId="68518273" w14:textId="77777777" w:rsidR="004E1C09" w:rsidRPr="002563FE" w:rsidRDefault="004E1C09">
      <w:pPr>
        <w:pStyle w:val="ListParagraph"/>
        <w:numPr>
          <w:ilvl w:val="0"/>
          <w:numId w:val="6"/>
        </w:numPr>
        <w:spacing w:after="0" w:line="240" w:lineRule="auto"/>
        <w:jc w:val="both"/>
        <w:outlineLvl w:val="1"/>
      </w:pPr>
      <w:r w:rsidRPr="002563FE">
        <w:t>22</w:t>
      </w:r>
      <w:r w:rsidRPr="002563FE">
        <w:rPr>
          <w:vertAlign w:val="superscript"/>
        </w:rPr>
        <w:t>ο</w:t>
      </w:r>
      <w:r w:rsidRPr="002563FE">
        <w:t xml:space="preserve"> Ετήσιο Συνέδριο ΟΤΕΜΑΘ, Χαλκιδική (05/2003) </w:t>
      </w:r>
    </w:p>
    <w:p w14:paraId="1A067130" w14:textId="77777777" w:rsidR="004E1C09" w:rsidRPr="002563FE" w:rsidRDefault="004E1C09">
      <w:pPr>
        <w:pStyle w:val="ListParagraph"/>
        <w:numPr>
          <w:ilvl w:val="0"/>
          <w:numId w:val="6"/>
        </w:numPr>
        <w:spacing w:after="0" w:line="240" w:lineRule="auto"/>
        <w:jc w:val="both"/>
        <w:outlineLvl w:val="1"/>
      </w:pPr>
      <w:r w:rsidRPr="002563FE">
        <w:t>Ημερίδα Παθήσεων Σπονδυλικής Στήλης, Πάτρα (02/2002)</w:t>
      </w:r>
    </w:p>
    <w:p w14:paraId="0430F823" w14:textId="77777777" w:rsidR="004E1C09" w:rsidRPr="002563FE" w:rsidRDefault="004E1C09">
      <w:pPr>
        <w:pStyle w:val="ListParagraph"/>
        <w:numPr>
          <w:ilvl w:val="0"/>
          <w:numId w:val="6"/>
        </w:numPr>
        <w:spacing w:after="0" w:line="240" w:lineRule="auto"/>
        <w:jc w:val="both"/>
        <w:outlineLvl w:val="1"/>
      </w:pPr>
      <w:r w:rsidRPr="002563FE">
        <w:t xml:space="preserve">Ετήσιο κοινό συνέδριο ΕΕΕΜ και ΕΕΧΧ, </w:t>
      </w:r>
      <w:proofErr w:type="spellStart"/>
      <w:r w:rsidRPr="002563FE">
        <w:t>Θεσ</w:t>
      </w:r>
      <w:proofErr w:type="spellEnd"/>
      <w:r w:rsidRPr="002563FE">
        <w:t>/</w:t>
      </w:r>
      <w:proofErr w:type="spellStart"/>
      <w:r w:rsidRPr="002563FE">
        <w:t>κη</w:t>
      </w:r>
      <w:proofErr w:type="spellEnd"/>
      <w:r w:rsidRPr="002563FE">
        <w:t>, (10/2001)</w:t>
      </w:r>
    </w:p>
    <w:p w14:paraId="65AC04F2" w14:textId="77777777" w:rsidR="004E1C09" w:rsidRPr="002563FE" w:rsidRDefault="004E1C09">
      <w:pPr>
        <w:pStyle w:val="ListParagraph"/>
        <w:numPr>
          <w:ilvl w:val="0"/>
          <w:numId w:val="6"/>
        </w:numPr>
        <w:spacing w:after="0" w:line="240" w:lineRule="auto"/>
        <w:jc w:val="both"/>
        <w:outlineLvl w:val="1"/>
      </w:pPr>
      <w:r w:rsidRPr="002563FE">
        <w:t>Ημερίδα: «Προκλήσεις στην θεραπεία των καταγμάτων», Αθήνα (03/2001)</w:t>
      </w:r>
    </w:p>
    <w:p w14:paraId="13469487" w14:textId="77777777" w:rsidR="004E1C09" w:rsidRPr="002563FE" w:rsidRDefault="004E1C09">
      <w:pPr>
        <w:pStyle w:val="ListParagraph"/>
        <w:numPr>
          <w:ilvl w:val="0"/>
          <w:numId w:val="6"/>
        </w:numPr>
        <w:spacing w:after="0" w:line="240" w:lineRule="auto"/>
        <w:jc w:val="both"/>
        <w:outlineLvl w:val="1"/>
      </w:pPr>
      <w:r w:rsidRPr="002563FE">
        <w:t>2</w:t>
      </w:r>
      <w:r w:rsidRPr="002563FE">
        <w:rPr>
          <w:vertAlign w:val="superscript"/>
        </w:rPr>
        <w:t>η</w:t>
      </w:r>
      <w:r w:rsidRPr="002563FE">
        <w:t xml:space="preserve"> Ημερίδα με θέμα «Παθήσεις του Ώμου – Νεότερες απόψεις για την αντιμετώπισή τους», Αθήνα (04/</w:t>
      </w:r>
      <w:r w:rsidR="005E161C" w:rsidRPr="002563FE">
        <w:t>20</w:t>
      </w:r>
      <w:r w:rsidRPr="002563FE">
        <w:t>01)</w:t>
      </w:r>
    </w:p>
    <w:p w14:paraId="15BCC601" w14:textId="77777777" w:rsidR="004E1C09" w:rsidRPr="002563FE" w:rsidRDefault="005E161C">
      <w:pPr>
        <w:pStyle w:val="ListParagraph"/>
        <w:numPr>
          <w:ilvl w:val="0"/>
          <w:numId w:val="6"/>
        </w:numPr>
        <w:spacing w:after="0" w:line="240" w:lineRule="auto"/>
        <w:jc w:val="both"/>
        <w:outlineLvl w:val="1"/>
      </w:pPr>
      <w:r w:rsidRPr="002563FE">
        <w:t>2</w:t>
      </w:r>
      <w:r w:rsidRPr="002563FE">
        <w:rPr>
          <w:vertAlign w:val="superscript"/>
        </w:rPr>
        <w:t>ο</w:t>
      </w:r>
      <w:r w:rsidR="004E1C09" w:rsidRPr="002563FE">
        <w:t xml:space="preserve"> Ετήσιο Συμπόσιο του Τμήματος Αρθροσκόπησης και Χειρουργικής Γόνατος της ΕΕΧΟΤ, </w:t>
      </w:r>
      <w:proofErr w:type="spellStart"/>
      <w:r w:rsidR="004E1C09" w:rsidRPr="002563FE">
        <w:t>Θεσ</w:t>
      </w:r>
      <w:proofErr w:type="spellEnd"/>
      <w:r w:rsidR="004E1C09" w:rsidRPr="002563FE">
        <w:t>/</w:t>
      </w:r>
      <w:proofErr w:type="spellStart"/>
      <w:r w:rsidR="004E1C09" w:rsidRPr="002563FE">
        <w:t>κη</w:t>
      </w:r>
      <w:proofErr w:type="spellEnd"/>
      <w:r w:rsidR="004E1C09" w:rsidRPr="002563FE">
        <w:t>, (06/</w:t>
      </w:r>
      <w:r w:rsidRPr="002563FE">
        <w:t>20</w:t>
      </w:r>
      <w:r w:rsidR="004E1C09" w:rsidRPr="002563FE">
        <w:t>01)</w:t>
      </w:r>
    </w:p>
    <w:p w14:paraId="0604C85E" w14:textId="77777777" w:rsidR="004E1C09" w:rsidRPr="002563FE" w:rsidRDefault="004E1C09">
      <w:pPr>
        <w:pStyle w:val="ListParagraph"/>
        <w:numPr>
          <w:ilvl w:val="0"/>
          <w:numId w:val="6"/>
        </w:numPr>
        <w:spacing w:after="0" w:line="240" w:lineRule="auto"/>
        <w:jc w:val="both"/>
        <w:outlineLvl w:val="1"/>
      </w:pPr>
      <w:r w:rsidRPr="002563FE">
        <w:t>Ημερίδα: «Σύγχρονες Αρθροσκοπικές Τεχνικές Γόνατος», Αθήνα (04/</w:t>
      </w:r>
      <w:r w:rsidR="005E161C" w:rsidRPr="002563FE">
        <w:t>20</w:t>
      </w:r>
      <w:r w:rsidRPr="002563FE">
        <w:t>01)</w:t>
      </w:r>
    </w:p>
    <w:p w14:paraId="008773E0" w14:textId="77777777" w:rsidR="004E1C09" w:rsidRPr="002563FE" w:rsidRDefault="004E1C09">
      <w:pPr>
        <w:pStyle w:val="ListParagraph"/>
        <w:numPr>
          <w:ilvl w:val="0"/>
          <w:numId w:val="6"/>
        </w:numPr>
        <w:spacing w:after="0" w:line="240" w:lineRule="auto"/>
        <w:jc w:val="both"/>
        <w:outlineLvl w:val="1"/>
      </w:pPr>
      <w:r w:rsidRPr="002563FE">
        <w:t>57</w:t>
      </w:r>
      <w:r w:rsidRPr="002563FE">
        <w:rPr>
          <w:vertAlign w:val="superscript"/>
        </w:rPr>
        <w:t>ο</w:t>
      </w:r>
      <w:r w:rsidRPr="002563FE">
        <w:t xml:space="preserve"> Πανελλήνιο </w:t>
      </w:r>
      <w:r w:rsidR="00D11F82" w:rsidRPr="002563FE">
        <w:t xml:space="preserve">Ορθοπαιδικό </w:t>
      </w:r>
      <w:r w:rsidRPr="002563FE">
        <w:t>Συνέδριο ΕΕΧΟΤ, Αθήνα (09/</w:t>
      </w:r>
      <w:r w:rsidR="005E161C" w:rsidRPr="002563FE">
        <w:t>20</w:t>
      </w:r>
      <w:r w:rsidRPr="002563FE">
        <w:t>01)</w:t>
      </w:r>
    </w:p>
    <w:p w14:paraId="677514EA" w14:textId="77777777" w:rsidR="004E1C09" w:rsidRPr="002563FE" w:rsidRDefault="004E1C09">
      <w:pPr>
        <w:pStyle w:val="ListParagraph"/>
        <w:numPr>
          <w:ilvl w:val="0"/>
          <w:numId w:val="6"/>
        </w:numPr>
        <w:spacing w:after="0" w:line="240" w:lineRule="auto"/>
        <w:jc w:val="both"/>
        <w:outlineLvl w:val="1"/>
      </w:pPr>
      <w:r w:rsidRPr="002563FE">
        <w:t>14</w:t>
      </w:r>
      <w:r w:rsidRPr="002563FE">
        <w:rPr>
          <w:vertAlign w:val="superscript"/>
        </w:rPr>
        <w:t>ο</w:t>
      </w:r>
      <w:r w:rsidRPr="002563FE">
        <w:t xml:space="preserve"> Συνέδριο Ορθοπαιδικής Ογκολογίας, </w:t>
      </w:r>
      <w:proofErr w:type="spellStart"/>
      <w:r w:rsidRPr="002563FE">
        <w:t>Σκαφιδιά</w:t>
      </w:r>
      <w:proofErr w:type="spellEnd"/>
      <w:r w:rsidRPr="002563FE">
        <w:t xml:space="preserve"> Ηλείας (06/</w:t>
      </w:r>
      <w:r w:rsidR="005E161C" w:rsidRPr="002563FE">
        <w:t>20</w:t>
      </w:r>
      <w:r w:rsidRPr="002563FE">
        <w:t xml:space="preserve">01) </w:t>
      </w:r>
    </w:p>
    <w:p w14:paraId="11B04C39" w14:textId="77777777" w:rsidR="004E1C09" w:rsidRPr="002563FE" w:rsidRDefault="004E1C09">
      <w:pPr>
        <w:pStyle w:val="ListParagraph"/>
        <w:numPr>
          <w:ilvl w:val="0"/>
          <w:numId w:val="6"/>
        </w:numPr>
        <w:spacing w:after="0" w:line="240" w:lineRule="auto"/>
        <w:jc w:val="both"/>
        <w:outlineLvl w:val="1"/>
      </w:pPr>
      <w:r w:rsidRPr="002563FE">
        <w:t>Ετήσια Ημερίδα του Τμήματος Ισχίου της ΕΕΧΟΤ, Αθήνα (12/</w:t>
      </w:r>
      <w:r w:rsidR="005E161C" w:rsidRPr="002563FE">
        <w:t>20</w:t>
      </w:r>
      <w:r w:rsidRPr="002563FE">
        <w:t>00)</w:t>
      </w:r>
    </w:p>
    <w:p w14:paraId="3368E546" w14:textId="77777777" w:rsidR="001979D9" w:rsidRPr="002563FE" w:rsidRDefault="001979D9">
      <w:pPr>
        <w:pStyle w:val="ListParagraph"/>
        <w:numPr>
          <w:ilvl w:val="0"/>
          <w:numId w:val="6"/>
        </w:numPr>
        <w:spacing w:after="0" w:line="240" w:lineRule="auto"/>
        <w:jc w:val="both"/>
        <w:outlineLvl w:val="1"/>
      </w:pPr>
      <w:r w:rsidRPr="002563FE">
        <w:t>Σεμινάριο Κακώσεων Κοτύλης και Πυελικού Δακτυλίου, Πάτρα (05/2000)</w:t>
      </w:r>
    </w:p>
    <w:p w14:paraId="5A307B9B" w14:textId="77777777" w:rsidR="004E1C09" w:rsidRPr="002563FE" w:rsidRDefault="004E1C09">
      <w:pPr>
        <w:pStyle w:val="ListParagraph"/>
        <w:numPr>
          <w:ilvl w:val="0"/>
          <w:numId w:val="6"/>
        </w:numPr>
        <w:spacing w:after="0" w:line="240" w:lineRule="auto"/>
        <w:jc w:val="both"/>
        <w:outlineLvl w:val="1"/>
      </w:pPr>
      <w:r w:rsidRPr="002563FE">
        <w:t>2</w:t>
      </w:r>
      <w:r w:rsidRPr="002563FE">
        <w:rPr>
          <w:vertAlign w:val="superscript"/>
        </w:rPr>
        <w:t>ο</w:t>
      </w:r>
      <w:r w:rsidRPr="002563FE">
        <w:t xml:space="preserve"> Αρθροσκοπικό Σεμινάριο, </w:t>
      </w:r>
      <w:proofErr w:type="spellStart"/>
      <w:r w:rsidRPr="002563FE">
        <w:t>Θριάσιο</w:t>
      </w:r>
      <w:proofErr w:type="spellEnd"/>
      <w:r w:rsidRPr="002563FE">
        <w:t xml:space="preserve"> Νοσοκομείο (12/</w:t>
      </w:r>
      <w:r w:rsidR="005E161C" w:rsidRPr="002563FE">
        <w:t>20</w:t>
      </w:r>
      <w:r w:rsidRPr="002563FE">
        <w:t>00)</w:t>
      </w:r>
    </w:p>
    <w:p w14:paraId="1102C699" w14:textId="77777777" w:rsidR="004E1C09" w:rsidRPr="002563FE" w:rsidRDefault="004E1C09">
      <w:pPr>
        <w:pStyle w:val="ListParagraph"/>
        <w:numPr>
          <w:ilvl w:val="0"/>
          <w:numId w:val="6"/>
        </w:numPr>
        <w:spacing w:after="0" w:line="240" w:lineRule="auto"/>
        <w:jc w:val="both"/>
        <w:outlineLvl w:val="1"/>
      </w:pPr>
      <w:r w:rsidRPr="002563FE">
        <w:t>2</w:t>
      </w:r>
      <w:r w:rsidRPr="002563FE">
        <w:rPr>
          <w:vertAlign w:val="superscript"/>
        </w:rPr>
        <w:t>ο</w:t>
      </w:r>
      <w:r w:rsidRPr="002563FE">
        <w:t xml:space="preserve"> Σεμινάριο Χειρουργικής Ώμου, </w:t>
      </w:r>
      <w:proofErr w:type="spellStart"/>
      <w:r w:rsidRPr="002563FE">
        <w:t>Θεσ</w:t>
      </w:r>
      <w:proofErr w:type="spellEnd"/>
      <w:r w:rsidRPr="002563FE">
        <w:t>/νίκη (11/</w:t>
      </w:r>
      <w:r w:rsidR="005E161C" w:rsidRPr="002563FE">
        <w:t>20</w:t>
      </w:r>
      <w:r w:rsidRPr="002563FE">
        <w:t>00)</w:t>
      </w:r>
    </w:p>
    <w:p w14:paraId="32899487" w14:textId="77777777" w:rsidR="004E1C09" w:rsidRPr="002563FE" w:rsidRDefault="004E1C09">
      <w:pPr>
        <w:pStyle w:val="ListParagraph"/>
        <w:numPr>
          <w:ilvl w:val="0"/>
          <w:numId w:val="6"/>
        </w:numPr>
        <w:spacing w:after="0" w:line="240" w:lineRule="auto"/>
        <w:jc w:val="both"/>
        <w:outlineLvl w:val="1"/>
      </w:pPr>
      <w:r w:rsidRPr="002563FE">
        <w:t>56</w:t>
      </w:r>
      <w:r w:rsidRPr="002563FE">
        <w:rPr>
          <w:vertAlign w:val="superscript"/>
        </w:rPr>
        <w:t>ο</w:t>
      </w:r>
      <w:r w:rsidRPr="002563FE">
        <w:t xml:space="preserve"> Πανελλήνιο </w:t>
      </w:r>
      <w:r w:rsidR="00D11F82" w:rsidRPr="002563FE">
        <w:t xml:space="preserve">Ορθοπαιδικό </w:t>
      </w:r>
      <w:r w:rsidRPr="002563FE">
        <w:t>Συνέδριο ΕΕΧΟΤ, Αθήνα (09/</w:t>
      </w:r>
      <w:r w:rsidR="005E161C" w:rsidRPr="002563FE">
        <w:t>20</w:t>
      </w:r>
      <w:r w:rsidRPr="002563FE">
        <w:t>00)</w:t>
      </w:r>
    </w:p>
    <w:p w14:paraId="6313DAAE" w14:textId="77777777" w:rsidR="004E1C09" w:rsidRPr="002563FE" w:rsidRDefault="004E1C09">
      <w:pPr>
        <w:pStyle w:val="ListParagraph"/>
        <w:numPr>
          <w:ilvl w:val="0"/>
          <w:numId w:val="6"/>
        </w:numPr>
        <w:spacing w:after="0" w:line="240" w:lineRule="auto"/>
        <w:jc w:val="both"/>
        <w:outlineLvl w:val="1"/>
      </w:pPr>
      <w:r w:rsidRPr="002563FE">
        <w:t>19</w:t>
      </w:r>
      <w:r w:rsidRPr="002563FE">
        <w:rPr>
          <w:vertAlign w:val="superscript"/>
        </w:rPr>
        <w:t>ο</w:t>
      </w:r>
      <w:r w:rsidRPr="002563FE">
        <w:t xml:space="preserve"> Συνέδριο ΟΤΕΜΑΘ, </w:t>
      </w:r>
      <w:proofErr w:type="spellStart"/>
      <w:r w:rsidRPr="002563FE">
        <w:t>Θεσ</w:t>
      </w:r>
      <w:proofErr w:type="spellEnd"/>
      <w:r w:rsidRPr="002563FE">
        <w:t>/</w:t>
      </w:r>
      <w:proofErr w:type="spellStart"/>
      <w:r w:rsidRPr="002563FE">
        <w:t>κη</w:t>
      </w:r>
      <w:proofErr w:type="spellEnd"/>
      <w:r w:rsidRPr="002563FE">
        <w:t xml:space="preserve"> (05/</w:t>
      </w:r>
      <w:r w:rsidR="005E161C" w:rsidRPr="002563FE">
        <w:t>20</w:t>
      </w:r>
      <w:r w:rsidRPr="002563FE">
        <w:t>00)</w:t>
      </w:r>
    </w:p>
    <w:p w14:paraId="0BB924AC" w14:textId="77777777" w:rsidR="004E1C09" w:rsidRPr="002563FE" w:rsidRDefault="004E1C09">
      <w:pPr>
        <w:pStyle w:val="ListParagraph"/>
        <w:numPr>
          <w:ilvl w:val="0"/>
          <w:numId w:val="6"/>
        </w:numPr>
        <w:spacing w:after="0" w:line="240" w:lineRule="auto"/>
        <w:jc w:val="both"/>
        <w:outlineLvl w:val="1"/>
      </w:pPr>
      <w:r w:rsidRPr="002563FE">
        <w:t>5</w:t>
      </w:r>
      <w:r w:rsidRPr="002563FE">
        <w:rPr>
          <w:vertAlign w:val="superscript"/>
        </w:rPr>
        <w:t>ο</w:t>
      </w:r>
      <w:r w:rsidRPr="002563FE">
        <w:t xml:space="preserve"> Πανελλήνιο Συμπόσιο Ορθοπαιδικής </w:t>
      </w:r>
      <w:proofErr w:type="spellStart"/>
      <w:r w:rsidRPr="002563FE">
        <w:t>Παίδων</w:t>
      </w:r>
      <w:proofErr w:type="spellEnd"/>
      <w:r w:rsidRPr="002563FE">
        <w:t>, Ιωάννινα (05/</w:t>
      </w:r>
      <w:r w:rsidR="005E161C" w:rsidRPr="002563FE">
        <w:t>20</w:t>
      </w:r>
      <w:r w:rsidRPr="002563FE">
        <w:t>00)</w:t>
      </w:r>
    </w:p>
    <w:p w14:paraId="58C09DB2" w14:textId="77777777" w:rsidR="004E1C09" w:rsidRPr="002563FE" w:rsidRDefault="004E1C09">
      <w:pPr>
        <w:pStyle w:val="ListParagraph"/>
        <w:numPr>
          <w:ilvl w:val="0"/>
          <w:numId w:val="6"/>
        </w:numPr>
        <w:spacing w:after="0" w:line="240" w:lineRule="auto"/>
        <w:jc w:val="both"/>
        <w:outlineLvl w:val="1"/>
      </w:pPr>
      <w:r w:rsidRPr="002563FE">
        <w:t>Ημερίδα με θέμα «Ολική αρθροπλαστική ισχίου την 14</w:t>
      </w:r>
      <w:r w:rsidR="005E161C" w:rsidRPr="002563FE">
        <w:t>/10/</w:t>
      </w:r>
      <w:r w:rsidRPr="002563FE">
        <w:t>2000», Βούλα (10/</w:t>
      </w:r>
      <w:r w:rsidR="005E161C" w:rsidRPr="002563FE">
        <w:t>20</w:t>
      </w:r>
      <w:r w:rsidRPr="002563FE">
        <w:t>00)</w:t>
      </w:r>
    </w:p>
    <w:p w14:paraId="706E8CE1" w14:textId="77777777" w:rsidR="004E1C09" w:rsidRPr="002563FE" w:rsidRDefault="004E1C09">
      <w:pPr>
        <w:pStyle w:val="ListParagraph"/>
        <w:numPr>
          <w:ilvl w:val="0"/>
          <w:numId w:val="6"/>
        </w:numPr>
        <w:spacing w:after="0" w:line="240" w:lineRule="auto"/>
        <w:jc w:val="both"/>
        <w:outlineLvl w:val="1"/>
      </w:pPr>
      <w:r w:rsidRPr="002563FE">
        <w:t>20</w:t>
      </w:r>
      <w:r w:rsidRPr="002563FE">
        <w:rPr>
          <w:vertAlign w:val="superscript"/>
        </w:rPr>
        <w:t>ο</w:t>
      </w:r>
      <w:r w:rsidRPr="002563FE">
        <w:t xml:space="preserve"> Συνέδριο ΟΤΕΜΑΘ, </w:t>
      </w:r>
      <w:proofErr w:type="spellStart"/>
      <w:r w:rsidRPr="002563FE">
        <w:t>Θεσ</w:t>
      </w:r>
      <w:proofErr w:type="spellEnd"/>
      <w:r w:rsidRPr="002563FE">
        <w:t>/</w:t>
      </w:r>
      <w:proofErr w:type="spellStart"/>
      <w:r w:rsidRPr="002563FE">
        <w:t>κη</w:t>
      </w:r>
      <w:proofErr w:type="spellEnd"/>
      <w:r w:rsidRPr="002563FE">
        <w:t xml:space="preserve"> (04/</w:t>
      </w:r>
      <w:r w:rsidR="005E161C" w:rsidRPr="002563FE">
        <w:t>20</w:t>
      </w:r>
      <w:r w:rsidRPr="002563FE">
        <w:t>00)</w:t>
      </w:r>
    </w:p>
    <w:p w14:paraId="5C1F7E0F" w14:textId="77777777" w:rsidR="004E1C09" w:rsidRPr="002563FE" w:rsidRDefault="004E1C09">
      <w:pPr>
        <w:pStyle w:val="ListParagraph"/>
        <w:numPr>
          <w:ilvl w:val="0"/>
          <w:numId w:val="6"/>
        </w:numPr>
        <w:spacing w:after="0" w:line="240" w:lineRule="auto"/>
        <w:jc w:val="both"/>
        <w:outlineLvl w:val="1"/>
      </w:pPr>
      <w:r w:rsidRPr="002563FE">
        <w:t>26</w:t>
      </w:r>
      <w:r w:rsidRPr="002563FE">
        <w:rPr>
          <w:vertAlign w:val="superscript"/>
        </w:rPr>
        <w:t>ο</w:t>
      </w:r>
      <w:r w:rsidRPr="002563FE">
        <w:t xml:space="preserve"> Συμπόσιο ΤΠΣΣ «Ν. </w:t>
      </w:r>
      <w:proofErr w:type="spellStart"/>
      <w:r w:rsidRPr="002563FE">
        <w:t>Γιαννέστρας</w:t>
      </w:r>
      <w:proofErr w:type="spellEnd"/>
      <w:r w:rsidRPr="002563FE">
        <w:t xml:space="preserve">-Π. </w:t>
      </w:r>
      <w:proofErr w:type="spellStart"/>
      <w:r w:rsidRPr="002563FE">
        <w:t>Σμυρνής</w:t>
      </w:r>
      <w:proofErr w:type="spellEnd"/>
      <w:r w:rsidRPr="002563FE">
        <w:t>», Δελφοί (03/</w:t>
      </w:r>
      <w:r w:rsidR="005E161C" w:rsidRPr="002563FE">
        <w:t>20</w:t>
      </w:r>
      <w:r w:rsidRPr="002563FE">
        <w:t>00)</w:t>
      </w:r>
    </w:p>
    <w:p w14:paraId="3F33FC10" w14:textId="77777777" w:rsidR="004E1C09" w:rsidRPr="002563FE" w:rsidRDefault="004E1C09">
      <w:pPr>
        <w:pStyle w:val="ListParagraph"/>
        <w:numPr>
          <w:ilvl w:val="0"/>
          <w:numId w:val="6"/>
        </w:numPr>
        <w:spacing w:after="0" w:line="240" w:lineRule="auto"/>
        <w:jc w:val="both"/>
        <w:outlineLvl w:val="1"/>
      </w:pPr>
      <w:r w:rsidRPr="002563FE">
        <w:t xml:space="preserve">Σεμινάριο Τμήματος Ενδομυελικών </w:t>
      </w:r>
      <w:proofErr w:type="spellStart"/>
      <w:r w:rsidRPr="002563FE">
        <w:t>Hλώσεων</w:t>
      </w:r>
      <w:proofErr w:type="spellEnd"/>
      <w:r w:rsidRPr="002563FE">
        <w:t xml:space="preserve"> της ΕΕΧΟΤ, Βούλα (02/</w:t>
      </w:r>
      <w:r w:rsidR="005E161C" w:rsidRPr="002563FE">
        <w:t>20</w:t>
      </w:r>
      <w:r w:rsidRPr="002563FE">
        <w:t>00)</w:t>
      </w:r>
    </w:p>
    <w:p w14:paraId="4859B9E5" w14:textId="77777777" w:rsidR="004E1C09" w:rsidRPr="002563FE" w:rsidRDefault="004E1C09">
      <w:pPr>
        <w:pStyle w:val="ListParagraph"/>
        <w:numPr>
          <w:ilvl w:val="0"/>
          <w:numId w:val="6"/>
        </w:numPr>
        <w:spacing w:after="0" w:line="240" w:lineRule="auto"/>
        <w:jc w:val="both"/>
        <w:outlineLvl w:val="1"/>
      </w:pPr>
      <w:r w:rsidRPr="002563FE">
        <w:t>Σεμινάριο «Αναθεωρήσεις αρθροπλαστικής ισχίου–γόνατος. Αρθροπλαστική ώμου</w:t>
      </w:r>
    </w:p>
    <w:p w14:paraId="353D55FE" w14:textId="77777777" w:rsidR="004E1C09" w:rsidRPr="002563FE" w:rsidRDefault="004E1C09" w:rsidP="005E161C">
      <w:pPr>
        <w:pStyle w:val="ListParagraph"/>
        <w:spacing w:after="0" w:line="240" w:lineRule="auto"/>
        <w:jc w:val="both"/>
        <w:outlineLvl w:val="1"/>
      </w:pPr>
      <w:r w:rsidRPr="002563FE">
        <w:t>αγκώνα-ποδοκνημικής», Αθήνα (10/</w:t>
      </w:r>
      <w:r w:rsidR="005E161C" w:rsidRPr="002563FE">
        <w:t>20</w:t>
      </w:r>
      <w:r w:rsidRPr="002563FE">
        <w:t>00)</w:t>
      </w:r>
    </w:p>
    <w:p w14:paraId="0D18B5E9" w14:textId="77777777" w:rsidR="004E1C09" w:rsidRPr="002563FE" w:rsidRDefault="004E1C09">
      <w:pPr>
        <w:pStyle w:val="ListParagraph"/>
        <w:numPr>
          <w:ilvl w:val="0"/>
          <w:numId w:val="6"/>
        </w:numPr>
        <w:spacing w:after="0" w:line="240" w:lineRule="auto"/>
        <w:jc w:val="both"/>
        <w:outlineLvl w:val="1"/>
      </w:pPr>
      <w:r w:rsidRPr="002563FE">
        <w:t>Κοινό ετήσιο συνέδριο ΕΕΕΜΧ και ΕΕΧΧ, Αρχαία Ολυμπία (09/</w:t>
      </w:r>
      <w:r w:rsidR="005E161C" w:rsidRPr="002563FE">
        <w:t>19</w:t>
      </w:r>
      <w:r w:rsidRPr="002563FE">
        <w:t>99)</w:t>
      </w:r>
    </w:p>
    <w:p w14:paraId="08076DCF" w14:textId="77777777" w:rsidR="004E1C09" w:rsidRPr="002563FE" w:rsidRDefault="004E1C09">
      <w:pPr>
        <w:pStyle w:val="ListParagraph"/>
        <w:numPr>
          <w:ilvl w:val="0"/>
          <w:numId w:val="6"/>
        </w:numPr>
        <w:spacing w:after="0" w:line="240" w:lineRule="auto"/>
        <w:jc w:val="both"/>
        <w:outlineLvl w:val="1"/>
      </w:pPr>
      <w:r w:rsidRPr="002563FE">
        <w:t xml:space="preserve">Κλινικό φροντιστήριο: Συντηρητική θεραπεία καταγμάτων στο χέρι με </w:t>
      </w:r>
      <w:proofErr w:type="spellStart"/>
      <w:r w:rsidRPr="002563FE">
        <w:t>soft-cast</w:t>
      </w:r>
      <w:proofErr w:type="spellEnd"/>
      <w:r w:rsidRPr="002563FE">
        <w:t>,</w:t>
      </w:r>
    </w:p>
    <w:p w14:paraId="200C6097" w14:textId="77777777" w:rsidR="004E1C09" w:rsidRPr="002563FE" w:rsidRDefault="004E1C09" w:rsidP="005E161C">
      <w:pPr>
        <w:pStyle w:val="ListParagraph"/>
        <w:spacing w:after="0" w:line="240" w:lineRule="auto"/>
        <w:jc w:val="both"/>
        <w:outlineLvl w:val="1"/>
      </w:pPr>
      <w:r w:rsidRPr="002563FE">
        <w:t>Αρχαία Ολυμπία (09/</w:t>
      </w:r>
      <w:r w:rsidR="005E161C" w:rsidRPr="002563FE">
        <w:t>19</w:t>
      </w:r>
      <w:r w:rsidRPr="002563FE">
        <w:t>99)</w:t>
      </w:r>
    </w:p>
    <w:p w14:paraId="15E231C9" w14:textId="77777777" w:rsidR="004E1C09" w:rsidRPr="002563FE" w:rsidRDefault="004E1C09">
      <w:pPr>
        <w:pStyle w:val="ListParagraph"/>
        <w:numPr>
          <w:ilvl w:val="0"/>
          <w:numId w:val="6"/>
        </w:numPr>
        <w:spacing w:after="0" w:line="240" w:lineRule="auto"/>
        <w:jc w:val="both"/>
        <w:outlineLvl w:val="1"/>
      </w:pPr>
      <w:r w:rsidRPr="002563FE">
        <w:t>Επιστημονική Συνάντηση: 10 χρόνια Ορθοπαιδικής Κλινικής, Πάτρα (06/</w:t>
      </w:r>
      <w:r w:rsidR="005E161C" w:rsidRPr="002563FE">
        <w:t>19</w:t>
      </w:r>
      <w:r w:rsidRPr="002563FE">
        <w:t>99)</w:t>
      </w:r>
    </w:p>
    <w:p w14:paraId="219CB6F3" w14:textId="77777777" w:rsidR="001515DE" w:rsidRPr="002563FE" w:rsidRDefault="00B2068B" w:rsidP="00B2068B">
      <w:pPr>
        <w:spacing w:after="0" w:line="240" w:lineRule="auto"/>
        <w:ind w:left="180"/>
        <w:jc w:val="both"/>
        <w:outlineLvl w:val="1"/>
        <w:rPr>
          <w:b/>
        </w:rPr>
      </w:pPr>
      <w:r w:rsidRPr="002563FE">
        <w:rPr>
          <w:b/>
        </w:rPr>
        <w:t xml:space="preserve"> </w:t>
      </w:r>
    </w:p>
    <w:p w14:paraId="14235455" w14:textId="08D2BD2C" w:rsidR="00B2068B" w:rsidRPr="002563FE" w:rsidRDefault="00B2068B" w:rsidP="00B2068B">
      <w:pPr>
        <w:spacing w:after="0" w:line="240" w:lineRule="auto"/>
        <w:ind w:left="180"/>
        <w:jc w:val="both"/>
        <w:outlineLvl w:val="1"/>
        <w:rPr>
          <w:b/>
        </w:rPr>
      </w:pPr>
      <w:r w:rsidRPr="002563FE">
        <w:rPr>
          <w:b/>
        </w:rPr>
        <w:t xml:space="preserve">  Εξωτερικού – Ξενόγλωσσα Εσωτερικού</w:t>
      </w:r>
      <w:r w:rsidR="00B651BC" w:rsidRPr="002563FE">
        <w:rPr>
          <w:b/>
        </w:rPr>
        <w:t xml:space="preserve"> (</w:t>
      </w:r>
      <w:r w:rsidR="00F76295">
        <w:rPr>
          <w:b/>
          <w:lang w:val="en-US"/>
        </w:rPr>
        <w:t>51</w:t>
      </w:r>
      <w:r w:rsidR="00672F92" w:rsidRPr="002563FE">
        <w:rPr>
          <w:b/>
        </w:rPr>
        <w:t>)</w:t>
      </w:r>
    </w:p>
    <w:p w14:paraId="2A67025E" w14:textId="77777777" w:rsidR="00C9373A" w:rsidRPr="002563FE" w:rsidRDefault="00C9373A" w:rsidP="00C9373A">
      <w:pPr>
        <w:spacing w:after="0" w:line="240" w:lineRule="auto"/>
        <w:ind w:left="180"/>
        <w:jc w:val="both"/>
        <w:outlineLvl w:val="1"/>
      </w:pPr>
    </w:p>
    <w:p w14:paraId="6E69F0FE" w14:textId="714F2A4B" w:rsidR="00F76295" w:rsidRDefault="00F76295" w:rsidP="00DD2ACD">
      <w:pPr>
        <w:pStyle w:val="ListParagraph"/>
        <w:numPr>
          <w:ilvl w:val="0"/>
          <w:numId w:val="22"/>
        </w:numPr>
        <w:rPr>
          <w:lang w:val="en-US"/>
        </w:rPr>
      </w:pPr>
      <w:bookmarkStart w:id="5" w:name="_Hlk140276357"/>
      <w:r>
        <w:rPr>
          <w:lang w:val="en-US"/>
        </w:rPr>
        <w:t>ESSKA Specialty Days 2023 (ESA section), Warsaw, 11/2023</w:t>
      </w:r>
    </w:p>
    <w:p w14:paraId="3ECA64B5" w14:textId="4799B2B7" w:rsidR="00F76295" w:rsidRDefault="00F76295" w:rsidP="00DD2ACD">
      <w:pPr>
        <w:pStyle w:val="ListParagraph"/>
        <w:numPr>
          <w:ilvl w:val="0"/>
          <w:numId w:val="22"/>
        </w:numPr>
        <w:rPr>
          <w:lang w:val="en-US"/>
        </w:rPr>
      </w:pPr>
      <w:r w:rsidRPr="00F76295">
        <w:rPr>
          <w:lang w:val="en-US"/>
        </w:rPr>
        <w:t>4</w:t>
      </w:r>
      <w:r w:rsidRPr="00F76295">
        <w:rPr>
          <w:vertAlign w:val="superscript"/>
          <w:lang w:val="en-US"/>
        </w:rPr>
        <w:t>th</w:t>
      </w:r>
      <w:r w:rsidRPr="00F76295">
        <w:rPr>
          <w:lang w:val="en-US"/>
        </w:rPr>
        <w:t xml:space="preserve"> </w:t>
      </w:r>
      <w:r w:rsidRPr="00F76295">
        <w:rPr>
          <w:lang w:val="en-US"/>
        </w:rPr>
        <w:t>Advanced</w:t>
      </w:r>
      <w:r w:rsidRPr="00F76295">
        <w:rPr>
          <w:lang w:val="en-US"/>
        </w:rPr>
        <w:t xml:space="preserve"> </w:t>
      </w:r>
      <w:r w:rsidRPr="00F76295">
        <w:rPr>
          <w:lang w:val="en-US"/>
        </w:rPr>
        <w:t>Techniques</w:t>
      </w:r>
      <w:r w:rsidRPr="00F76295">
        <w:rPr>
          <w:lang w:val="en-US"/>
        </w:rPr>
        <w:t xml:space="preserve"> </w:t>
      </w:r>
      <w:r w:rsidRPr="00F76295">
        <w:rPr>
          <w:lang w:val="en-US"/>
        </w:rPr>
        <w:t>in Hip Surgery</w:t>
      </w:r>
      <w:r w:rsidRPr="00F76295">
        <w:rPr>
          <w:lang w:val="en-US"/>
        </w:rPr>
        <w:t xml:space="preserve">, </w:t>
      </w:r>
      <w:r>
        <w:t>ΑΚΙΣΑ</w:t>
      </w:r>
      <w:r w:rsidRPr="00F76295">
        <w:rPr>
          <w:lang w:val="en-US"/>
        </w:rPr>
        <w:t xml:space="preserve">, </w:t>
      </w:r>
      <w:proofErr w:type="spellStart"/>
      <w:r>
        <w:t>Αττικόν</w:t>
      </w:r>
      <w:proofErr w:type="spellEnd"/>
      <w:r w:rsidRPr="00F76295">
        <w:rPr>
          <w:lang w:val="en-US"/>
        </w:rPr>
        <w:t xml:space="preserve"> (9/2023)</w:t>
      </w:r>
    </w:p>
    <w:p w14:paraId="72C055A4" w14:textId="5AF331CD" w:rsidR="00CC7097" w:rsidRPr="00F76295" w:rsidRDefault="00CC7097" w:rsidP="00DD2ACD">
      <w:pPr>
        <w:pStyle w:val="ListParagraph"/>
        <w:numPr>
          <w:ilvl w:val="0"/>
          <w:numId w:val="22"/>
        </w:numPr>
        <w:rPr>
          <w:lang w:val="en-US"/>
        </w:rPr>
      </w:pPr>
      <w:r w:rsidRPr="00F76295">
        <w:rPr>
          <w:lang w:val="en-US"/>
        </w:rPr>
        <w:t>2</w:t>
      </w:r>
      <w:r w:rsidRPr="00F76295">
        <w:rPr>
          <w:vertAlign w:val="superscript"/>
          <w:lang w:val="en-US"/>
        </w:rPr>
        <w:t>nd</w:t>
      </w:r>
      <w:r w:rsidRPr="00F76295">
        <w:rPr>
          <w:lang w:val="en-US"/>
        </w:rPr>
        <w:t xml:space="preserve"> Recent Advantages in Sports Injuries, Thessaloniki, (1/2023)</w:t>
      </w:r>
    </w:p>
    <w:p w14:paraId="6CF3F700" w14:textId="185AE999" w:rsidR="00864DFE" w:rsidRDefault="00864DFE">
      <w:pPr>
        <w:pStyle w:val="ListParagraph"/>
        <w:numPr>
          <w:ilvl w:val="0"/>
          <w:numId w:val="22"/>
        </w:numPr>
        <w:rPr>
          <w:lang w:val="en-US"/>
        </w:rPr>
      </w:pPr>
      <w:r>
        <w:rPr>
          <w:lang w:val="en-US"/>
        </w:rPr>
        <w:t>30</w:t>
      </w:r>
      <w:r w:rsidRPr="00864DFE">
        <w:rPr>
          <w:vertAlign w:val="superscript"/>
          <w:lang w:val="en-US"/>
        </w:rPr>
        <w:t>th</w:t>
      </w:r>
      <w:r>
        <w:rPr>
          <w:lang w:val="en-US"/>
        </w:rPr>
        <w:t xml:space="preserve"> SECEC-ESSSE Congress, Dublin (9/2022)</w:t>
      </w:r>
    </w:p>
    <w:bookmarkEnd w:id="5"/>
    <w:p w14:paraId="2D485EE2" w14:textId="1AF96713" w:rsidR="008A01AA" w:rsidRPr="00864DFE" w:rsidRDefault="008A01AA">
      <w:pPr>
        <w:pStyle w:val="ListParagraph"/>
        <w:numPr>
          <w:ilvl w:val="0"/>
          <w:numId w:val="22"/>
        </w:numPr>
        <w:rPr>
          <w:lang w:val="en-US"/>
        </w:rPr>
      </w:pPr>
      <w:r w:rsidRPr="00864DFE">
        <w:rPr>
          <w:lang w:val="en-US"/>
        </w:rPr>
        <w:t>Augmenting surgery with Advanced Digital Robotics Symposium, Spain (7/2022)</w:t>
      </w:r>
    </w:p>
    <w:p w14:paraId="22D4FEB9" w14:textId="05213408" w:rsidR="008A01AA" w:rsidRPr="00864DFE" w:rsidRDefault="008A01AA">
      <w:pPr>
        <w:pStyle w:val="ListParagraph"/>
        <w:numPr>
          <w:ilvl w:val="0"/>
          <w:numId w:val="22"/>
        </w:numPr>
        <w:rPr>
          <w:lang w:val="en-US"/>
        </w:rPr>
      </w:pPr>
      <w:r w:rsidRPr="00864DFE">
        <w:rPr>
          <w:lang w:val="en-US"/>
        </w:rPr>
        <w:t>ICRS Focus Meeting Thessaloniki (6/2022)</w:t>
      </w:r>
    </w:p>
    <w:p w14:paraId="67650745" w14:textId="67F155E3" w:rsidR="00CD2B8F" w:rsidRPr="00864DFE" w:rsidRDefault="00CD2B8F">
      <w:pPr>
        <w:pStyle w:val="ListParagraph"/>
        <w:numPr>
          <w:ilvl w:val="0"/>
          <w:numId w:val="22"/>
        </w:numPr>
        <w:spacing w:after="0"/>
        <w:jc w:val="both"/>
        <w:rPr>
          <w:lang w:val="en-US"/>
        </w:rPr>
      </w:pPr>
      <w:r w:rsidRPr="00864DFE">
        <w:rPr>
          <w:lang w:val="en-US"/>
        </w:rPr>
        <w:t>2</w:t>
      </w:r>
      <w:r w:rsidRPr="00864DFE">
        <w:rPr>
          <w:vertAlign w:val="superscript"/>
          <w:lang w:val="en-US"/>
        </w:rPr>
        <w:t xml:space="preserve">nd </w:t>
      </w:r>
      <w:r w:rsidRPr="00864DFE">
        <w:rPr>
          <w:lang w:val="en-US"/>
        </w:rPr>
        <w:t>Virtual EFFORT Congress (6,7/2021)</w:t>
      </w:r>
    </w:p>
    <w:p w14:paraId="21418C24" w14:textId="36D77C69" w:rsidR="00CD2B8F" w:rsidRPr="00864DFE" w:rsidRDefault="00CD2B8F">
      <w:pPr>
        <w:pStyle w:val="ListParagraph"/>
        <w:numPr>
          <w:ilvl w:val="0"/>
          <w:numId w:val="22"/>
        </w:numPr>
        <w:spacing w:after="0"/>
        <w:jc w:val="both"/>
        <w:rPr>
          <w:lang w:val="en-US"/>
        </w:rPr>
      </w:pPr>
      <w:r w:rsidRPr="00864DFE">
        <w:rPr>
          <w:lang w:val="en-US"/>
        </w:rPr>
        <w:t>19</w:t>
      </w:r>
      <w:r w:rsidRPr="00864DFE">
        <w:rPr>
          <w:vertAlign w:val="superscript"/>
          <w:lang w:val="en-US"/>
        </w:rPr>
        <w:t>th</w:t>
      </w:r>
      <w:r w:rsidRPr="00864DFE">
        <w:rPr>
          <w:lang w:val="en-US"/>
        </w:rPr>
        <w:t xml:space="preserve"> ESSKA Congress, Virtual, Luxemburg (5/2021)</w:t>
      </w:r>
    </w:p>
    <w:p w14:paraId="2D81C839" w14:textId="7A1D0189" w:rsidR="00AE2A5F" w:rsidRPr="00864DFE" w:rsidRDefault="00AE2A5F">
      <w:pPr>
        <w:pStyle w:val="ListParagraph"/>
        <w:numPr>
          <w:ilvl w:val="0"/>
          <w:numId w:val="22"/>
        </w:numPr>
        <w:spacing w:after="0"/>
        <w:jc w:val="both"/>
        <w:rPr>
          <w:lang w:val="en-US"/>
        </w:rPr>
      </w:pPr>
      <w:r w:rsidRPr="00864DFE">
        <w:rPr>
          <w:lang w:val="en-US"/>
        </w:rPr>
        <w:t>1</w:t>
      </w:r>
      <w:r w:rsidRPr="00864DFE">
        <w:rPr>
          <w:vertAlign w:val="superscript"/>
          <w:lang w:val="en-US"/>
        </w:rPr>
        <w:t>st</w:t>
      </w:r>
      <w:r w:rsidRPr="00864DFE">
        <w:rPr>
          <w:lang w:val="en-US"/>
        </w:rPr>
        <w:t xml:space="preserve"> SECEC Virtual Congress (10-12/2020)</w:t>
      </w:r>
    </w:p>
    <w:p w14:paraId="66EAF312" w14:textId="2A4CD956" w:rsidR="00AE2A5F" w:rsidRPr="002563FE" w:rsidRDefault="00AE2A5F">
      <w:pPr>
        <w:pStyle w:val="ListParagraph"/>
        <w:numPr>
          <w:ilvl w:val="0"/>
          <w:numId w:val="22"/>
        </w:numPr>
        <w:spacing w:after="0"/>
        <w:jc w:val="both"/>
      </w:pPr>
      <w:r w:rsidRPr="002563FE">
        <w:lastRenderedPageBreak/>
        <w:t>1</w:t>
      </w:r>
      <w:r w:rsidRPr="00864DFE">
        <w:rPr>
          <w:vertAlign w:val="superscript"/>
        </w:rPr>
        <w:t>st</w:t>
      </w:r>
      <w:r w:rsidRPr="002563FE">
        <w:t xml:space="preserve"> </w:t>
      </w:r>
      <w:proofErr w:type="spellStart"/>
      <w:r w:rsidRPr="002563FE">
        <w:t>Virtual</w:t>
      </w:r>
      <w:proofErr w:type="spellEnd"/>
      <w:r w:rsidRPr="002563FE">
        <w:t xml:space="preserve"> EFFORT </w:t>
      </w:r>
      <w:proofErr w:type="spellStart"/>
      <w:r w:rsidRPr="002563FE">
        <w:t>Congress</w:t>
      </w:r>
      <w:proofErr w:type="spellEnd"/>
      <w:r w:rsidRPr="002563FE">
        <w:t xml:space="preserve"> (10/2020)</w:t>
      </w:r>
    </w:p>
    <w:p w14:paraId="09C9A574" w14:textId="77777777" w:rsidR="00646413" w:rsidRPr="00864DFE" w:rsidRDefault="00531AE6">
      <w:pPr>
        <w:pStyle w:val="ListParagraph"/>
        <w:numPr>
          <w:ilvl w:val="0"/>
          <w:numId w:val="22"/>
        </w:numPr>
        <w:rPr>
          <w:lang w:val="en-US"/>
        </w:rPr>
      </w:pPr>
      <w:r w:rsidRPr="00864DFE">
        <w:rPr>
          <w:lang w:val="en-US"/>
        </w:rPr>
        <w:t>20</w:t>
      </w:r>
      <w:r w:rsidRPr="00864DFE">
        <w:rPr>
          <w:vertAlign w:val="superscript"/>
          <w:lang w:val="en-US"/>
        </w:rPr>
        <w:t>th</w:t>
      </w:r>
      <w:r w:rsidRPr="00864DFE">
        <w:rPr>
          <w:lang w:val="en-US"/>
        </w:rPr>
        <w:t xml:space="preserve"> EFFORT Congress, Lisbon, Portugal (6/2019)</w:t>
      </w:r>
      <w:r w:rsidR="00646413" w:rsidRPr="00864DFE">
        <w:rPr>
          <w:lang w:val="en-US"/>
        </w:rPr>
        <w:t xml:space="preserve"> </w:t>
      </w:r>
    </w:p>
    <w:p w14:paraId="169F85CA" w14:textId="3CFB2510" w:rsidR="00646413" w:rsidRPr="00864DFE" w:rsidRDefault="00646413">
      <w:pPr>
        <w:pStyle w:val="ListParagraph"/>
        <w:numPr>
          <w:ilvl w:val="0"/>
          <w:numId w:val="22"/>
        </w:numPr>
        <w:rPr>
          <w:lang w:val="en-US"/>
        </w:rPr>
      </w:pPr>
      <w:r w:rsidRPr="00864DFE">
        <w:rPr>
          <w:lang w:val="en-US"/>
        </w:rPr>
        <w:t>5</w:t>
      </w:r>
      <w:r w:rsidRPr="00864DFE">
        <w:rPr>
          <w:vertAlign w:val="superscript"/>
          <w:lang w:val="en-US"/>
        </w:rPr>
        <w:t>th</w:t>
      </w:r>
      <w:r w:rsidRPr="00864DFE">
        <w:rPr>
          <w:lang w:val="en-US"/>
        </w:rPr>
        <w:t xml:space="preserve"> Symposium – Shoulder &amp; Elbow Surgery Section (4/2019)</w:t>
      </w:r>
    </w:p>
    <w:p w14:paraId="4765F0E0" w14:textId="77777777" w:rsidR="00480DE0" w:rsidRPr="00864DFE" w:rsidRDefault="00480DE0">
      <w:pPr>
        <w:pStyle w:val="ListParagraph"/>
        <w:numPr>
          <w:ilvl w:val="0"/>
          <w:numId w:val="22"/>
        </w:numPr>
        <w:rPr>
          <w:lang w:val="en-US"/>
        </w:rPr>
      </w:pPr>
      <w:r w:rsidRPr="00864DFE">
        <w:rPr>
          <w:lang w:val="en-US"/>
        </w:rPr>
        <w:t>ICRS – “I am not ready for metal, Milan” (12/2018)</w:t>
      </w:r>
    </w:p>
    <w:p w14:paraId="2CD6AF4C" w14:textId="77777777" w:rsidR="00480DE0" w:rsidRPr="00864DFE" w:rsidRDefault="00480DE0">
      <w:pPr>
        <w:pStyle w:val="ListParagraph"/>
        <w:numPr>
          <w:ilvl w:val="0"/>
          <w:numId w:val="22"/>
        </w:numPr>
        <w:rPr>
          <w:lang w:val="en-US"/>
        </w:rPr>
      </w:pPr>
      <w:r w:rsidRPr="00864DFE">
        <w:rPr>
          <w:lang w:val="en-US"/>
        </w:rPr>
        <w:t>ESSKA-ESA - Closed Meeting, Diagnosis and Treatment of Acromioclavicular Joint Disorders, Athens (10/2018)</w:t>
      </w:r>
    </w:p>
    <w:p w14:paraId="430FBBFE" w14:textId="77777777" w:rsidR="003E3724" w:rsidRPr="00864DFE" w:rsidRDefault="00A117F2">
      <w:pPr>
        <w:pStyle w:val="ListParagraph"/>
        <w:numPr>
          <w:ilvl w:val="0"/>
          <w:numId w:val="22"/>
        </w:numPr>
        <w:rPr>
          <w:lang w:val="en-US"/>
        </w:rPr>
      </w:pPr>
      <w:r w:rsidRPr="00864DFE">
        <w:rPr>
          <w:lang w:val="en-US"/>
        </w:rPr>
        <w:t>27</w:t>
      </w:r>
      <w:r w:rsidR="003E3724" w:rsidRPr="00864DFE">
        <w:rPr>
          <w:vertAlign w:val="superscript"/>
          <w:lang w:val="en-US"/>
        </w:rPr>
        <w:t>th</w:t>
      </w:r>
      <w:r w:rsidR="003E3724" w:rsidRPr="00864DFE">
        <w:rPr>
          <w:lang w:val="en-US"/>
        </w:rPr>
        <w:t xml:space="preserve"> SECEC-ESSSE Congress, Berlin (9/2017)</w:t>
      </w:r>
    </w:p>
    <w:p w14:paraId="4DABE0C1" w14:textId="77777777" w:rsidR="00672F92" w:rsidRPr="002563FE" w:rsidRDefault="00672F92">
      <w:pPr>
        <w:pStyle w:val="ListParagraph"/>
        <w:numPr>
          <w:ilvl w:val="0"/>
          <w:numId w:val="22"/>
        </w:numPr>
      </w:pPr>
      <w:r w:rsidRPr="002563FE">
        <w:t>18</w:t>
      </w:r>
      <w:r w:rsidRPr="00864DFE">
        <w:rPr>
          <w:vertAlign w:val="superscript"/>
        </w:rPr>
        <w:t>th</w:t>
      </w:r>
      <w:r w:rsidRPr="002563FE">
        <w:t xml:space="preserve"> EFFORT </w:t>
      </w:r>
      <w:proofErr w:type="spellStart"/>
      <w:r w:rsidRPr="002563FE">
        <w:t>Congress</w:t>
      </w:r>
      <w:proofErr w:type="spellEnd"/>
      <w:r w:rsidRPr="002563FE">
        <w:t xml:space="preserve">, </w:t>
      </w:r>
      <w:proofErr w:type="spellStart"/>
      <w:r w:rsidRPr="002563FE">
        <w:t>Vienna</w:t>
      </w:r>
      <w:proofErr w:type="spellEnd"/>
      <w:r w:rsidRPr="002563FE">
        <w:t>, (5/2017)</w:t>
      </w:r>
    </w:p>
    <w:p w14:paraId="55DA3204" w14:textId="77777777" w:rsidR="00B835DB" w:rsidRPr="00864DFE" w:rsidRDefault="00B835DB">
      <w:pPr>
        <w:pStyle w:val="ListParagraph"/>
        <w:numPr>
          <w:ilvl w:val="0"/>
          <w:numId w:val="22"/>
        </w:numPr>
        <w:rPr>
          <w:lang w:val="en-US"/>
        </w:rPr>
      </w:pPr>
      <w:r w:rsidRPr="00864DFE">
        <w:rPr>
          <w:lang w:val="en-US"/>
        </w:rPr>
        <w:t>7</w:t>
      </w:r>
      <w:r w:rsidRPr="00864DFE">
        <w:rPr>
          <w:vertAlign w:val="superscript"/>
          <w:lang w:val="en-US"/>
        </w:rPr>
        <w:t>th</w:t>
      </w:r>
      <w:r w:rsidRPr="00864DFE">
        <w:rPr>
          <w:lang w:val="en-US"/>
        </w:rPr>
        <w:t xml:space="preserve"> Balkan Congress of Arthroscopy Sports Traumatology &amp; Knee Surgery, </w:t>
      </w:r>
      <w:r w:rsidRPr="002563FE">
        <w:t>Θεσσαλονίκη</w:t>
      </w:r>
      <w:r w:rsidRPr="00864DFE">
        <w:rPr>
          <w:lang w:val="en-US"/>
        </w:rPr>
        <w:t xml:space="preserve"> (9-10/2016)</w:t>
      </w:r>
    </w:p>
    <w:p w14:paraId="2EBD9E7E" w14:textId="77777777" w:rsidR="00BE4D1D" w:rsidRPr="00864DFE" w:rsidRDefault="00BE4D1D">
      <w:pPr>
        <w:pStyle w:val="ListParagraph"/>
        <w:numPr>
          <w:ilvl w:val="0"/>
          <w:numId w:val="22"/>
        </w:numPr>
        <w:rPr>
          <w:lang w:val="en-US"/>
        </w:rPr>
      </w:pPr>
      <w:r w:rsidRPr="00864DFE">
        <w:rPr>
          <w:lang w:val="en-US"/>
        </w:rPr>
        <w:t>13</w:t>
      </w:r>
      <w:r w:rsidRPr="00864DFE">
        <w:rPr>
          <w:vertAlign w:val="superscript"/>
          <w:lang w:val="en-US"/>
        </w:rPr>
        <w:t>th</w:t>
      </w:r>
      <w:r w:rsidRPr="00864DFE">
        <w:rPr>
          <w:lang w:val="en-US"/>
        </w:rPr>
        <w:t xml:space="preserve"> World Congress of ICRS, </w:t>
      </w:r>
      <w:proofErr w:type="spellStart"/>
      <w:r w:rsidRPr="00864DFE">
        <w:rPr>
          <w:lang w:val="en-US"/>
        </w:rPr>
        <w:t>Sorremto</w:t>
      </w:r>
      <w:proofErr w:type="spellEnd"/>
      <w:r w:rsidRPr="00864DFE">
        <w:rPr>
          <w:lang w:val="en-US"/>
        </w:rPr>
        <w:t>, Italy, (9/2016)</w:t>
      </w:r>
    </w:p>
    <w:p w14:paraId="3B7615D9" w14:textId="77777777" w:rsidR="00BE4D1D" w:rsidRPr="00864DFE" w:rsidRDefault="00BE4D1D">
      <w:pPr>
        <w:pStyle w:val="ListParagraph"/>
        <w:numPr>
          <w:ilvl w:val="0"/>
          <w:numId w:val="22"/>
        </w:numPr>
        <w:rPr>
          <w:lang w:val="en-US"/>
        </w:rPr>
      </w:pPr>
      <w:r w:rsidRPr="00864DFE">
        <w:rPr>
          <w:lang w:val="en-US"/>
        </w:rPr>
        <w:t>10</w:t>
      </w:r>
      <w:r w:rsidRPr="00864DFE">
        <w:rPr>
          <w:vertAlign w:val="superscript"/>
          <w:lang w:val="en-US"/>
        </w:rPr>
        <w:t>th</w:t>
      </w:r>
      <w:r w:rsidRPr="00864DFE">
        <w:rPr>
          <w:lang w:val="en-US"/>
        </w:rPr>
        <w:t xml:space="preserve"> Greek-Turkish Intra – University </w:t>
      </w:r>
      <w:proofErr w:type="spellStart"/>
      <w:r w:rsidRPr="00864DFE">
        <w:rPr>
          <w:lang w:val="en-US"/>
        </w:rPr>
        <w:t>Orthopadic</w:t>
      </w:r>
      <w:proofErr w:type="spellEnd"/>
      <w:r w:rsidRPr="00864DFE">
        <w:rPr>
          <w:lang w:val="en-US"/>
        </w:rPr>
        <w:t xml:space="preserve"> Meeting, Kavala, (5/2016)</w:t>
      </w:r>
    </w:p>
    <w:p w14:paraId="3C310A03" w14:textId="77777777" w:rsidR="00BE4D1D" w:rsidRPr="00864DFE" w:rsidRDefault="00BE4D1D">
      <w:pPr>
        <w:pStyle w:val="ListParagraph"/>
        <w:numPr>
          <w:ilvl w:val="0"/>
          <w:numId w:val="22"/>
        </w:numPr>
        <w:rPr>
          <w:lang w:val="en-US"/>
        </w:rPr>
      </w:pPr>
      <w:r w:rsidRPr="00864DFE">
        <w:rPr>
          <w:lang w:val="en-US"/>
        </w:rPr>
        <w:t>26</w:t>
      </w:r>
      <w:proofErr w:type="gramStart"/>
      <w:r w:rsidRPr="00864DFE">
        <w:rPr>
          <w:vertAlign w:val="superscript"/>
          <w:lang w:val="en-US"/>
        </w:rPr>
        <w:t>th</w:t>
      </w:r>
      <w:r w:rsidRPr="00864DFE">
        <w:rPr>
          <w:lang w:val="en-US"/>
        </w:rPr>
        <w:t xml:space="preserve">  SECEC</w:t>
      </w:r>
      <w:proofErr w:type="gramEnd"/>
      <w:r w:rsidRPr="00864DFE">
        <w:rPr>
          <w:lang w:val="en-US"/>
        </w:rPr>
        <w:t>-ESSSE Congress, Milano (9/2015)</w:t>
      </w:r>
    </w:p>
    <w:p w14:paraId="4059E94F" w14:textId="77777777" w:rsidR="00BE4D1D" w:rsidRPr="00864DFE" w:rsidRDefault="00BE4D1D">
      <w:pPr>
        <w:pStyle w:val="ListParagraph"/>
        <w:numPr>
          <w:ilvl w:val="0"/>
          <w:numId w:val="22"/>
        </w:numPr>
        <w:rPr>
          <w:lang w:val="en-US"/>
        </w:rPr>
      </w:pPr>
      <w:r w:rsidRPr="00864DFE">
        <w:rPr>
          <w:lang w:val="en-US"/>
        </w:rPr>
        <w:t>10</w:t>
      </w:r>
      <w:r w:rsidRPr="00864DFE">
        <w:rPr>
          <w:vertAlign w:val="superscript"/>
          <w:lang w:val="en-US"/>
        </w:rPr>
        <w:t>th</w:t>
      </w:r>
      <w:r w:rsidRPr="00864DFE">
        <w:rPr>
          <w:lang w:val="en-US"/>
        </w:rPr>
        <w:t xml:space="preserve"> Biennial ISAKOS Congress. Lyon (6/2015)</w:t>
      </w:r>
    </w:p>
    <w:p w14:paraId="54585BD5" w14:textId="77777777" w:rsidR="00547F8C" w:rsidRPr="002563FE" w:rsidRDefault="00547F8C">
      <w:pPr>
        <w:pStyle w:val="ListParagraph"/>
        <w:numPr>
          <w:ilvl w:val="0"/>
          <w:numId w:val="22"/>
        </w:numPr>
        <w:spacing w:after="0" w:line="240" w:lineRule="auto"/>
        <w:jc w:val="both"/>
        <w:outlineLvl w:val="1"/>
      </w:pPr>
      <w:r w:rsidRPr="002563FE">
        <w:t>16</w:t>
      </w:r>
      <w:r w:rsidRPr="00864DFE">
        <w:rPr>
          <w:vertAlign w:val="superscript"/>
        </w:rPr>
        <w:t xml:space="preserve">th </w:t>
      </w:r>
      <w:r w:rsidRPr="002563FE">
        <w:t xml:space="preserve">EFFORT </w:t>
      </w:r>
      <w:proofErr w:type="spellStart"/>
      <w:r w:rsidRPr="002563FE">
        <w:t>Congress</w:t>
      </w:r>
      <w:proofErr w:type="spellEnd"/>
      <w:r w:rsidRPr="002563FE">
        <w:t xml:space="preserve">, </w:t>
      </w:r>
      <w:proofErr w:type="spellStart"/>
      <w:r w:rsidRPr="002563FE">
        <w:t>Prague</w:t>
      </w:r>
      <w:proofErr w:type="spellEnd"/>
      <w:r w:rsidRPr="002563FE">
        <w:t>, (5/2015)</w:t>
      </w:r>
    </w:p>
    <w:p w14:paraId="5CC7D5F1" w14:textId="77777777" w:rsidR="00D11F82" w:rsidRPr="00864DFE" w:rsidRDefault="00D11F82">
      <w:pPr>
        <w:pStyle w:val="ListParagraph"/>
        <w:numPr>
          <w:ilvl w:val="0"/>
          <w:numId w:val="22"/>
        </w:numPr>
        <w:spacing w:after="0" w:line="240" w:lineRule="auto"/>
        <w:jc w:val="both"/>
        <w:outlineLvl w:val="1"/>
        <w:rPr>
          <w:lang w:val="en-US"/>
        </w:rPr>
      </w:pPr>
      <w:r w:rsidRPr="00864DFE">
        <w:rPr>
          <w:lang w:val="en-US"/>
        </w:rPr>
        <w:t>Zagreb Shoulder &amp; Elbow Course 2015, Zagreb (3/2015)</w:t>
      </w:r>
    </w:p>
    <w:p w14:paraId="7967570A" w14:textId="77777777" w:rsidR="0092630A" w:rsidRPr="00864DFE" w:rsidRDefault="0092630A">
      <w:pPr>
        <w:pStyle w:val="ListParagraph"/>
        <w:numPr>
          <w:ilvl w:val="0"/>
          <w:numId w:val="22"/>
        </w:numPr>
        <w:spacing w:after="0" w:line="240" w:lineRule="auto"/>
        <w:jc w:val="both"/>
        <w:outlineLvl w:val="1"/>
        <w:rPr>
          <w:lang w:val="en-US"/>
        </w:rPr>
      </w:pPr>
      <w:r w:rsidRPr="00864DFE">
        <w:rPr>
          <w:lang w:val="en-US"/>
        </w:rPr>
        <w:t>7</w:t>
      </w:r>
      <w:r w:rsidRPr="00864DFE">
        <w:rPr>
          <w:vertAlign w:val="superscript"/>
          <w:lang w:val="en-US"/>
        </w:rPr>
        <w:t>th</w:t>
      </w:r>
      <w:r w:rsidRPr="00864DFE">
        <w:rPr>
          <w:lang w:val="en-US"/>
        </w:rPr>
        <w:t xml:space="preserve"> International Poznan Course in Shoulder, Elbow and Wrist Surgery, Poznan, Poland (3/2014)</w:t>
      </w:r>
    </w:p>
    <w:p w14:paraId="0C830855" w14:textId="77777777" w:rsidR="001515DE" w:rsidRPr="00864DFE" w:rsidRDefault="001515DE">
      <w:pPr>
        <w:pStyle w:val="ListParagraph"/>
        <w:numPr>
          <w:ilvl w:val="0"/>
          <w:numId w:val="22"/>
        </w:numPr>
        <w:spacing w:after="0" w:line="240" w:lineRule="auto"/>
        <w:jc w:val="both"/>
        <w:outlineLvl w:val="1"/>
        <w:rPr>
          <w:lang w:val="en-US"/>
        </w:rPr>
      </w:pPr>
      <w:r w:rsidRPr="00864DFE">
        <w:rPr>
          <w:lang w:val="en-US"/>
        </w:rPr>
        <w:t>11</w:t>
      </w:r>
      <w:r w:rsidRPr="00864DFE">
        <w:rPr>
          <w:vertAlign w:val="superscript"/>
          <w:lang w:val="en-US"/>
        </w:rPr>
        <w:t>th</w:t>
      </w:r>
      <w:r w:rsidR="00547F8C" w:rsidRPr="00864DFE">
        <w:rPr>
          <w:lang w:val="en-US"/>
        </w:rPr>
        <w:t xml:space="preserve"> World C</w:t>
      </w:r>
      <w:r w:rsidRPr="00864DFE">
        <w:rPr>
          <w:lang w:val="en-US"/>
        </w:rPr>
        <w:t>ongress of ICRS</w:t>
      </w:r>
      <w:r w:rsidR="004E5BD2" w:rsidRPr="00864DFE">
        <w:rPr>
          <w:lang w:val="en-US"/>
        </w:rPr>
        <w:t>, Iz</w:t>
      </w:r>
      <w:r w:rsidRPr="00864DFE">
        <w:rPr>
          <w:lang w:val="en-US"/>
        </w:rPr>
        <w:t>mir, Turkey (9/2013)</w:t>
      </w:r>
    </w:p>
    <w:p w14:paraId="19E3555C" w14:textId="77777777" w:rsidR="000E5173" w:rsidRPr="002563FE" w:rsidRDefault="000E5173">
      <w:pPr>
        <w:pStyle w:val="ListParagraph"/>
        <w:numPr>
          <w:ilvl w:val="0"/>
          <w:numId w:val="22"/>
        </w:numPr>
        <w:spacing w:after="0" w:line="240" w:lineRule="auto"/>
        <w:jc w:val="both"/>
        <w:outlineLvl w:val="1"/>
      </w:pPr>
      <w:proofErr w:type="spellStart"/>
      <w:r w:rsidRPr="002563FE">
        <w:t>Fragility</w:t>
      </w:r>
      <w:proofErr w:type="spellEnd"/>
      <w:r w:rsidRPr="002563FE">
        <w:t xml:space="preserve"> </w:t>
      </w:r>
      <w:proofErr w:type="spellStart"/>
      <w:r w:rsidRPr="002563FE">
        <w:t>Fracture</w:t>
      </w:r>
      <w:proofErr w:type="spellEnd"/>
      <w:r w:rsidRPr="002563FE">
        <w:t xml:space="preserve"> </w:t>
      </w:r>
      <w:proofErr w:type="spellStart"/>
      <w:r w:rsidRPr="002563FE">
        <w:t>Network</w:t>
      </w:r>
      <w:proofErr w:type="spellEnd"/>
      <w:r w:rsidRPr="002563FE">
        <w:t xml:space="preserve">, </w:t>
      </w:r>
      <w:proofErr w:type="spellStart"/>
      <w:r w:rsidRPr="002563FE">
        <w:t>Patras</w:t>
      </w:r>
      <w:proofErr w:type="spellEnd"/>
      <w:r w:rsidRPr="002563FE">
        <w:t>, (6/2013)</w:t>
      </w:r>
    </w:p>
    <w:p w14:paraId="414E71E7" w14:textId="77777777" w:rsidR="000E5173" w:rsidRPr="00864DFE" w:rsidRDefault="000E5173">
      <w:pPr>
        <w:pStyle w:val="ListParagraph"/>
        <w:numPr>
          <w:ilvl w:val="0"/>
          <w:numId w:val="22"/>
        </w:numPr>
        <w:spacing w:after="0" w:line="240" w:lineRule="auto"/>
        <w:jc w:val="both"/>
        <w:outlineLvl w:val="1"/>
        <w:rPr>
          <w:lang w:val="en-US"/>
        </w:rPr>
      </w:pPr>
      <w:r w:rsidRPr="00864DFE">
        <w:rPr>
          <w:lang w:val="en-US"/>
        </w:rPr>
        <w:t>Pelvic ring injuries, Hands-on Course, Patras (6/2013)</w:t>
      </w:r>
    </w:p>
    <w:p w14:paraId="79748FB1" w14:textId="77777777" w:rsidR="00B651BC" w:rsidRPr="00864DFE" w:rsidRDefault="00C83F0E">
      <w:pPr>
        <w:pStyle w:val="ListParagraph"/>
        <w:numPr>
          <w:ilvl w:val="0"/>
          <w:numId w:val="22"/>
        </w:numPr>
        <w:spacing w:after="0" w:line="240" w:lineRule="auto"/>
        <w:jc w:val="both"/>
        <w:outlineLvl w:val="1"/>
        <w:rPr>
          <w:lang w:val="en-US"/>
        </w:rPr>
      </w:pPr>
      <w:r w:rsidRPr="00864DFE">
        <w:rPr>
          <w:lang w:val="en-US"/>
        </w:rPr>
        <w:t>24</w:t>
      </w:r>
      <w:r w:rsidRPr="00864DFE">
        <w:rPr>
          <w:vertAlign w:val="superscript"/>
          <w:lang w:val="en-US"/>
        </w:rPr>
        <w:t>th</w:t>
      </w:r>
      <w:r w:rsidRPr="00864DFE">
        <w:rPr>
          <w:lang w:val="en-US"/>
        </w:rPr>
        <w:t xml:space="preserve"> </w:t>
      </w:r>
      <w:r w:rsidR="00B651BC" w:rsidRPr="00864DFE">
        <w:rPr>
          <w:lang w:val="en-US"/>
        </w:rPr>
        <w:t>SECEC-ESSSE Congress, Dubrovnik (9/2012)</w:t>
      </w:r>
    </w:p>
    <w:p w14:paraId="07B98545" w14:textId="77777777" w:rsidR="008B4AF2" w:rsidRPr="00864DFE" w:rsidRDefault="008B4AF2">
      <w:pPr>
        <w:pStyle w:val="ListParagraph"/>
        <w:numPr>
          <w:ilvl w:val="0"/>
          <w:numId w:val="22"/>
        </w:numPr>
        <w:spacing w:after="0" w:line="240" w:lineRule="auto"/>
        <w:jc w:val="both"/>
        <w:outlineLvl w:val="1"/>
        <w:rPr>
          <w:lang w:val="en-US"/>
        </w:rPr>
      </w:pPr>
      <w:r w:rsidRPr="00864DFE">
        <w:rPr>
          <w:lang w:val="en-US"/>
        </w:rPr>
        <w:t>13</w:t>
      </w:r>
      <w:r w:rsidRPr="00864DFE">
        <w:rPr>
          <w:vertAlign w:val="superscript"/>
          <w:lang w:val="en-US"/>
        </w:rPr>
        <w:t>th</w:t>
      </w:r>
      <w:r w:rsidRPr="00864DFE">
        <w:rPr>
          <w:lang w:val="en-US"/>
        </w:rPr>
        <w:t xml:space="preserve"> EFFORT Congress, Berlin, Germany (5/2012)</w:t>
      </w:r>
    </w:p>
    <w:p w14:paraId="733A673A" w14:textId="77777777" w:rsidR="00083D8F" w:rsidRPr="00864DFE" w:rsidRDefault="00083D8F">
      <w:pPr>
        <w:pStyle w:val="ListParagraph"/>
        <w:numPr>
          <w:ilvl w:val="0"/>
          <w:numId w:val="22"/>
        </w:numPr>
        <w:spacing w:after="0" w:line="240" w:lineRule="auto"/>
        <w:jc w:val="both"/>
        <w:outlineLvl w:val="1"/>
        <w:rPr>
          <w:lang w:val="en-US"/>
        </w:rPr>
      </w:pPr>
      <w:r w:rsidRPr="00864DFE">
        <w:rPr>
          <w:lang w:val="en-US"/>
        </w:rPr>
        <w:t>8</w:t>
      </w:r>
      <w:r w:rsidRPr="00864DFE">
        <w:rPr>
          <w:vertAlign w:val="superscript"/>
          <w:lang w:val="en-US"/>
        </w:rPr>
        <w:t>th</w:t>
      </w:r>
      <w:r w:rsidRPr="00864DFE">
        <w:rPr>
          <w:lang w:val="en-US"/>
        </w:rPr>
        <w:t xml:space="preserve"> Hell</w:t>
      </w:r>
      <w:r w:rsidR="00B651BC" w:rsidRPr="00864DFE">
        <w:rPr>
          <w:lang w:val="en-US"/>
        </w:rPr>
        <w:t>enic-Turkish inter-University O</w:t>
      </w:r>
      <w:r w:rsidRPr="00864DFE">
        <w:rPr>
          <w:lang w:val="en-US"/>
        </w:rPr>
        <w:t>rthopaedic Meeting, Athens (4/2012)</w:t>
      </w:r>
    </w:p>
    <w:p w14:paraId="229720FF" w14:textId="77777777" w:rsidR="000E5173" w:rsidRPr="00864DFE" w:rsidRDefault="000E5173">
      <w:pPr>
        <w:pStyle w:val="ListParagraph"/>
        <w:numPr>
          <w:ilvl w:val="0"/>
          <w:numId w:val="22"/>
        </w:numPr>
        <w:spacing w:after="0" w:line="240" w:lineRule="auto"/>
        <w:jc w:val="both"/>
        <w:outlineLvl w:val="1"/>
        <w:rPr>
          <w:lang w:val="en-US"/>
        </w:rPr>
      </w:pPr>
      <w:r w:rsidRPr="00864DFE">
        <w:rPr>
          <w:lang w:val="en-US"/>
        </w:rPr>
        <w:t>Study design, reviewing and writing in Orthopaedics, Arthroscopy and Sports Medicine, Corfu (03/2012)</w:t>
      </w:r>
    </w:p>
    <w:p w14:paraId="1AD9931B" w14:textId="77777777" w:rsidR="00547F8C" w:rsidRPr="00864DFE" w:rsidRDefault="00547F8C">
      <w:pPr>
        <w:pStyle w:val="ListParagraph"/>
        <w:numPr>
          <w:ilvl w:val="0"/>
          <w:numId w:val="22"/>
        </w:numPr>
        <w:spacing w:after="0" w:line="240" w:lineRule="auto"/>
        <w:jc w:val="both"/>
        <w:outlineLvl w:val="1"/>
        <w:rPr>
          <w:lang w:val="en-US"/>
        </w:rPr>
      </w:pPr>
      <w:r w:rsidRPr="00864DFE">
        <w:rPr>
          <w:lang w:val="en-US"/>
        </w:rPr>
        <w:t>6</w:t>
      </w:r>
      <w:r w:rsidRPr="00864DFE">
        <w:rPr>
          <w:vertAlign w:val="superscript"/>
          <w:lang w:val="en-US"/>
        </w:rPr>
        <w:t>th</w:t>
      </w:r>
      <w:r w:rsidRPr="00864DFE">
        <w:rPr>
          <w:lang w:val="en-US"/>
        </w:rPr>
        <w:t xml:space="preserve"> International </w:t>
      </w:r>
      <w:proofErr w:type="spellStart"/>
      <w:r w:rsidR="000E5173" w:rsidRPr="00864DFE">
        <w:rPr>
          <w:lang w:val="en-US"/>
        </w:rPr>
        <w:t>Posnan</w:t>
      </w:r>
      <w:proofErr w:type="spellEnd"/>
      <w:r w:rsidR="000E5173" w:rsidRPr="00864DFE">
        <w:rPr>
          <w:lang w:val="en-US"/>
        </w:rPr>
        <w:t xml:space="preserve"> </w:t>
      </w:r>
      <w:r w:rsidRPr="00864DFE">
        <w:rPr>
          <w:lang w:val="en-US"/>
        </w:rPr>
        <w:t xml:space="preserve">Course </w:t>
      </w:r>
      <w:r w:rsidR="00BE4D1D" w:rsidRPr="00864DFE">
        <w:rPr>
          <w:lang w:val="en-US"/>
        </w:rPr>
        <w:t>in Shoulder, Elbow &amp; Wrist</w:t>
      </w:r>
      <w:r w:rsidRPr="00864DFE">
        <w:rPr>
          <w:lang w:val="en-US"/>
        </w:rPr>
        <w:t>, Poland, (3/2012)</w:t>
      </w:r>
    </w:p>
    <w:p w14:paraId="27ED3CB1" w14:textId="77777777" w:rsidR="001515DE" w:rsidRPr="00864DFE" w:rsidRDefault="001515DE">
      <w:pPr>
        <w:pStyle w:val="ListParagraph"/>
        <w:numPr>
          <w:ilvl w:val="0"/>
          <w:numId w:val="22"/>
        </w:numPr>
        <w:spacing w:after="0" w:line="240" w:lineRule="auto"/>
        <w:jc w:val="both"/>
        <w:outlineLvl w:val="1"/>
        <w:rPr>
          <w:lang w:val="en-US"/>
        </w:rPr>
      </w:pPr>
      <w:r w:rsidRPr="00864DFE">
        <w:rPr>
          <w:lang w:val="en-US"/>
        </w:rPr>
        <w:t>World spine V and World spine hands-on course, Santorini (5/2010)</w:t>
      </w:r>
    </w:p>
    <w:p w14:paraId="533E0986" w14:textId="77777777" w:rsidR="002505F8" w:rsidRPr="00864DFE" w:rsidRDefault="002505F8">
      <w:pPr>
        <w:pStyle w:val="ListParagraph"/>
        <w:numPr>
          <w:ilvl w:val="0"/>
          <w:numId w:val="22"/>
        </w:numPr>
        <w:spacing w:after="0" w:line="240" w:lineRule="auto"/>
        <w:jc w:val="both"/>
        <w:outlineLvl w:val="1"/>
        <w:rPr>
          <w:lang w:val="en-US"/>
        </w:rPr>
      </w:pPr>
      <w:r w:rsidRPr="00864DFE">
        <w:rPr>
          <w:lang w:val="en-US"/>
        </w:rPr>
        <w:t>22</w:t>
      </w:r>
      <w:r w:rsidRPr="00864DFE">
        <w:rPr>
          <w:vertAlign w:val="superscript"/>
          <w:lang w:val="en-US"/>
        </w:rPr>
        <w:t>nd</w:t>
      </w:r>
      <w:r w:rsidRPr="00864DFE">
        <w:rPr>
          <w:lang w:val="en-US"/>
        </w:rPr>
        <w:t xml:space="preserve"> SECEC-ESSSE Congress, </w:t>
      </w:r>
      <w:r w:rsidR="00C83F0E" w:rsidRPr="00864DFE">
        <w:rPr>
          <w:lang w:val="en-US"/>
        </w:rPr>
        <w:t>Madrid</w:t>
      </w:r>
      <w:r w:rsidRPr="00864DFE">
        <w:rPr>
          <w:lang w:val="en-US"/>
        </w:rPr>
        <w:t xml:space="preserve"> (9/2009)</w:t>
      </w:r>
    </w:p>
    <w:p w14:paraId="0E002E80" w14:textId="77777777" w:rsidR="00006B4F" w:rsidRPr="00864DFE" w:rsidRDefault="00006B4F">
      <w:pPr>
        <w:pStyle w:val="ListParagraph"/>
        <w:numPr>
          <w:ilvl w:val="0"/>
          <w:numId w:val="22"/>
        </w:numPr>
        <w:spacing w:after="0" w:line="240" w:lineRule="auto"/>
        <w:jc w:val="both"/>
        <w:outlineLvl w:val="1"/>
        <w:rPr>
          <w:lang w:val="en-US"/>
        </w:rPr>
      </w:pPr>
      <w:r w:rsidRPr="00864DFE">
        <w:rPr>
          <w:lang w:val="en-US"/>
        </w:rPr>
        <w:t>11</w:t>
      </w:r>
      <w:r w:rsidRPr="00864DFE">
        <w:rPr>
          <w:vertAlign w:val="superscript"/>
          <w:lang w:val="en-US"/>
        </w:rPr>
        <w:t>th</w:t>
      </w:r>
      <w:r w:rsidRPr="00864DFE">
        <w:rPr>
          <w:lang w:val="en-US"/>
        </w:rPr>
        <w:t xml:space="preserve"> International PCL Study Group, Mykonos, (5/08)</w:t>
      </w:r>
    </w:p>
    <w:p w14:paraId="3804AFA7" w14:textId="77777777" w:rsidR="004E1C09" w:rsidRPr="00864DFE" w:rsidRDefault="004E1C09">
      <w:pPr>
        <w:pStyle w:val="ListParagraph"/>
        <w:numPr>
          <w:ilvl w:val="0"/>
          <w:numId w:val="22"/>
        </w:numPr>
        <w:spacing w:after="0" w:line="240" w:lineRule="auto"/>
        <w:jc w:val="both"/>
        <w:outlineLvl w:val="1"/>
        <w:rPr>
          <w:lang w:val="en-US"/>
        </w:rPr>
      </w:pPr>
      <w:r w:rsidRPr="00864DFE">
        <w:rPr>
          <w:lang w:val="en-US"/>
        </w:rPr>
        <w:t>6</w:t>
      </w:r>
      <w:r w:rsidRPr="00864DFE">
        <w:rPr>
          <w:vertAlign w:val="superscript"/>
          <w:lang w:val="en-US"/>
        </w:rPr>
        <w:t>th</w:t>
      </w:r>
      <w:r w:rsidRPr="00864DFE">
        <w:rPr>
          <w:lang w:val="en-US"/>
        </w:rPr>
        <w:t xml:space="preserve"> Asia-Pacific Orthopaedic Society for sports medicine meeting, 6th Academic Congress of Asian Shoulder Association, Hong Kong (03/2008)</w:t>
      </w:r>
    </w:p>
    <w:p w14:paraId="26D37AA1" w14:textId="77777777" w:rsidR="004E1C09" w:rsidRPr="00864DFE" w:rsidRDefault="004E1C09">
      <w:pPr>
        <w:pStyle w:val="ListParagraph"/>
        <w:numPr>
          <w:ilvl w:val="0"/>
          <w:numId w:val="22"/>
        </w:numPr>
        <w:spacing w:after="0" w:line="240" w:lineRule="auto"/>
        <w:jc w:val="both"/>
        <w:outlineLvl w:val="1"/>
        <w:rPr>
          <w:lang w:val="en-US"/>
        </w:rPr>
      </w:pPr>
      <w:r w:rsidRPr="00864DFE">
        <w:rPr>
          <w:lang w:val="en-US"/>
        </w:rPr>
        <w:t>XII congress of FESSH, Athens (06/2007)</w:t>
      </w:r>
    </w:p>
    <w:p w14:paraId="1A14279D" w14:textId="77777777" w:rsidR="00C9373A" w:rsidRPr="00864DFE" w:rsidRDefault="00C9373A">
      <w:pPr>
        <w:pStyle w:val="ListParagraph"/>
        <w:numPr>
          <w:ilvl w:val="0"/>
          <w:numId w:val="22"/>
        </w:numPr>
        <w:spacing w:after="0" w:line="240" w:lineRule="auto"/>
        <w:jc w:val="both"/>
        <w:outlineLvl w:val="1"/>
        <w:rPr>
          <w:lang w:val="en-US"/>
        </w:rPr>
      </w:pPr>
      <w:r w:rsidRPr="00864DFE">
        <w:rPr>
          <w:lang w:val="en-US"/>
        </w:rPr>
        <w:t>5</w:t>
      </w:r>
      <w:r w:rsidRPr="00864DFE">
        <w:rPr>
          <w:vertAlign w:val="superscript"/>
          <w:lang w:val="en-US"/>
        </w:rPr>
        <w:t>th</w:t>
      </w:r>
      <w:r w:rsidR="00B2068B" w:rsidRPr="00864DFE">
        <w:rPr>
          <w:lang w:val="en-US"/>
        </w:rPr>
        <w:t xml:space="preserve"> </w:t>
      </w:r>
      <w:r w:rsidRPr="00864DFE">
        <w:rPr>
          <w:lang w:val="en-US"/>
        </w:rPr>
        <w:t>SICOT/SIROT Annual Conference, Marrakech, Morocco (9/</w:t>
      </w:r>
      <w:r w:rsidR="00B2068B" w:rsidRPr="00864DFE">
        <w:rPr>
          <w:lang w:val="en-US"/>
        </w:rPr>
        <w:t>20</w:t>
      </w:r>
      <w:r w:rsidRPr="00864DFE">
        <w:rPr>
          <w:lang w:val="en-US"/>
        </w:rPr>
        <w:t>07)</w:t>
      </w:r>
    </w:p>
    <w:p w14:paraId="1240838F" w14:textId="77777777" w:rsidR="00C9373A" w:rsidRPr="00864DFE" w:rsidRDefault="00C9373A">
      <w:pPr>
        <w:pStyle w:val="ListParagraph"/>
        <w:numPr>
          <w:ilvl w:val="0"/>
          <w:numId w:val="22"/>
        </w:numPr>
        <w:spacing w:after="0" w:line="240" w:lineRule="auto"/>
        <w:jc w:val="both"/>
        <w:outlineLvl w:val="1"/>
        <w:rPr>
          <w:lang w:val="en-US"/>
        </w:rPr>
      </w:pPr>
      <w:r w:rsidRPr="00864DFE">
        <w:rPr>
          <w:lang w:val="en-US"/>
        </w:rPr>
        <w:t>3</w:t>
      </w:r>
      <w:r w:rsidRPr="00864DFE">
        <w:rPr>
          <w:vertAlign w:val="superscript"/>
          <w:lang w:val="en-US"/>
        </w:rPr>
        <w:t>rd</w:t>
      </w:r>
      <w:r w:rsidR="00B2068B" w:rsidRPr="00864DFE">
        <w:rPr>
          <w:lang w:val="en-US"/>
        </w:rPr>
        <w:t xml:space="preserve"> </w:t>
      </w:r>
      <w:r w:rsidRPr="00864DFE">
        <w:rPr>
          <w:lang w:val="en-US"/>
        </w:rPr>
        <w:t>SECEC-ESSSE Closed meeting, Frankfurt, Germany, (06/</w:t>
      </w:r>
      <w:r w:rsidR="00B2068B" w:rsidRPr="00864DFE">
        <w:rPr>
          <w:lang w:val="en-US"/>
        </w:rPr>
        <w:t>20</w:t>
      </w:r>
      <w:r w:rsidRPr="00864DFE">
        <w:rPr>
          <w:lang w:val="en-US"/>
        </w:rPr>
        <w:t>07)</w:t>
      </w:r>
    </w:p>
    <w:p w14:paraId="5003D067" w14:textId="77777777" w:rsidR="00C9373A" w:rsidRPr="00864DFE" w:rsidRDefault="00C9373A">
      <w:pPr>
        <w:pStyle w:val="ListParagraph"/>
        <w:numPr>
          <w:ilvl w:val="0"/>
          <w:numId w:val="22"/>
        </w:numPr>
        <w:spacing w:after="0" w:line="240" w:lineRule="auto"/>
        <w:jc w:val="both"/>
        <w:outlineLvl w:val="1"/>
        <w:rPr>
          <w:lang w:val="en-US"/>
        </w:rPr>
      </w:pPr>
      <w:r w:rsidRPr="00864DFE">
        <w:rPr>
          <w:lang w:val="en-US"/>
        </w:rPr>
        <w:t>8</w:t>
      </w:r>
      <w:r w:rsidRPr="00864DFE">
        <w:rPr>
          <w:vertAlign w:val="superscript"/>
          <w:lang w:val="en-US"/>
        </w:rPr>
        <w:t>th</w:t>
      </w:r>
      <w:r w:rsidR="00B2068B" w:rsidRPr="00864DFE">
        <w:rPr>
          <w:lang w:val="en-US"/>
        </w:rPr>
        <w:t xml:space="preserve"> </w:t>
      </w:r>
      <w:r w:rsidRPr="00864DFE">
        <w:rPr>
          <w:lang w:val="en-US"/>
        </w:rPr>
        <w:t>EFFORT Congress, Florence, Italy (05/</w:t>
      </w:r>
      <w:r w:rsidR="00B2068B" w:rsidRPr="00864DFE">
        <w:rPr>
          <w:lang w:val="en-US"/>
        </w:rPr>
        <w:t>20</w:t>
      </w:r>
      <w:r w:rsidRPr="00864DFE">
        <w:rPr>
          <w:lang w:val="en-US"/>
        </w:rPr>
        <w:t>07)</w:t>
      </w:r>
    </w:p>
    <w:p w14:paraId="3D5ED5E3" w14:textId="77777777" w:rsidR="00C9373A" w:rsidRPr="00864DFE" w:rsidRDefault="00C9373A">
      <w:pPr>
        <w:pStyle w:val="ListParagraph"/>
        <w:numPr>
          <w:ilvl w:val="0"/>
          <w:numId w:val="22"/>
        </w:numPr>
        <w:spacing w:after="0" w:line="240" w:lineRule="auto"/>
        <w:jc w:val="both"/>
        <w:outlineLvl w:val="1"/>
        <w:rPr>
          <w:lang w:val="en-US"/>
        </w:rPr>
      </w:pPr>
      <w:r w:rsidRPr="00864DFE">
        <w:rPr>
          <w:lang w:val="en-US"/>
        </w:rPr>
        <w:t>20</w:t>
      </w:r>
      <w:r w:rsidRPr="00864DFE">
        <w:rPr>
          <w:vertAlign w:val="superscript"/>
          <w:lang w:val="en-US"/>
        </w:rPr>
        <w:t>th</w:t>
      </w:r>
      <w:r w:rsidR="00B2068B" w:rsidRPr="00864DFE">
        <w:rPr>
          <w:lang w:val="en-US"/>
        </w:rPr>
        <w:t xml:space="preserve"> </w:t>
      </w:r>
      <w:r w:rsidRPr="00864DFE">
        <w:rPr>
          <w:lang w:val="en-US"/>
        </w:rPr>
        <w:t>SECEC/ESSE Congress, Athens, Greece (09/</w:t>
      </w:r>
      <w:r w:rsidR="00B2068B" w:rsidRPr="00864DFE">
        <w:rPr>
          <w:lang w:val="en-US"/>
        </w:rPr>
        <w:t>20</w:t>
      </w:r>
      <w:r w:rsidRPr="00864DFE">
        <w:rPr>
          <w:lang w:val="en-US"/>
        </w:rPr>
        <w:t>06)</w:t>
      </w:r>
    </w:p>
    <w:p w14:paraId="7A403077" w14:textId="77777777" w:rsidR="00C9373A" w:rsidRPr="00864DFE" w:rsidRDefault="00C9373A">
      <w:pPr>
        <w:pStyle w:val="ListParagraph"/>
        <w:numPr>
          <w:ilvl w:val="0"/>
          <w:numId w:val="22"/>
        </w:numPr>
        <w:spacing w:after="0" w:line="240" w:lineRule="auto"/>
        <w:jc w:val="both"/>
        <w:outlineLvl w:val="1"/>
        <w:rPr>
          <w:lang w:val="en-US"/>
        </w:rPr>
      </w:pPr>
      <w:r w:rsidRPr="00864DFE">
        <w:rPr>
          <w:lang w:val="en-US"/>
        </w:rPr>
        <w:t>12</w:t>
      </w:r>
      <w:r w:rsidRPr="00864DFE">
        <w:rPr>
          <w:vertAlign w:val="superscript"/>
          <w:lang w:val="en-US"/>
        </w:rPr>
        <w:t>th</w:t>
      </w:r>
      <w:r w:rsidR="00B2068B" w:rsidRPr="00864DFE">
        <w:rPr>
          <w:lang w:val="en-US"/>
        </w:rPr>
        <w:t xml:space="preserve"> </w:t>
      </w:r>
      <w:r w:rsidRPr="00864DFE">
        <w:rPr>
          <w:lang w:val="en-US"/>
        </w:rPr>
        <w:t>ESSKA Congress, Innsbruck, Austria (5/</w:t>
      </w:r>
      <w:r w:rsidR="00B2068B" w:rsidRPr="00864DFE">
        <w:rPr>
          <w:lang w:val="en-US"/>
        </w:rPr>
        <w:t>20</w:t>
      </w:r>
      <w:r w:rsidRPr="00864DFE">
        <w:rPr>
          <w:lang w:val="en-US"/>
        </w:rPr>
        <w:t>06)</w:t>
      </w:r>
    </w:p>
    <w:p w14:paraId="0B903E9E" w14:textId="77777777" w:rsidR="004E1C09" w:rsidRPr="00864DFE" w:rsidRDefault="004E1C09">
      <w:pPr>
        <w:pStyle w:val="ListParagraph"/>
        <w:numPr>
          <w:ilvl w:val="0"/>
          <w:numId w:val="22"/>
        </w:numPr>
        <w:spacing w:after="0" w:line="240" w:lineRule="auto"/>
        <w:jc w:val="both"/>
        <w:outlineLvl w:val="1"/>
        <w:rPr>
          <w:lang w:val="en-US"/>
        </w:rPr>
      </w:pPr>
      <w:r w:rsidRPr="00864DFE">
        <w:rPr>
          <w:lang w:val="en-US"/>
        </w:rPr>
        <w:t xml:space="preserve">5th World Congress of sports trauma, </w:t>
      </w:r>
    </w:p>
    <w:p w14:paraId="37BEF0C4" w14:textId="77777777" w:rsidR="00C9373A" w:rsidRPr="002563FE" w:rsidRDefault="00C9373A">
      <w:pPr>
        <w:pStyle w:val="ListParagraph"/>
        <w:numPr>
          <w:ilvl w:val="0"/>
          <w:numId w:val="22"/>
        </w:numPr>
        <w:spacing w:after="0" w:line="240" w:lineRule="auto"/>
        <w:jc w:val="both"/>
        <w:outlineLvl w:val="1"/>
      </w:pPr>
      <w:r w:rsidRPr="002563FE">
        <w:t xml:space="preserve">11th ESSKA 2000 </w:t>
      </w:r>
      <w:proofErr w:type="spellStart"/>
      <w:r w:rsidRPr="002563FE">
        <w:t>Congress</w:t>
      </w:r>
      <w:proofErr w:type="spellEnd"/>
      <w:r w:rsidRPr="002563FE">
        <w:t xml:space="preserve">, </w:t>
      </w:r>
      <w:proofErr w:type="spellStart"/>
      <w:r w:rsidRPr="002563FE">
        <w:t>Aθήνα</w:t>
      </w:r>
      <w:proofErr w:type="spellEnd"/>
      <w:r w:rsidRPr="002563FE">
        <w:t xml:space="preserve"> (05/</w:t>
      </w:r>
      <w:r w:rsidR="004E1C09" w:rsidRPr="002563FE">
        <w:t>20</w:t>
      </w:r>
      <w:r w:rsidRPr="002563FE">
        <w:t>04)</w:t>
      </w:r>
    </w:p>
    <w:p w14:paraId="33275FFA" w14:textId="77777777" w:rsidR="00C9373A" w:rsidRPr="00864DFE" w:rsidRDefault="00C9373A">
      <w:pPr>
        <w:pStyle w:val="ListParagraph"/>
        <w:numPr>
          <w:ilvl w:val="0"/>
          <w:numId w:val="22"/>
        </w:numPr>
        <w:spacing w:after="0" w:line="240" w:lineRule="auto"/>
        <w:jc w:val="both"/>
        <w:outlineLvl w:val="1"/>
        <w:rPr>
          <w:lang w:val="en-US"/>
        </w:rPr>
      </w:pPr>
      <w:r w:rsidRPr="00864DFE">
        <w:rPr>
          <w:lang w:val="en-US"/>
        </w:rPr>
        <w:t>XXXIX Congress of the ESSR, A</w:t>
      </w:r>
      <w:proofErr w:type="spellStart"/>
      <w:r w:rsidRPr="002563FE">
        <w:t>θήνα</w:t>
      </w:r>
      <w:proofErr w:type="spellEnd"/>
      <w:r w:rsidRPr="00864DFE">
        <w:rPr>
          <w:lang w:val="en-US"/>
        </w:rPr>
        <w:t xml:space="preserve"> (05/</w:t>
      </w:r>
      <w:r w:rsidR="004E1C09" w:rsidRPr="00864DFE">
        <w:rPr>
          <w:lang w:val="en-US"/>
        </w:rPr>
        <w:t>20</w:t>
      </w:r>
      <w:r w:rsidRPr="00864DFE">
        <w:rPr>
          <w:lang w:val="en-US"/>
        </w:rPr>
        <w:t>04)</w:t>
      </w:r>
    </w:p>
    <w:p w14:paraId="0899CC52" w14:textId="77777777" w:rsidR="004E1C09" w:rsidRPr="00864DFE" w:rsidRDefault="004E1C09">
      <w:pPr>
        <w:pStyle w:val="ListParagraph"/>
        <w:numPr>
          <w:ilvl w:val="0"/>
          <w:numId w:val="22"/>
        </w:numPr>
        <w:spacing w:after="0" w:line="240" w:lineRule="auto"/>
        <w:jc w:val="both"/>
        <w:outlineLvl w:val="1"/>
        <w:rPr>
          <w:lang w:val="en-US"/>
        </w:rPr>
      </w:pPr>
      <w:r w:rsidRPr="00864DFE">
        <w:rPr>
          <w:lang w:val="en-US"/>
        </w:rPr>
        <w:t>6th Congress of EFFORT, Helsinki, Finland (06/2003)</w:t>
      </w:r>
    </w:p>
    <w:p w14:paraId="0F4018BE" w14:textId="77777777" w:rsidR="004E1C09" w:rsidRPr="00864DFE" w:rsidRDefault="004E1C09">
      <w:pPr>
        <w:pStyle w:val="ListParagraph"/>
        <w:numPr>
          <w:ilvl w:val="0"/>
          <w:numId w:val="22"/>
        </w:numPr>
        <w:spacing w:after="0" w:line="240" w:lineRule="auto"/>
        <w:jc w:val="both"/>
        <w:outlineLvl w:val="1"/>
        <w:rPr>
          <w:lang w:val="de-CH"/>
        </w:rPr>
      </w:pPr>
      <w:r w:rsidRPr="00864DFE">
        <w:rPr>
          <w:lang w:val="de-CH"/>
        </w:rPr>
        <w:t>Deutschen Gesellschaft für Unfallchirurgie, Berlin, Germany (11/2003)</w:t>
      </w:r>
    </w:p>
    <w:p w14:paraId="2901F848" w14:textId="77777777" w:rsidR="004E1C09" w:rsidRPr="00864DFE" w:rsidRDefault="004E1C09">
      <w:pPr>
        <w:pStyle w:val="ListParagraph"/>
        <w:numPr>
          <w:ilvl w:val="0"/>
          <w:numId w:val="22"/>
        </w:numPr>
        <w:spacing w:after="0" w:line="240" w:lineRule="auto"/>
        <w:jc w:val="both"/>
        <w:outlineLvl w:val="1"/>
        <w:rPr>
          <w:lang w:val="en-US"/>
        </w:rPr>
      </w:pPr>
      <w:r w:rsidRPr="00864DFE">
        <w:rPr>
          <w:lang w:val="en-US"/>
        </w:rPr>
        <w:t xml:space="preserve">Inter. Congress of Upper Extremity-Hand-Microsurgery, </w:t>
      </w:r>
      <w:r w:rsidRPr="002563FE">
        <w:t>Κέρκυρα</w:t>
      </w:r>
      <w:r w:rsidRPr="00864DFE">
        <w:rPr>
          <w:lang w:val="en-US"/>
        </w:rPr>
        <w:t xml:space="preserve"> (08/2002)</w:t>
      </w:r>
    </w:p>
    <w:p w14:paraId="4B9EB208" w14:textId="77777777" w:rsidR="004E1C09" w:rsidRPr="00864DFE" w:rsidRDefault="004E1C09">
      <w:pPr>
        <w:pStyle w:val="ListParagraph"/>
        <w:numPr>
          <w:ilvl w:val="0"/>
          <w:numId w:val="22"/>
        </w:numPr>
        <w:spacing w:after="0" w:line="240" w:lineRule="auto"/>
        <w:jc w:val="both"/>
        <w:outlineLvl w:val="1"/>
        <w:rPr>
          <w:lang w:val="de-CH"/>
        </w:rPr>
      </w:pPr>
      <w:r w:rsidRPr="00864DFE">
        <w:rPr>
          <w:lang w:val="de-CH"/>
        </w:rPr>
        <w:t>Deutschen Gesellschaft für Unfallchirurgie, Berlin, Germany (11/2002)</w:t>
      </w:r>
    </w:p>
    <w:p w14:paraId="2220A883" w14:textId="77777777" w:rsidR="004E1C09" w:rsidRPr="002563FE" w:rsidRDefault="004E1C09">
      <w:pPr>
        <w:pStyle w:val="ListParagraph"/>
        <w:numPr>
          <w:ilvl w:val="0"/>
          <w:numId w:val="22"/>
        </w:numPr>
        <w:spacing w:after="0" w:line="240" w:lineRule="auto"/>
        <w:jc w:val="both"/>
        <w:outlineLvl w:val="1"/>
      </w:pPr>
      <w:proofErr w:type="spellStart"/>
      <w:r w:rsidRPr="002563FE">
        <w:t>Eurospine</w:t>
      </w:r>
      <w:proofErr w:type="spellEnd"/>
      <w:r w:rsidRPr="002563FE">
        <w:t xml:space="preserve"> </w:t>
      </w:r>
      <w:proofErr w:type="spellStart"/>
      <w:r w:rsidRPr="002563FE">
        <w:t>Congress</w:t>
      </w:r>
      <w:proofErr w:type="spellEnd"/>
      <w:r w:rsidRPr="002563FE">
        <w:t xml:space="preserve">, </w:t>
      </w:r>
      <w:proofErr w:type="spellStart"/>
      <w:r w:rsidRPr="002563FE">
        <w:t>Nantes</w:t>
      </w:r>
      <w:proofErr w:type="spellEnd"/>
      <w:r w:rsidRPr="002563FE">
        <w:t xml:space="preserve">, </w:t>
      </w:r>
      <w:proofErr w:type="spellStart"/>
      <w:r w:rsidRPr="002563FE">
        <w:t>France</w:t>
      </w:r>
      <w:proofErr w:type="spellEnd"/>
      <w:r w:rsidRPr="002563FE">
        <w:t xml:space="preserve"> (09/2002)</w:t>
      </w:r>
    </w:p>
    <w:p w14:paraId="59ED67A1" w14:textId="77777777" w:rsidR="00BE4D1D" w:rsidRPr="00864DFE" w:rsidRDefault="00BE4D1D">
      <w:pPr>
        <w:pStyle w:val="ListParagraph"/>
        <w:numPr>
          <w:ilvl w:val="0"/>
          <w:numId w:val="22"/>
        </w:numPr>
        <w:spacing w:after="0" w:line="240" w:lineRule="auto"/>
        <w:jc w:val="both"/>
        <w:outlineLvl w:val="1"/>
        <w:rPr>
          <w:lang w:val="en-US"/>
        </w:rPr>
      </w:pPr>
      <w:r w:rsidRPr="00864DFE">
        <w:rPr>
          <w:lang w:val="en-US"/>
        </w:rPr>
        <w:t>8</w:t>
      </w:r>
      <w:r w:rsidRPr="00864DFE">
        <w:rPr>
          <w:vertAlign w:val="superscript"/>
          <w:lang w:val="en-US"/>
        </w:rPr>
        <w:t>th</w:t>
      </w:r>
      <w:r w:rsidRPr="00864DFE">
        <w:rPr>
          <w:lang w:val="en-US"/>
        </w:rPr>
        <w:t xml:space="preserve"> Congress of FESSH, Amsterdam, Holland (05/2002)</w:t>
      </w:r>
    </w:p>
    <w:p w14:paraId="03AD749E" w14:textId="77777777" w:rsidR="00672F92" w:rsidRPr="00820E22" w:rsidRDefault="00672F92" w:rsidP="00672F92">
      <w:pPr>
        <w:pStyle w:val="ListParagraph"/>
        <w:spacing w:after="0" w:line="240" w:lineRule="auto"/>
        <w:ind w:left="855"/>
        <w:jc w:val="both"/>
        <w:outlineLvl w:val="1"/>
        <w:rPr>
          <w:lang w:val="en-US"/>
        </w:rPr>
      </w:pPr>
    </w:p>
    <w:p w14:paraId="305F7ECE" w14:textId="77777777" w:rsidR="00672F92" w:rsidRPr="00820E22" w:rsidRDefault="00672F92" w:rsidP="00672F92">
      <w:pPr>
        <w:pStyle w:val="ListParagraph"/>
        <w:spacing w:after="0" w:line="240" w:lineRule="auto"/>
        <w:ind w:left="855"/>
        <w:jc w:val="both"/>
        <w:outlineLvl w:val="1"/>
        <w:rPr>
          <w:lang w:val="en-US"/>
        </w:rPr>
      </w:pPr>
    </w:p>
    <w:p w14:paraId="087A496F" w14:textId="77777777" w:rsidR="00C57B2F" w:rsidRPr="001028BC" w:rsidRDefault="008E2C21" w:rsidP="008E2C21">
      <w:pPr>
        <w:spacing w:after="0" w:line="240" w:lineRule="auto"/>
        <w:jc w:val="both"/>
        <w:outlineLvl w:val="1"/>
        <w:rPr>
          <w:b/>
          <w:lang w:val="en-US"/>
        </w:rPr>
      </w:pPr>
      <w:r w:rsidRPr="001028BC">
        <w:rPr>
          <w:b/>
          <w:lang w:val="en-US"/>
        </w:rPr>
        <w:lastRenderedPageBreak/>
        <w:t xml:space="preserve">     </w:t>
      </w:r>
    </w:p>
    <w:p w14:paraId="353D28F3" w14:textId="77777777" w:rsidR="00C57B2F" w:rsidRPr="001028BC" w:rsidRDefault="00C57B2F">
      <w:pPr>
        <w:rPr>
          <w:b/>
          <w:lang w:val="en-US"/>
        </w:rPr>
      </w:pPr>
      <w:r w:rsidRPr="001028BC">
        <w:rPr>
          <w:b/>
          <w:lang w:val="en-US"/>
        </w:rPr>
        <w:br w:type="page"/>
      </w:r>
    </w:p>
    <w:p w14:paraId="52479EDE" w14:textId="1E6B0402" w:rsidR="004E433C" w:rsidRPr="002563FE" w:rsidRDefault="001452BA" w:rsidP="001452BA">
      <w:pPr>
        <w:rPr>
          <w:b/>
        </w:rPr>
      </w:pPr>
      <w:r>
        <w:rPr>
          <w:b/>
          <w:iCs/>
          <w:lang w:val="en-US"/>
        </w:rPr>
        <w:lastRenderedPageBreak/>
        <w:t>E</w:t>
      </w:r>
      <w:r w:rsidR="0078221C" w:rsidRPr="002563FE">
        <w:rPr>
          <w:b/>
        </w:rPr>
        <w:t xml:space="preserve">ΡΕΥΝΗΤΙΚΟ ΕΡΓΟ  </w:t>
      </w:r>
    </w:p>
    <w:p w14:paraId="20A69619" w14:textId="77777777" w:rsidR="004E433C" w:rsidRPr="002563FE" w:rsidRDefault="004E433C" w:rsidP="0078221C">
      <w:pPr>
        <w:spacing w:after="0" w:line="240" w:lineRule="auto"/>
        <w:ind w:left="180"/>
        <w:jc w:val="both"/>
        <w:outlineLvl w:val="1"/>
        <w:rPr>
          <w:b/>
        </w:rPr>
      </w:pPr>
    </w:p>
    <w:p w14:paraId="31D902B1" w14:textId="203A95F7" w:rsidR="0078221C" w:rsidRPr="002563FE" w:rsidRDefault="00E96D4A" w:rsidP="0078221C">
      <w:pPr>
        <w:spacing w:after="0" w:line="240" w:lineRule="auto"/>
        <w:ind w:left="180"/>
        <w:jc w:val="both"/>
        <w:outlineLvl w:val="1"/>
        <w:rPr>
          <w:b/>
        </w:rPr>
      </w:pPr>
      <w:r>
        <w:rPr>
          <w:b/>
        </w:rPr>
        <w:t xml:space="preserve">Προοπτικές </w:t>
      </w:r>
      <w:r w:rsidR="00E81550" w:rsidRPr="002563FE">
        <w:rPr>
          <w:b/>
        </w:rPr>
        <w:t>Κ</w:t>
      </w:r>
      <w:r w:rsidR="0078221C" w:rsidRPr="002563FE">
        <w:rPr>
          <w:b/>
        </w:rPr>
        <w:t xml:space="preserve">λινικές και </w:t>
      </w:r>
      <w:r w:rsidR="00E81550" w:rsidRPr="002563FE">
        <w:rPr>
          <w:b/>
        </w:rPr>
        <w:t>Π</w:t>
      </w:r>
      <w:r w:rsidR="0078221C" w:rsidRPr="002563FE">
        <w:rPr>
          <w:b/>
        </w:rPr>
        <w:t xml:space="preserve">ειραματικές </w:t>
      </w:r>
      <w:r w:rsidR="00E81550" w:rsidRPr="002563FE">
        <w:rPr>
          <w:b/>
        </w:rPr>
        <w:t>Μ</w:t>
      </w:r>
      <w:r w:rsidR="0078221C" w:rsidRPr="002563FE">
        <w:rPr>
          <w:b/>
        </w:rPr>
        <w:t>ελέτες</w:t>
      </w:r>
    </w:p>
    <w:p w14:paraId="6D491052" w14:textId="77777777" w:rsidR="0078221C" w:rsidRPr="002563FE" w:rsidRDefault="0078221C" w:rsidP="0078221C">
      <w:pPr>
        <w:spacing w:after="0" w:line="240" w:lineRule="auto"/>
        <w:ind w:left="180"/>
        <w:jc w:val="both"/>
        <w:outlineLvl w:val="1"/>
      </w:pPr>
    </w:p>
    <w:p w14:paraId="270419B2" w14:textId="77777777" w:rsidR="0078221C" w:rsidRPr="002563FE" w:rsidRDefault="0078221C">
      <w:pPr>
        <w:pStyle w:val="ListParagraph"/>
        <w:numPr>
          <w:ilvl w:val="0"/>
          <w:numId w:val="10"/>
        </w:numPr>
        <w:spacing w:after="0" w:line="240" w:lineRule="auto"/>
        <w:jc w:val="both"/>
        <w:outlineLvl w:val="1"/>
        <w:rPr>
          <w:b/>
        </w:rPr>
      </w:pPr>
      <w:r w:rsidRPr="002563FE">
        <w:t>Μελέτη της αιμάτωσης της βραχιονίου κεφαλής με αγγειογραφία και ψηφιακή επεξεργασία της εικόνας σε ασθενείς με κατάγματα άνω πέρατος βραχιονίου 4-τμημάτων ενσφηνωμένων σε βλαισότητα. Ορθοπαιδική Κλινική - Τμήμα Επεμβατικής Ακτινολογίας Παν/</w:t>
      </w:r>
      <w:proofErr w:type="spellStart"/>
      <w:r w:rsidRPr="002563FE">
        <w:t>μιου</w:t>
      </w:r>
      <w:proofErr w:type="spellEnd"/>
      <w:r w:rsidRPr="002563FE">
        <w:t xml:space="preserve"> Νοσοκομείου Πατρών και Τμήμα Φυσικής Παν/</w:t>
      </w:r>
      <w:proofErr w:type="spellStart"/>
      <w:r w:rsidRPr="002563FE">
        <w:t>μιου</w:t>
      </w:r>
      <w:proofErr w:type="spellEnd"/>
      <w:r w:rsidRPr="002563FE">
        <w:t xml:space="preserve"> Πατρών (2001-2002) </w:t>
      </w:r>
      <w:r w:rsidRPr="002563FE">
        <w:rPr>
          <w:b/>
        </w:rPr>
        <w:t xml:space="preserve">(δημοσίευση </w:t>
      </w:r>
      <w:proofErr w:type="spellStart"/>
      <w:r w:rsidRPr="002563FE">
        <w:rPr>
          <w:b/>
        </w:rPr>
        <w:t>Int</w:t>
      </w:r>
      <w:proofErr w:type="spellEnd"/>
      <w:r w:rsidRPr="002563FE">
        <w:rPr>
          <w:b/>
        </w:rPr>
        <w:t xml:space="preserve"> </w:t>
      </w:r>
      <w:proofErr w:type="spellStart"/>
      <w:r w:rsidRPr="002563FE">
        <w:rPr>
          <w:b/>
        </w:rPr>
        <w:t>Orthop</w:t>
      </w:r>
      <w:proofErr w:type="spellEnd"/>
      <w:r w:rsidRPr="002563FE">
        <w:rPr>
          <w:b/>
        </w:rPr>
        <w:t xml:space="preserve">  2004</w:t>
      </w:r>
      <w:r w:rsidR="00D91A38" w:rsidRPr="002563FE">
        <w:rPr>
          <w:b/>
        </w:rPr>
        <w:t xml:space="preserve">, και </w:t>
      </w:r>
      <w:r w:rsidR="009F28CD" w:rsidRPr="002563FE">
        <w:rPr>
          <w:b/>
        </w:rPr>
        <w:t>πλήθος</w:t>
      </w:r>
      <w:r w:rsidR="00D91A38" w:rsidRPr="002563FE">
        <w:rPr>
          <w:b/>
        </w:rPr>
        <w:t xml:space="preserve"> παρουσιάσεων σε ελληνικά και διεθνή συνέδρια</w:t>
      </w:r>
      <w:r w:rsidRPr="002563FE">
        <w:rPr>
          <w:b/>
        </w:rPr>
        <w:t>)</w:t>
      </w:r>
    </w:p>
    <w:p w14:paraId="635A7789" w14:textId="77777777" w:rsidR="006D5F30" w:rsidRPr="002563FE" w:rsidRDefault="006D5F30" w:rsidP="0078221C">
      <w:pPr>
        <w:spacing w:after="0" w:line="240" w:lineRule="auto"/>
        <w:ind w:left="180"/>
        <w:jc w:val="both"/>
        <w:outlineLvl w:val="1"/>
      </w:pPr>
    </w:p>
    <w:p w14:paraId="20A8B39D" w14:textId="77777777" w:rsidR="0078221C" w:rsidRPr="002563FE" w:rsidRDefault="0078221C">
      <w:pPr>
        <w:pStyle w:val="ListParagraph"/>
        <w:numPr>
          <w:ilvl w:val="0"/>
          <w:numId w:val="10"/>
        </w:numPr>
        <w:spacing w:after="0" w:line="240" w:lineRule="auto"/>
        <w:jc w:val="both"/>
        <w:outlineLvl w:val="1"/>
        <w:rPr>
          <w:b/>
        </w:rPr>
      </w:pPr>
      <w:r w:rsidRPr="002563FE">
        <w:t xml:space="preserve">Αλλαγή εξωτερικής οστεοσύνθεσης τύπου Ilizarov σε </w:t>
      </w:r>
      <w:proofErr w:type="spellStart"/>
      <w:r w:rsidRPr="002563FE">
        <w:t>ασφαλιζόμενη</w:t>
      </w:r>
      <w:proofErr w:type="spellEnd"/>
      <w:r w:rsidRPr="002563FE">
        <w:t xml:space="preserve"> ενδομυελική ήλωση κατά τη φάση σταθεροποίησης του πώρου μετά επιμήκυνση της κνήμης: πειραματική μελέτη σε πρόβατα. Ορθοπαιδική κλινική, Πειραματικό Εργαστήριο, τμήμα Επεμβατικής Ακτινολογίας και τμήμα Παθολογοανατομίας Παν/</w:t>
      </w:r>
      <w:proofErr w:type="spellStart"/>
      <w:r w:rsidRPr="002563FE">
        <w:t>μιου</w:t>
      </w:r>
      <w:proofErr w:type="spellEnd"/>
      <w:r w:rsidRPr="002563FE">
        <w:t xml:space="preserve"> Πατρών (2002) </w:t>
      </w:r>
      <w:r w:rsidRPr="002563FE">
        <w:rPr>
          <w:b/>
        </w:rPr>
        <w:t xml:space="preserve">[δημοσίευση </w:t>
      </w:r>
      <w:proofErr w:type="spellStart"/>
      <w:r w:rsidRPr="002563FE">
        <w:rPr>
          <w:b/>
        </w:rPr>
        <w:t>Osteo</w:t>
      </w:r>
      <w:proofErr w:type="spellEnd"/>
      <w:r w:rsidRPr="002563FE">
        <w:rPr>
          <w:b/>
        </w:rPr>
        <w:t xml:space="preserve"> </w:t>
      </w:r>
      <w:proofErr w:type="spellStart"/>
      <w:r w:rsidRPr="002563FE">
        <w:rPr>
          <w:b/>
        </w:rPr>
        <w:t>Trauma</w:t>
      </w:r>
      <w:proofErr w:type="spellEnd"/>
      <w:r w:rsidRPr="002563FE">
        <w:rPr>
          <w:b/>
        </w:rPr>
        <w:t xml:space="preserve"> </w:t>
      </w:r>
      <w:proofErr w:type="spellStart"/>
      <w:r w:rsidRPr="002563FE">
        <w:rPr>
          <w:b/>
        </w:rPr>
        <w:t>Care</w:t>
      </w:r>
      <w:proofErr w:type="spellEnd"/>
      <w:r w:rsidRPr="002563FE">
        <w:rPr>
          <w:b/>
        </w:rPr>
        <w:t xml:space="preserve"> 2004]</w:t>
      </w:r>
    </w:p>
    <w:p w14:paraId="02FF56A5" w14:textId="77777777" w:rsidR="006D5F30" w:rsidRPr="002563FE" w:rsidRDefault="006D5F30" w:rsidP="0078221C">
      <w:pPr>
        <w:spacing w:after="0" w:line="240" w:lineRule="auto"/>
        <w:ind w:left="180"/>
        <w:jc w:val="both"/>
        <w:outlineLvl w:val="1"/>
      </w:pPr>
    </w:p>
    <w:p w14:paraId="18ABABCB" w14:textId="77777777" w:rsidR="0078221C" w:rsidRPr="002563FE" w:rsidRDefault="0078221C">
      <w:pPr>
        <w:pStyle w:val="ListParagraph"/>
        <w:numPr>
          <w:ilvl w:val="0"/>
          <w:numId w:val="10"/>
        </w:numPr>
        <w:spacing w:after="0" w:line="240" w:lineRule="auto"/>
        <w:jc w:val="both"/>
        <w:outlineLvl w:val="1"/>
        <w:rPr>
          <w:b/>
        </w:rPr>
      </w:pPr>
      <w:r w:rsidRPr="002563FE">
        <w:t xml:space="preserve">Μηχανικές ιδιότητες του πώρου μετά δημιουργία κριτικού οστικού κενού (1-3 εκατοστά) και σταθεροποίηση της οστεοτομίας με </w:t>
      </w:r>
      <w:proofErr w:type="spellStart"/>
      <w:r w:rsidRPr="002563FE">
        <w:t>ασφαλιζόμενη</w:t>
      </w:r>
      <w:proofErr w:type="spellEnd"/>
      <w:r w:rsidRPr="002563FE">
        <w:t xml:space="preserve"> </w:t>
      </w:r>
      <w:proofErr w:type="spellStart"/>
      <w:r w:rsidRPr="002563FE">
        <w:t>γλυφανιζόμενη</w:t>
      </w:r>
      <w:proofErr w:type="spellEnd"/>
      <w:r w:rsidRPr="002563FE">
        <w:t xml:space="preserve"> ενδομυελική ήλωση: πειραματική μελέτη σε πρόβατα.  Ορθοπαιδική κλινική, Πειραματικό Εργαστήριο, τμήμα Επεμβατικής Ακτινολογίας και τμήμα Παθολογοανατομίας Παν/</w:t>
      </w:r>
      <w:proofErr w:type="spellStart"/>
      <w:r w:rsidRPr="002563FE">
        <w:t>μιου</w:t>
      </w:r>
      <w:proofErr w:type="spellEnd"/>
      <w:r w:rsidRPr="002563FE">
        <w:t xml:space="preserve"> Πατρών (2004-2005) </w:t>
      </w:r>
      <w:r w:rsidR="00D91A38" w:rsidRPr="002563FE">
        <w:rPr>
          <w:b/>
        </w:rPr>
        <w:t>[παρουσίαση σε 8</w:t>
      </w:r>
      <w:r w:rsidR="00D91A38" w:rsidRPr="002563FE">
        <w:rPr>
          <w:b/>
          <w:vertAlign w:val="superscript"/>
        </w:rPr>
        <w:t>th</w:t>
      </w:r>
      <w:r w:rsidRPr="002563FE">
        <w:rPr>
          <w:b/>
        </w:rPr>
        <w:t xml:space="preserve"> EFORT </w:t>
      </w:r>
      <w:proofErr w:type="spellStart"/>
      <w:r w:rsidRPr="002563FE">
        <w:rPr>
          <w:b/>
        </w:rPr>
        <w:t>Congress</w:t>
      </w:r>
      <w:proofErr w:type="spellEnd"/>
      <w:r w:rsidRPr="002563FE">
        <w:rPr>
          <w:b/>
        </w:rPr>
        <w:t xml:space="preserve">, δημοσίευση σε </w:t>
      </w:r>
      <w:proofErr w:type="spellStart"/>
      <w:r w:rsidRPr="002563FE">
        <w:rPr>
          <w:b/>
        </w:rPr>
        <w:t>Med</w:t>
      </w:r>
      <w:proofErr w:type="spellEnd"/>
      <w:r w:rsidRPr="002563FE">
        <w:rPr>
          <w:b/>
        </w:rPr>
        <w:t xml:space="preserve"> </w:t>
      </w:r>
      <w:proofErr w:type="spellStart"/>
      <w:r w:rsidRPr="002563FE">
        <w:rPr>
          <w:b/>
        </w:rPr>
        <w:t>Science</w:t>
      </w:r>
      <w:proofErr w:type="spellEnd"/>
      <w:r w:rsidRPr="002563FE">
        <w:rPr>
          <w:b/>
        </w:rPr>
        <w:t xml:space="preserve"> </w:t>
      </w:r>
      <w:proofErr w:type="spellStart"/>
      <w:r w:rsidRPr="002563FE">
        <w:rPr>
          <w:b/>
        </w:rPr>
        <w:t>Monitor</w:t>
      </w:r>
      <w:proofErr w:type="spellEnd"/>
      <w:r w:rsidRPr="002563FE">
        <w:rPr>
          <w:b/>
        </w:rPr>
        <w:t xml:space="preserve"> 2007]</w:t>
      </w:r>
    </w:p>
    <w:p w14:paraId="0CEA58E7" w14:textId="77777777" w:rsidR="006D5F30" w:rsidRPr="002563FE" w:rsidRDefault="006D5F30" w:rsidP="0078221C">
      <w:pPr>
        <w:spacing w:after="0" w:line="240" w:lineRule="auto"/>
        <w:ind w:left="180"/>
        <w:jc w:val="both"/>
        <w:outlineLvl w:val="1"/>
        <w:rPr>
          <w:b/>
        </w:rPr>
      </w:pPr>
    </w:p>
    <w:p w14:paraId="15614B58" w14:textId="77777777" w:rsidR="0078221C" w:rsidRPr="002563FE" w:rsidRDefault="0078221C">
      <w:pPr>
        <w:pStyle w:val="ListParagraph"/>
        <w:numPr>
          <w:ilvl w:val="0"/>
          <w:numId w:val="10"/>
        </w:numPr>
        <w:spacing w:after="0" w:line="240" w:lineRule="auto"/>
        <w:jc w:val="both"/>
        <w:outlineLvl w:val="1"/>
        <w:rPr>
          <w:b/>
        </w:rPr>
      </w:pPr>
      <w:r w:rsidRPr="002563FE">
        <w:t xml:space="preserve">Μελέτη της ανατομίας των έσω καθεκτικών συνδέσμων της επιγονατίδας και ανακατασκευή του έσω επιγονατιδομηριαίου συνδέσμου με </w:t>
      </w:r>
      <w:proofErr w:type="spellStart"/>
      <w:r w:rsidRPr="002563FE">
        <w:t>τενοντομεταφορά</w:t>
      </w:r>
      <w:proofErr w:type="spellEnd"/>
      <w:r w:rsidRPr="002563FE">
        <w:t xml:space="preserve"> του ημιτενοντώδους σε ασθενείς με τραυματικό υποτροπιάζων εξάρθρημα της επιγονατίδας: πτωματική και κλινική μελέτη, Human </w:t>
      </w:r>
      <w:proofErr w:type="spellStart"/>
      <w:r w:rsidRPr="002563FE">
        <w:t>Anatomy</w:t>
      </w:r>
      <w:proofErr w:type="spellEnd"/>
      <w:r w:rsidRPr="002563FE">
        <w:t xml:space="preserve"> </w:t>
      </w:r>
      <w:proofErr w:type="spellStart"/>
      <w:r w:rsidRPr="002563FE">
        <w:t>Laboratory</w:t>
      </w:r>
      <w:proofErr w:type="spellEnd"/>
      <w:r w:rsidRPr="002563FE">
        <w:t xml:space="preserve">, </w:t>
      </w:r>
      <w:proofErr w:type="spellStart"/>
      <w:r w:rsidRPr="002563FE">
        <w:t>Robert</w:t>
      </w:r>
      <w:proofErr w:type="spellEnd"/>
      <w:r w:rsidRPr="002563FE">
        <w:t xml:space="preserve"> </w:t>
      </w:r>
      <w:proofErr w:type="spellStart"/>
      <w:r w:rsidRPr="002563FE">
        <w:t>Jones</w:t>
      </w:r>
      <w:proofErr w:type="spellEnd"/>
      <w:r w:rsidRPr="002563FE">
        <w:t xml:space="preserve"> &amp; </w:t>
      </w:r>
      <w:proofErr w:type="spellStart"/>
      <w:r w:rsidRPr="002563FE">
        <w:t>Agnes</w:t>
      </w:r>
      <w:proofErr w:type="spellEnd"/>
      <w:r w:rsidRPr="002563FE">
        <w:t xml:space="preserve"> </w:t>
      </w:r>
      <w:proofErr w:type="spellStart"/>
      <w:r w:rsidRPr="002563FE">
        <w:t>Hunt</w:t>
      </w:r>
      <w:proofErr w:type="spellEnd"/>
      <w:r w:rsidRPr="002563FE">
        <w:t xml:space="preserve"> Orthopaedic </w:t>
      </w:r>
      <w:proofErr w:type="spellStart"/>
      <w:r w:rsidRPr="002563FE">
        <w:t>Hospital</w:t>
      </w:r>
      <w:proofErr w:type="spellEnd"/>
      <w:r w:rsidRPr="002563FE">
        <w:t xml:space="preserve">, </w:t>
      </w:r>
      <w:proofErr w:type="spellStart"/>
      <w:r w:rsidRPr="002563FE">
        <w:t>Oswestry</w:t>
      </w:r>
      <w:proofErr w:type="spellEnd"/>
      <w:r w:rsidRPr="002563FE">
        <w:t xml:space="preserve"> και </w:t>
      </w:r>
      <w:proofErr w:type="spellStart"/>
      <w:r w:rsidRPr="002563FE">
        <w:t>Friarage</w:t>
      </w:r>
      <w:proofErr w:type="spellEnd"/>
      <w:r w:rsidRPr="002563FE">
        <w:t xml:space="preserve"> </w:t>
      </w:r>
      <w:proofErr w:type="spellStart"/>
      <w:r w:rsidRPr="002563FE">
        <w:t>Hospital</w:t>
      </w:r>
      <w:proofErr w:type="spellEnd"/>
      <w:r w:rsidRPr="002563FE">
        <w:t xml:space="preserve">, </w:t>
      </w:r>
      <w:proofErr w:type="spellStart"/>
      <w:r w:rsidRPr="002563FE">
        <w:t>Northallerton</w:t>
      </w:r>
      <w:proofErr w:type="spellEnd"/>
      <w:r w:rsidRPr="002563FE">
        <w:t>,</w:t>
      </w:r>
      <w:r w:rsidR="00FA25AC" w:rsidRPr="002563FE">
        <w:t xml:space="preserve"> </w:t>
      </w:r>
      <w:r w:rsidRPr="002563FE">
        <w:t xml:space="preserve">United </w:t>
      </w:r>
      <w:proofErr w:type="spellStart"/>
      <w:r w:rsidRPr="002563FE">
        <w:t>Kingdom</w:t>
      </w:r>
      <w:proofErr w:type="spellEnd"/>
      <w:r w:rsidRPr="002563FE">
        <w:t xml:space="preserve"> (2005) </w:t>
      </w:r>
      <w:r w:rsidRPr="002563FE">
        <w:rPr>
          <w:b/>
        </w:rPr>
        <w:t>[Παρουσίαση σε 4</w:t>
      </w:r>
      <w:r w:rsidRPr="002563FE">
        <w:rPr>
          <w:b/>
          <w:vertAlign w:val="superscript"/>
        </w:rPr>
        <w:t>th</w:t>
      </w:r>
      <w:r w:rsidRPr="002563FE">
        <w:rPr>
          <w:b/>
        </w:rPr>
        <w:t xml:space="preserve"> European </w:t>
      </w:r>
      <w:proofErr w:type="spellStart"/>
      <w:r w:rsidRPr="002563FE">
        <w:rPr>
          <w:b/>
        </w:rPr>
        <w:t>Sports</w:t>
      </w:r>
      <w:proofErr w:type="spellEnd"/>
      <w:r w:rsidRPr="002563FE">
        <w:rPr>
          <w:b/>
        </w:rPr>
        <w:t xml:space="preserve"> </w:t>
      </w:r>
      <w:proofErr w:type="spellStart"/>
      <w:r w:rsidRPr="002563FE">
        <w:rPr>
          <w:b/>
        </w:rPr>
        <w:t>Medicine</w:t>
      </w:r>
      <w:proofErr w:type="spellEnd"/>
      <w:r w:rsidRPr="002563FE">
        <w:rPr>
          <w:b/>
        </w:rPr>
        <w:t xml:space="preserve"> </w:t>
      </w:r>
      <w:proofErr w:type="spellStart"/>
      <w:r w:rsidRPr="002563FE">
        <w:rPr>
          <w:b/>
        </w:rPr>
        <w:t>Congress</w:t>
      </w:r>
      <w:proofErr w:type="spellEnd"/>
      <w:r w:rsidRPr="002563FE">
        <w:rPr>
          <w:b/>
        </w:rPr>
        <w:t>, 61</w:t>
      </w:r>
      <w:r w:rsidRPr="002563FE">
        <w:rPr>
          <w:b/>
          <w:vertAlign w:val="superscript"/>
        </w:rPr>
        <w:t>o</w:t>
      </w:r>
      <w:r w:rsidRPr="002563FE">
        <w:rPr>
          <w:b/>
        </w:rPr>
        <w:t xml:space="preserve"> συνέδριο ΕΕΧΟΤ &amp; BTS [3ο καλύτερο βραβείο], δημοσίευση στο </w:t>
      </w:r>
      <w:proofErr w:type="spellStart"/>
      <w:r w:rsidRPr="002563FE">
        <w:rPr>
          <w:b/>
        </w:rPr>
        <w:t>Medical</w:t>
      </w:r>
      <w:proofErr w:type="spellEnd"/>
      <w:r w:rsidRPr="002563FE">
        <w:rPr>
          <w:b/>
        </w:rPr>
        <w:t xml:space="preserve"> </w:t>
      </w:r>
      <w:proofErr w:type="spellStart"/>
      <w:r w:rsidRPr="002563FE">
        <w:rPr>
          <w:b/>
        </w:rPr>
        <w:t>Science</w:t>
      </w:r>
      <w:proofErr w:type="spellEnd"/>
      <w:r w:rsidRPr="002563FE">
        <w:rPr>
          <w:b/>
        </w:rPr>
        <w:t xml:space="preserve"> </w:t>
      </w:r>
      <w:proofErr w:type="spellStart"/>
      <w:r w:rsidRPr="002563FE">
        <w:rPr>
          <w:b/>
        </w:rPr>
        <w:t>Monitor</w:t>
      </w:r>
      <w:proofErr w:type="spellEnd"/>
      <w:r w:rsidRPr="002563FE">
        <w:rPr>
          <w:b/>
        </w:rPr>
        <w:t xml:space="preserve"> 2007</w:t>
      </w:r>
      <w:r w:rsidR="00D91A38" w:rsidRPr="002563FE">
        <w:rPr>
          <w:b/>
        </w:rPr>
        <w:t xml:space="preserve"> </w:t>
      </w:r>
      <w:r w:rsidRPr="002563FE">
        <w:rPr>
          <w:b/>
        </w:rPr>
        <w:t xml:space="preserve">και </w:t>
      </w:r>
      <w:proofErr w:type="spellStart"/>
      <w:r w:rsidRPr="002563FE">
        <w:rPr>
          <w:b/>
        </w:rPr>
        <w:t>Int</w:t>
      </w:r>
      <w:proofErr w:type="spellEnd"/>
      <w:r w:rsidRPr="002563FE">
        <w:rPr>
          <w:b/>
        </w:rPr>
        <w:t xml:space="preserve"> J </w:t>
      </w:r>
      <w:proofErr w:type="spellStart"/>
      <w:r w:rsidRPr="002563FE">
        <w:rPr>
          <w:b/>
        </w:rPr>
        <w:t>Sports</w:t>
      </w:r>
      <w:proofErr w:type="spellEnd"/>
      <w:r w:rsidRPr="002563FE">
        <w:rPr>
          <w:b/>
        </w:rPr>
        <w:t xml:space="preserve"> </w:t>
      </w:r>
      <w:proofErr w:type="spellStart"/>
      <w:r w:rsidRPr="002563FE">
        <w:rPr>
          <w:b/>
        </w:rPr>
        <w:t>Medicine</w:t>
      </w:r>
      <w:proofErr w:type="spellEnd"/>
      <w:r w:rsidRPr="002563FE">
        <w:rPr>
          <w:b/>
        </w:rPr>
        <w:t xml:space="preserve"> 2008)</w:t>
      </w:r>
    </w:p>
    <w:p w14:paraId="50943600" w14:textId="77777777" w:rsidR="00F3251D" w:rsidRPr="002563FE" w:rsidRDefault="00F3251D" w:rsidP="0078221C">
      <w:pPr>
        <w:spacing w:after="0" w:line="240" w:lineRule="auto"/>
        <w:ind w:left="180"/>
        <w:jc w:val="both"/>
        <w:outlineLvl w:val="1"/>
        <w:rPr>
          <w:b/>
        </w:rPr>
      </w:pPr>
    </w:p>
    <w:p w14:paraId="60E87F55" w14:textId="77777777" w:rsidR="0078221C" w:rsidRPr="00BB259A" w:rsidRDefault="0078221C">
      <w:pPr>
        <w:pStyle w:val="ListParagraph"/>
        <w:numPr>
          <w:ilvl w:val="0"/>
          <w:numId w:val="10"/>
        </w:numPr>
        <w:spacing w:after="0" w:line="240" w:lineRule="auto"/>
        <w:jc w:val="both"/>
        <w:outlineLvl w:val="1"/>
        <w:rPr>
          <w:b/>
        </w:rPr>
      </w:pPr>
      <w:r w:rsidRPr="002563FE">
        <w:t xml:space="preserve">Ο ρόλος των πτωματικών αλλομοσχευμάτων στην αντιμετώπιση των σύνθετων κακώσεων της οπίσθιας-έξω γωνίας του γόνατος: Ενός σταδίου ανακατασκευή του έξω πλαγίου, ιγνυακού τένοντα και τοξοειδούς συμπλέγματος με ή χωρίς αποκατάσταση του προσθίου χιαστού συνδέσμου </w:t>
      </w:r>
      <w:proofErr w:type="spellStart"/>
      <w:r w:rsidRPr="002563FE">
        <w:t>Friarage</w:t>
      </w:r>
      <w:proofErr w:type="spellEnd"/>
      <w:r w:rsidRPr="002563FE">
        <w:t xml:space="preserve"> </w:t>
      </w:r>
      <w:proofErr w:type="spellStart"/>
      <w:r w:rsidRPr="002563FE">
        <w:t>Hospital</w:t>
      </w:r>
      <w:proofErr w:type="spellEnd"/>
      <w:r w:rsidRPr="002563FE">
        <w:t xml:space="preserve">, </w:t>
      </w:r>
      <w:proofErr w:type="spellStart"/>
      <w:r w:rsidRPr="002563FE">
        <w:t>Northallerton</w:t>
      </w:r>
      <w:proofErr w:type="spellEnd"/>
      <w:r w:rsidRPr="002563FE">
        <w:t>,</w:t>
      </w:r>
      <w:r w:rsidR="006D5F30" w:rsidRPr="002563FE">
        <w:t xml:space="preserve"> </w:t>
      </w:r>
      <w:r w:rsidRPr="002563FE">
        <w:t xml:space="preserve">United </w:t>
      </w:r>
      <w:proofErr w:type="spellStart"/>
      <w:r w:rsidRPr="002563FE">
        <w:t>Kingdom</w:t>
      </w:r>
      <w:proofErr w:type="spellEnd"/>
      <w:r w:rsidRPr="002563FE">
        <w:t xml:space="preserve"> (2005-2006).  </w:t>
      </w:r>
      <w:r w:rsidRPr="00BB259A">
        <w:rPr>
          <w:b/>
        </w:rPr>
        <w:t>[</w:t>
      </w:r>
      <w:r w:rsidRPr="002563FE">
        <w:rPr>
          <w:b/>
        </w:rPr>
        <w:t>προφορική</w:t>
      </w:r>
      <w:r w:rsidRPr="00BB259A">
        <w:rPr>
          <w:b/>
        </w:rPr>
        <w:t xml:space="preserve"> </w:t>
      </w:r>
      <w:r w:rsidRPr="002563FE">
        <w:rPr>
          <w:b/>
        </w:rPr>
        <w:t>παρουσίαση</w:t>
      </w:r>
      <w:r w:rsidRPr="00BB259A">
        <w:rPr>
          <w:b/>
        </w:rPr>
        <w:t xml:space="preserve"> </w:t>
      </w:r>
      <w:r w:rsidRPr="002563FE">
        <w:rPr>
          <w:b/>
        </w:rPr>
        <w:t>στο</w:t>
      </w:r>
      <w:r w:rsidRPr="00BB259A">
        <w:rPr>
          <w:b/>
        </w:rPr>
        <w:t xml:space="preserve"> 4</w:t>
      </w:r>
      <w:proofErr w:type="spellStart"/>
      <w:r w:rsidRPr="00820E22">
        <w:rPr>
          <w:b/>
          <w:vertAlign w:val="superscript"/>
          <w:lang w:val="en-US"/>
        </w:rPr>
        <w:t>th</w:t>
      </w:r>
      <w:proofErr w:type="spellEnd"/>
      <w:r w:rsidRPr="00BB259A">
        <w:rPr>
          <w:b/>
        </w:rPr>
        <w:t xml:space="preserve"> </w:t>
      </w:r>
      <w:r w:rsidRPr="00820E22">
        <w:rPr>
          <w:b/>
          <w:lang w:val="en-US"/>
        </w:rPr>
        <w:t>annual</w:t>
      </w:r>
      <w:r w:rsidRPr="00BB259A">
        <w:rPr>
          <w:b/>
        </w:rPr>
        <w:t xml:space="preserve"> </w:t>
      </w:r>
      <w:r w:rsidRPr="00820E22">
        <w:rPr>
          <w:b/>
          <w:lang w:val="en-US"/>
        </w:rPr>
        <w:t>SICOT</w:t>
      </w:r>
      <w:r w:rsidRPr="00BB259A">
        <w:rPr>
          <w:b/>
        </w:rPr>
        <w:t>/</w:t>
      </w:r>
      <w:r w:rsidRPr="00820E22">
        <w:rPr>
          <w:b/>
          <w:lang w:val="en-US"/>
        </w:rPr>
        <w:t>SIROT</w:t>
      </w:r>
      <w:r w:rsidRPr="00BB259A">
        <w:rPr>
          <w:b/>
        </w:rPr>
        <w:t xml:space="preserve"> </w:t>
      </w:r>
      <w:r w:rsidRPr="00820E22">
        <w:rPr>
          <w:b/>
          <w:lang w:val="en-US"/>
        </w:rPr>
        <w:t>Congress</w:t>
      </w:r>
      <w:r w:rsidRPr="00BB259A">
        <w:rPr>
          <w:b/>
        </w:rPr>
        <w:t xml:space="preserve">, </w:t>
      </w:r>
      <w:r w:rsidRPr="00820E22">
        <w:rPr>
          <w:b/>
          <w:lang w:val="en-US"/>
        </w:rPr>
        <w:t>Marrakech</w:t>
      </w:r>
      <w:r w:rsidRPr="00BB259A">
        <w:rPr>
          <w:b/>
        </w:rPr>
        <w:t xml:space="preserve">, </w:t>
      </w:r>
      <w:r w:rsidR="00D91A38" w:rsidRPr="00820E22">
        <w:rPr>
          <w:b/>
          <w:lang w:val="en-US"/>
        </w:rPr>
        <w:t>Morocco</w:t>
      </w:r>
      <w:r w:rsidR="00D91A38" w:rsidRPr="00BB259A">
        <w:rPr>
          <w:b/>
        </w:rPr>
        <w:t xml:space="preserve"> – [6</w:t>
      </w:r>
      <w:r w:rsidR="00D91A38" w:rsidRPr="002563FE">
        <w:rPr>
          <w:b/>
          <w:vertAlign w:val="superscript"/>
        </w:rPr>
        <w:t>ο</w:t>
      </w:r>
      <w:r w:rsidR="00D91A38" w:rsidRPr="00BB259A">
        <w:rPr>
          <w:b/>
        </w:rPr>
        <w:t xml:space="preserve"> </w:t>
      </w:r>
      <w:r w:rsidR="00D91A38" w:rsidRPr="002563FE">
        <w:rPr>
          <w:b/>
        </w:rPr>
        <w:t>καλύτερο</w:t>
      </w:r>
      <w:r w:rsidR="00D91A38" w:rsidRPr="00BB259A">
        <w:rPr>
          <w:b/>
        </w:rPr>
        <w:t xml:space="preserve"> </w:t>
      </w:r>
      <w:r w:rsidR="00D91A38" w:rsidRPr="002563FE">
        <w:rPr>
          <w:b/>
        </w:rPr>
        <w:t>βραβείο</w:t>
      </w:r>
      <w:r w:rsidR="00D91A38" w:rsidRPr="00BB259A">
        <w:rPr>
          <w:b/>
        </w:rPr>
        <w:t xml:space="preserve">] </w:t>
      </w:r>
      <w:r w:rsidR="00D91A38" w:rsidRPr="002563FE">
        <w:t>και</w:t>
      </w:r>
      <w:r w:rsidR="00D91A38" w:rsidRPr="00BB259A">
        <w:t xml:space="preserve"> </w:t>
      </w:r>
      <w:r w:rsidR="00D91A38" w:rsidRPr="002563FE">
        <w:t>στο</w:t>
      </w:r>
      <w:r w:rsidR="00D91A38" w:rsidRPr="00BB259A">
        <w:rPr>
          <w:b/>
        </w:rPr>
        <w:t xml:space="preserve"> 11</w:t>
      </w:r>
      <w:proofErr w:type="spellStart"/>
      <w:r w:rsidR="00D91A38" w:rsidRPr="00820E22">
        <w:rPr>
          <w:b/>
          <w:vertAlign w:val="superscript"/>
          <w:lang w:val="en-US"/>
        </w:rPr>
        <w:t>th</w:t>
      </w:r>
      <w:proofErr w:type="spellEnd"/>
      <w:r w:rsidR="00D91A38" w:rsidRPr="00BB259A">
        <w:rPr>
          <w:b/>
        </w:rPr>
        <w:t xml:space="preserve"> </w:t>
      </w:r>
      <w:r w:rsidR="00D91A38" w:rsidRPr="00820E22">
        <w:rPr>
          <w:b/>
          <w:lang w:val="en-US"/>
        </w:rPr>
        <w:t>International</w:t>
      </w:r>
      <w:r w:rsidR="00D91A38" w:rsidRPr="00BB259A">
        <w:rPr>
          <w:b/>
        </w:rPr>
        <w:t xml:space="preserve"> </w:t>
      </w:r>
      <w:r w:rsidR="00D91A38" w:rsidRPr="00820E22">
        <w:rPr>
          <w:b/>
          <w:lang w:val="en-US"/>
        </w:rPr>
        <w:t>PCL</w:t>
      </w:r>
      <w:r w:rsidR="00D91A38" w:rsidRPr="00BB259A">
        <w:rPr>
          <w:b/>
        </w:rPr>
        <w:t xml:space="preserve"> </w:t>
      </w:r>
      <w:r w:rsidR="00D91A38" w:rsidRPr="00820E22">
        <w:rPr>
          <w:b/>
          <w:lang w:val="en-US"/>
        </w:rPr>
        <w:t>Study</w:t>
      </w:r>
      <w:r w:rsidR="00D91A38" w:rsidRPr="00BB259A">
        <w:rPr>
          <w:b/>
        </w:rPr>
        <w:t xml:space="preserve"> </w:t>
      </w:r>
      <w:r w:rsidR="00D91A38" w:rsidRPr="00820E22">
        <w:rPr>
          <w:b/>
          <w:lang w:val="en-US"/>
        </w:rPr>
        <w:t>Group</w:t>
      </w:r>
      <w:r w:rsidR="00D91A38" w:rsidRPr="00BB259A">
        <w:rPr>
          <w:b/>
        </w:rPr>
        <w:t xml:space="preserve">, </w:t>
      </w:r>
      <w:r w:rsidR="00D91A38" w:rsidRPr="00820E22">
        <w:rPr>
          <w:b/>
          <w:lang w:val="en-US"/>
        </w:rPr>
        <w:t>Mykonos</w:t>
      </w:r>
      <w:r w:rsidR="00D91A38" w:rsidRPr="00BB259A">
        <w:rPr>
          <w:b/>
        </w:rPr>
        <w:t>]</w:t>
      </w:r>
    </w:p>
    <w:p w14:paraId="5269B7D8" w14:textId="77777777" w:rsidR="006D5F30" w:rsidRPr="00BB259A" w:rsidRDefault="006D5F30" w:rsidP="0078221C">
      <w:pPr>
        <w:spacing w:after="0" w:line="240" w:lineRule="auto"/>
        <w:ind w:left="180"/>
        <w:jc w:val="both"/>
        <w:outlineLvl w:val="1"/>
        <w:rPr>
          <w:b/>
        </w:rPr>
      </w:pPr>
    </w:p>
    <w:p w14:paraId="3CBEBCC0" w14:textId="77777777" w:rsidR="0078221C" w:rsidRPr="00820E22" w:rsidRDefault="0078221C">
      <w:pPr>
        <w:pStyle w:val="ListParagraph"/>
        <w:numPr>
          <w:ilvl w:val="0"/>
          <w:numId w:val="10"/>
        </w:numPr>
        <w:spacing w:after="0" w:line="240" w:lineRule="auto"/>
        <w:jc w:val="both"/>
        <w:outlineLvl w:val="1"/>
        <w:rPr>
          <w:b/>
          <w:lang w:val="en-US"/>
        </w:rPr>
      </w:pPr>
      <w:r w:rsidRPr="002563FE">
        <w:t xml:space="preserve">Η σημασία του ανέπαφου πτερνοπερονιαίου συνδέσμου στην μετατραυματική αστάθεια της ποδοκνημικής αρθρώσεως: συσχέτιση κλινικών, ακτινολογικών και αρθροσκοπικών ευρημάτων. </w:t>
      </w:r>
      <w:proofErr w:type="spellStart"/>
      <w:r w:rsidRPr="00820E22">
        <w:rPr>
          <w:lang w:val="en-US"/>
        </w:rPr>
        <w:t>Friarage</w:t>
      </w:r>
      <w:proofErr w:type="spellEnd"/>
      <w:r w:rsidRPr="00820E22">
        <w:rPr>
          <w:lang w:val="en-US"/>
        </w:rPr>
        <w:t xml:space="preserve"> Hospital, Northallerton, United Kingdom (2005-2006) </w:t>
      </w:r>
      <w:r w:rsidRPr="00820E22">
        <w:rPr>
          <w:b/>
          <w:lang w:val="en-US"/>
        </w:rPr>
        <w:t>[</w:t>
      </w:r>
      <w:r w:rsidRPr="002563FE">
        <w:rPr>
          <w:b/>
        </w:rPr>
        <w:t>παρουσίαση</w:t>
      </w:r>
      <w:r w:rsidRPr="00820E22">
        <w:rPr>
          <w:b/>
          <w:lang w:val="en-US"/>
        </w:rPr>
        <w:t xml:space="preserve"> 12</w:t>
      </w:r>
      <w:r w:rsidRPr="00820E22">
        <w:rPr>
          <w:b/>
          <w:vertAlign w:val="superscript"/>
          <w:lang w:val="en-US"/>
        </w:rPr>
        <w:t>th</w:t>
      </w:r>
      <w:r w:rsidRPr="00820E22">
        <w:rPr>
          <w:b/>
          <w:lang w:val="en-US"/>
        </w:rPr>
        <w:t xml:space="preserve"> ESSKA Congress, </w:t>
      </w:r>
      <w:r w:rsidRPr="002563FE">
        <w:rPr>
          <w:b/>
        </w:rPr>
        <w:t>δημοσίευση</w:t>
      </w:r>
      <w:r w:rsidRPr="00820E22">
        <w:rPr>
          <w:b/>
          <w:lang w:val="en-US"/>
        </w:rPr>
        <w:t xml:space="preserve"> </w:t>
      </w:r>
      <w:r w:rsidR="00D91A38" w:rsidRPr="002563FE">
        <w:rPr>
          <w:b/>
        </w:rPr>
        <w:t>σ</w:t>
      </w:r>
      <w:r w:rsidRPr="002563FE">
        <w:rPr>
          <w:b/>
        </w:rPr>
        <w:t>το</w:t>
      </w:r>
      <w:r w:rsidRPr="00820E22">
        <w:rPr>
          <w:b/>
          <w:lang w:val="en-US"/>
        </w:rPr>
        <w:t xml:space="preserve"> Foot &amp; Ankle Surgery, 2007]</w:t>
      </w:r>
    </w:p>
    <w:p w14:paraId="7C5BDF13" w14:textId="77777777" w:rsidR="006D5F30" w:rsidRPr="00820E22" w:rsidRDefault="006D5F30" w:rsidP="0078221C">
      <w:pPr>
        <w:spacing w:after="0" w:line="240" w:lineRule="auto"/>
        <w:ind w:left="180"/>
        <w:jc w:val="both"/>
        <w:outlineLvl w:val="1"/>
        <w:rPr>
          <w:lang w:val="en-US"/>
        </w:rPr>
      </w:pPr>
    </w:p>
    <w:p w14:paraId="6B89C71F" w14:textId="77777777" w:rsidR="0078221C" w:rsidRPr="00820E22" w:rsidRDefault="00D91A38">
      <w:pPr>
        <w:pStyle w:val="ListParagraph"/>
        <w:numPr>
          <w:ilvl w:val="0"/>
          <w:numId w:val="10"/>
        </w:numPr>
        <w:spacing w:after="0" w:line="240" w:lineRule="auto"/>
        <w:jc w:val="both"/>
        <w:outlineLvl w:val="1"/>
        <w:rPr>
          <w:b/>
          <w:lang w:val="en-US"/>
        </w:rPr>
      </w:pPr>
      <w:r w:rsidRPr="002563FE">
        <w:t>Προοπτική μ</w:t>
      </w:r>
      <w:r w:rsidR="0078221C" w:rsidRPr="002563FE">
        <w:t>ελέτη των κλινικών αποτελεσμάτων και της λειτουργικής αποκατάστασης μετά 2-σταδίων μεταμόσχευση</w:t>
      </w:r>
      <w:r w:rsidRPr="002563FE">
        <w:t>ς</w:t>
      </w:r>
      <w:r w:rsidR="0078221C" w:rsidRPr="002563FE">
        <w:t xml:space="preserve"> αυτόλογων χονδροκυττάρων σε ευμεγέθεις βλάβες του αρθρικού χόνδρου στο γόνατο. </w:t>
      </w:r>
      <w:proofErr w:type="spellStart"/>
      <w:r w:rsidR="0078221C" w:rsidRPr="00820E22">
        <w:rPr>
          <w:lang w:val="en-US"/>
        </w:rPr>
        <w:t>Friarage</w:t>
      </w:r>
      <w:proofErr w:type="spellEnd"/>
      <w:r w:rsidR="0078221C" w:rsidRPr="00820E22">
        <w:rPr>
          <w:lang w:val="en-US"/>
        </w:rPr>
        <w:t xml:space="preserve"> &amp; Duchess of Kent Military Hospitals, Northallerton, United Kingdom (2005-2006)</w:t>
      </w:r>
      <w:r w:rsidR="0078221C" w:rsidRPr="00820E22">
        <w:rPr>
          <w:b/>
          <w:lang w:val="en-US"/>
        </w:rPr>
        <w:t xml:space="preserve"> [</w:t>
      </w:r>
      <w:r w:rsidR="0078221C" w:rsidRPr="002563FE">
        <w:rPr>
          <w:b/>
        </w:rPr>
        <w:t>παρουσίαση</w:t>
      </w:r>
      <w:r w:rsidR="0078221C" w:rsidRPr="00820E22">
        <w:rPr>
          <w:b/>
          <w:lang w:val="en-US"/>
        </w:rPr>
        <w:t xml:space="preserve"> </w:t>
      </w:r>
      <w:r w:rsidR="0078221C" w:rsidRPr="002563FE">
        <w:rPr>
          <w:b/>
        </w:rPr>
        <w:t>σε</w:t>
      </w:r>
      <w:r w:rsidR="0078221C" w:rsidRPr="00820E22">
        <w:rPr>
          <w:b/>
          <w:lang w:val="en-US"/>
        </w:rPr>
        <w:t xml:space="preserve"> 12</w:t>
      </w:r>
      <w:r w:rsidR="0078221C" w:rsidRPr="00820E22">
        <w:rPr>
          <w:b/>
          <w:vertAlign w:val="superscript"/>
          <w:lang w:val="en-US"/>
        </w:rPr>
        <w:t>th</w:t>
      </w:r>
      <w:r w:rsidR="0078221C" w:rsidRPr="00820E22">
        <w:rPr>
          <w:b/>
          <w:lang w:val="en-US"/>
        </w:rPr>
        <w:t xml:space="preserve"> ESSKA Congress, BASK 2006 Spring meeting, 6</w:t>
      </w:r>
      <w:r w:rsidR="0078221C" w:rsidRPr="00820E22">
        <w:rPr>
          <w:b/>
          <w:vertAlign w:val="superscript"/>
          <w:lang w:val="en-US"/>
        </w:rPr>
        <w:t>th</w:t>
      </w:r>
      <w:r w:rsidR="0078221C" w:rsidRPr="00820E22">
        <w:rPr>
          <w:b/>
          <w:lang w:val="en-US"/>
        </w:rPr>
        <w:t xml:space="preserve"> ICRS Symposium, </w:t>
      </w:r>
      <w:r w:rsidR="0078221C" w:rsidRPr="002563FE">
        <w:rPr>
          <w:b/>
        </w:rPr>
        <w:t>δημοσίευση</w:t>
      </w:r>
      <w:r w:rsidR="0078221C" w:rsidRPr="00820E22">
        <w:rPr>
          <w:b/>
          <w:lang w:val="en-US"/>
        </w:rPr>
        <w:t xml:space="preserve"> Orthopedics, 2012]</w:t>
      </w:r>
    </w:p>
    <w:p w14:paraId="1FA8EDC5" w14:textId="77777777" w:rsidR="006D5F30" w:rsidRPr="00820E22" w:rsidRDefault="006D5F30" w:rsidP="0078221C">
      <w:pPr>
        <w:spacing w:after="0" w:line="240" w:lineRule="auto"/>
        <w:ind w:left="180"/>
        <w:jc w:val="both"/>
        <w:outlineLvl w:val="1"/>
        <w:rPr>
          <w:b/>
          <w:lang w:val="en-US"/>
        </w:rPr>
      </w:pPr>
    </w:p>
    <w:p w14:paraId="2EB65BA2" w14:textId="77777777" w:rsidR="0078221C" w:rsidRPr="00820E22" w:rsidRDefault="0078221C">
      <w:pPr>
        <w:pStyle w:val="ListParagraph"/>
        <w:numPr>
          <w:ilvl w:val="0"/>
          <w:numId w:val="10"/>
        </w:numPr>
        <w:spacing w:after="0" w:line="240" w:lineRule="auto"/>
        <w:jc w:val="both"/>
        <w:outlineLvl w:val="1"/>
        <w:rPr>
          <w:b/>
          <w:lang w:val="en-US"/>
        </w:rPr>
      </w:pPr>
      <w:r w:rsidRPr="002563FE">
        <w:t>Προοπτική συγκριτική μελέτη των αντικειμενικών και υποκειμενικών κλιμάκων αξιολόγησης (</w:t>
      </w:r>
      <w:proofErr w:type="spellStart"/>
      <w:r w:rsidRPr="002563FE">
        <w:t>Oxford</w:t>
      </w:r>
      <w:proofErr w:type="spellEnd"/>
      <w:r w:rsidRPr="002563FE">
        <w:t xml:space="preserve">, </w:t>
      </w:r>
      <w:proofErr w:type="spellStart"/>
      <w:r w:rsidRPr="002563FE">
        <w:t>Constant</w:t>
      </w:r>
      <w:proofErr w:type="spellEnd"/>
      <w:r w:rsidRPr="002563FE">
        <w:t xml:space="preserve"> και DASH </w:t>
      </w:r>
      <w:proofErr w:type="spellStart"/>
      <w:r w:rsidRPr="002563FE">
        <w:t>scores</w:t>
      </w:r>
      <w:proofErr w:type="spellEnd"/>
      <w:r w:rsidRPr="002563FE">
        <w:t xml:space="preserve">) σε ασθενείς με πρόσθια αστάθεια ώμου και παθήσεις του μυοτενοντίου πετάλου. </w:t>
      </w:r>
      <w:r w:rsidRPr="00820E22">
        <w:rPr>
          <w:lang w:val="en-US"/>
        </w:rPr>
        <w:t xml:space="preserve">Upper Limb Unit, King’s College Hospital, United Kingdom (2006-2007) </w:t>
      </w:r>
      <w:r w:rsidRPr="00820E22">
        <w:rPr>
          <w:b/>
          <w:lang w:val="en-US"/>
        </w:rPr>
        <w:t>[</w:t>
      </w:r>
      <w:r w:rsidRPr="002563FE">
        <w:rPr>
          <w:b/>
        </w:rPr>
        <w:t>παρουσίαση</w:t>
      </w:r>
      <w:r w:rsidRPr="00820E22">
        <w:rPr>
          <w:b/>
          <w:lang w:val="en-US"/>
        </w:rPr>
        <w:t xml:space="preserve"> </w:t>
      </w:r>
      <w:r w:rsidRPr="002563FE">
        <w:rPr>
          <w:b/>
        </w:rPr>
        <w:t>στο</w:t>
      </w:r>
      <w:r w:rsidRPr="00820E22">
        <w:rPr>
          <w:b/>
          <w:lang w:val="en-US"/>
        </w:rPr>
        <w:t xml:space="preserve"> 10</w:t>
      </w:r>
      <w:r w:rsidRPr="00820E22">
        <w:rPr>
          <w:b/>
          <w:vertAlign w:val="superscript"/>
          <w:lang w:val="en-US"/>
        </w:rPr>
        <w:t>th</w:t>
      </w:r>
      <w:r w:rsidRPr="00820E22">
        <w:rPr>
          <w:b/>
          <w:lang w:val="en-US"/>
        </w:rPr>
        <w:t xml:space="preserve"> ICSS Congress</w:t>
      </w:r>
      <w:r w:rsidR="00D91A38" w:rsidRPr="00820E22">
        <w:rPr>
          <w:b/>
          <w:lang w:val="en-US"/>
        </w:rPr>
        <w:t xml:space="preserve"> </w:t>
      </w:r>
      <w:r w:rsidR="00D91A38" w:rsidRPr="002563FE">
        <w:t>και</w:t>
      </w:r>
      <w:r w:rsidRPr="00820E22">
        <w:rPr>
          <w:b/>
          <w:lang w:val="en-US"/>
        </w:rPr>
        <w:t xml:space="preserve"> 4</w:t>
      </w:r>
      <w:r w:rsidRPr="00820E22">
        <w:rPr>
          <w:b/>
          <w:vertAlign w:val="superscript"/>
          <w:lang w:val="en-US"/>
        </w:rPr>
        <w:t>th</w:t>
      </w:r>
      <w:r w:rsidRPr="00820E22">
        <w:rPr>
          <w:b/>
          <w:lang w:val="en-US"/>
        </w:rPr>
        <w:t xml:space="preserve"> annual SICOT/SIROT Congress]</w:t>
      </w:r>
    </w:p>
    <w:p w14:paraId="24E6311E" w14:textId="77777777" w:rsidR="006D5F30" w:rsidRPr="00820E22" w:rsidRDefault="006D5F30" w:rsidP="0078221C">
      <w:pPr>
        <w:spacing w:after="0" w:line="240" w:lineRule="auto"/>
        <w:ind w:left="180"/>
        <w:jc w:val="both"/>
        <w:outlineLvl w:val="1"/>
        <w:rPr>
          <w:b/>
          <w:lang w:val="en-US"/>
        </w:rPr>
      </w:pPr>
    </w:p>
    <w:p w14:paraId="2DF70884" w14:textId="77777777" w:rsidR="003D1D2A" w:rsidRPr="002563FE" w:rsidRDefault="003D1D2A">
      <w:pPr>
        <w:pStyle w:val="ListParagraph"/>
        <w:numPr>
          <w:ilvl w:val="0"/>
          <w:numId w:val="10"/>
        </w:numPr>
        <w:spacing w:after="0" w:line="240" w:lineRule="auto"/>
        <w:jc w:val="both"/>
        <w:outlineLvl w:val="1"/>
        <w:rPr>
          <w:b/>
        </w:rPr>
      </w:pPr>
      <w:r w:rsidRPr="002563FE">
        <w:t>Πειραματική ιστολογική μελέτη σε κουνέλια, όπου μετά τη δημιουργία οστικής βλάβης στους μηριαίους κονδύλους τοποθετήθηκαν 5 διαφορετικοί τύποι οστικού μοσχεύματος για την κάλυψη του κενού. Ορθοπαιδική κλινική, Πειραματικό Εργαστήριο, τμήμα Επεμβατικής Ακτινολογίας και τμήμα Παθολογοανατομίας Παν/</w:t>
      </w:r>
      <w:proofErr w:type="spellStart"/>
      <w:r w:rsidRPr="002563FE">
        <w:t>μιου</w:t>
      </w:r>
      <w:proofErr w:type="spellEnd"/>
      <w:r w:rsidRPr="002563FE">
        <w:t xml:space="preserve"> Πατρών (2005-2007)  </w:t>
      </w:r>
      <w:r w:rsidRPr="002563FE">
        <w:rPr>
          <w:b/>
        </w:rPr>
        <w:t xml:space="preserve">[δημοσίευση σε </w:t>
      </w:r>
      <w:proofErr w:type="spellStart"/>
      <w:r w:rsidRPr="002563FE">
        <w:rPr>
          <w:b/>
        </w:rPr>
        <w:t>Med</w:t>
      </w:r>
      <w:proofErr w:type="spellEnd"/>
      <w:r w:rsidRPr="002563FE">
        <w:rPr>
          <w:b/>
        </w:rPr>
        <w:t xml:space="preserve"> </w:t>
      </w:r>
      <w:proofErr w:type="spellStart"/>
      <w:r w:rsidRPr="002563FE">
        <w:rPr>
          <w:b/>
        </w:rPr>
        <w:t>Sci</w:t>
      </w:r>
      <w:proofErr w:type="spellEnd"/>
      <w:r w:rsidRPr="002563FE">
        <w:rPr>
          <w:b/>
        </w:rPr>
        <w:t xml:space="preserve"> </w:t>
      </w:r>
      <w:proofErr w:type="spellStart"/>
      <w:r w:rsidRPr="002563FE">
        <w:rPr>
          <w:b/>
        </w:rPr>
        <w:t>Monit</w:t>
      </w:r>
      <w:proofErr w:type="spellEnd"/>
      <w:r w:rsidRPr="002563FE">
        <w:rPr>
          <w:b/>
        </w:rPr>
        <w:t>. 2010]</w:t>
      </w:r>
    </w:p>
    <w:p w14:paraId="790E87C4" w14:textId="77777777" w:rsidR="002E26CE" w:rsidRPr="002563FE" w:rsidRDefault="002E26CE" w:rsidP="002E26CE">
      <w:pPr>
        <w:pStyle w:val="ListParagraph"/>
        <w:rPr>
          <w:b/>
        </w:rPr>
      </w:pPr>
    </w:p>
    <w:p w14:paraId="3D7B65E9" w14:textId="7EC5F1E2" w:rsidR="002E26CE" w:rsidRDefault="002E26CE">
      <w:pPr>
        <w:pStyle w:val="ListParagraph"/>
        <w:numPr>
          <w:ilvl w:val="0"/>
          <w:numId w:val="10"/>
        </w:numPr>
        <w:spacing w:after="0" w:line="240" w:lineRule="auto"/>
        <w:jc w:val="both"/>
        <w:outlineLvl w:val="1"/>
        <w:rPr>
          <w:b/>
        </w:rPr>
      </w:pPr>
      <w:r w:rsidRPr="002563FE">
        <w:t>Η χρήση των βραχέων μεταφυσιακών στυλεών (</w:t>
      </w:r>
      <w:proofErr w:type="spellStart"/>
      <w:r w:rsidRPr="002563FE">
        <w:t>short</w:t>
      </w:r>
      <w:proofErr w:type="spellEnd"/>
      <w:r w:rsidRPr="002563FE">
        <w:t xml:space="preserve"> metaphyseal </w:t>
      </w:r>
      <w:proofErr w:type="spellStart"/>
      <w:r w:rsidRPr="002563FE">
        <w:t>stems</w:t>
      </w:r>
      <w:proofErr w:type="spellEnd"/>
      <w:r w:rsidRPr="002563FE">
        <w:t>) στην πρωτοπαθή οστεοαρθρίτιδα του ισχίου: Ανάλυση μοντέλου πεπερασμένων στοιχείων (</w:t>
      </w:r>
      <w:proofErr w:type="spellStart"/>
      <w:r w:rsidRPr="002563FE">
        <w:t>finite</w:t>
      </w:r>
      <w:proofErr w:type="spellEnd"/>
      <w:r w:rsidRPr="002563FE">
        <w:t xml:space="preserve"> </w:t>
      </w:r>
      <w:proofErr w:type="spellStart"/>
      <w:r w:rsidRPr="002563FE">
        <w:t>element</w:t>
      </w:r>
      <w:proofErr w:type="spellEnd"/>
      <w:r w:rsidRPr="002563FE">
        <w:t xml:space="preserve"> </w:t>
      </w:r>
      <w:proofErr w:type="spellStart"/>
      <w:r w:rsidRPr="002563FE">
        <w:t>analysis</w:t>
      </w:r>
      <w:proofErr w:type="spellEnd"/>
      <w:r w:rsidRPr="002563FE">
        <w:t xml:space="preserve"> </w:t>
      </w:r>
      <w:proofErr w:type="spellStart"/>
      <w:r w:rsidRPr="002563FE">
        <w:t>model</w:t>
      </w:r>
      <w:proofErr w:type="spellEnd"/>
      <w:r w:rsidRPr="002563FE">
        <w:t>), πειραματική εμβιομηχανική μελέτη (</w:t>
      </w:r>
      <w:proofErr w:type="spellStart"/>
      <w:r w:rsidRPr="002563FE">
        <w:t>experimental</w:t>
      </w:r>
      <w:proofErr w:type="spellEnd"/>
      <w:r w:rsidRPr="002563FE">
        <w:t xml:space="preserve"> </w:t>
      </w:r>
      <w:proofErr w:type="spellStart"/>
      <w:r w:rsidRPr="002563FE">
        <w:t>biomechanical</w:t>
      </w:r>
      <w:proofErr w:type="spellEnd"/>
      <w:r w:rsidRPr="002563FE">
        <w:t xml:space="preserve"> </w:t>
      </w:r>
      <w:proofErr w:type="spellStart"/>
      <w:r w:rsidRPr="002563FE">
        <w:t>testing</w:t>
      </w:r>
      <w:proofErr w:type="spellEnd"/>
      <w:r w:rsidRPr="002563FE">
        <w:t xml:space="preserve">) και προοπτική, τυχαιοποιημένη, συγκριτική κλινική μελέτη δύο διαφορετικών μεταφυσιακών στυλεών σε ασθενείς με πρωτοπαθή οστεοαρθρίτιδα του ισχίου </w:t>
      </w:r>
      <w:r w:rsidRPr="002563FE">
        <w:rPr>
          <w:b/>
        </w:rPr>
        <w:t>(παρουσίαση στο συνέδριο της ΕΕΧΟΤ 2017</w:t>
      </w:r>
      <w:r w:rsidR="00AE2A5F" w:rsidRPr="002563FE">
        <w:rPr>
          <w:b/>
        </w:rPr>
        <w:t>/2020</w:t>
      </w:r>
      <w:r w:rsidRPr="002563FE">
        <w:rPr>
          <w:b/>
        </w:rPr>
        <w:t xml:space="preserve">, </w:t>
      </w:r>
      <w:r w:rsidR="00AE2A5F" w:rsidRPr="002563FE">
        <w:rPr>
          <w:b/>
        </w:rPr>
        <w:t xml:space="preserve">δημοσιεύσεις στα </w:t>
      </w:r>
      <w:r w:rsidR="00D01BD1" w:rsidRPr="002563FE">
        <w:rPr>
          <w:b/>
        </w:rPr>
        <w:t>περιοδικ</w:t>
      </w:r>
      <w:r w:rsidR="00AE2A5F" w:rsidRPr="002563FE">
        <w:rPr>
          <w:b/>
        </w:rPr>
        <w:t>ά</w:t>
      </w:r>
      <w:r w:rsidR="00D01BD1" w:rsidRPr="002563FE">
        <w:rPr>
          <w:b/>
        </w:rPr>
        <w:t xml:space="preserve"> </w:t>
      </w:r>
      <w:proofErr w:type="spellStart"/>
      <w:r w:rsidR="00D01BD1" w:rsidRPr="002563FE">
        <w:rPr>
          <w:b/>
        </w:rPr>
        <w:t>Trials</w:t>
      </w:r>
      <w:proofErr w:type="spellEnd"/>
      <w:r w:rsidR="00AE2A5F" w:rsidRPr="002563FE">
        <w:rPr>
          <w:b/>
        </w:rPr>
        <w:t xml:space="preserve"> και</w:t>
      </w:r>
      <w:r w:rsidR="00AE2A5F" w:rsidRPr="002563FE">
        <w:t xml:space="preserve"> </w:t>
      </w:r>
      <w:proofErr w:type="spellStart"/>
      <w:r w:rsidR="00AE2A5F" w:rsidRPr="002563FE">
        <w:rPr>
          <w:b/>
        </w:rPr>
        <w:t>Biomed</w:t>
      </w:r>
      <w:proofErr w:type="spellEnd"/>
      <w:r w:rsidR="00AE2A5F" w:rsidRPr="002563FE">
        <w:rPr>
          <w:b/>
        </w:rPr>
        <w:t xml:space="preserve"> </w:t>
      </w:r>
      <w:proofErr w:type="spellStart"/>
      <w:r w:rsidR="00AE2A5F" w:rsidRPr="002563FE">
        <w:rPr>
          <w:b/>
        </w:rPr>
        <w:t>Eng</w:t>
      </w:r>
      <w:proofErr w:type="spellEnd"/>
      <w:r w:rsidR="00AE2A5F" w:rsidRPr="002563FE">
        <w:rPr>
          <w:b/>
        </w:rPr>
        <w:t xml:space="preserve"> </w:t>
      </w:r>
      <w:proofErr w:type="spellStart"/>
      <w:r w:rsidR="00AE2A5F" w:rsidRPr="002563FE">
        <w:rPr>
          <w:b/>
        </w:rPr>
        <w:t>Online</w:t>
      </w:r>
      <w:proofErr w:type="spellEnd"/>
      <w:r w:rsidR="00AE2A5F" w:rsidRPr="002563FE">
        <w:rPr>
          <w:b/>
        </w:rPr>
        <w:t xml:space="preserve"> </w:t>
      </w:r>
      <w:r w:rsidR="00D01BD1" w:rsidRPr="002563FE">
        <w:rPr>
          <w:b/>
        </w:rPr>
        <w:t>)</w:t>
      </w:r>
    </w:p>
    <w:p w14:paraId="7804029A" w14:textId="77777777" w:rsidR="00E96D4A" w:rsidRPr="00E96D4A" w:rsidRDefault="00E96D4A" w:rsidP="00E96D4A">
      <w:pPr>
        <w:pStyle w:val="ListParagraph"/>
        <w:rPr>
          <w:b/>
        </w:rPr>
      </w:pPr>
    </w:p>
    <w:p w14:paraId="578A8458" w14:textId="5D7A4EDD" w:rsidR="00E96D4A" w:rsidRPr="00E96D4A" w:rsidRDefault="00E96D4A">
      <w:pPr>
        <w:pStyle w:val="ListParagraph"/>
        <w:numPr>
          <w:ilvl w:val="0"/>
          <w:numId w:val="10"/>
        </w:numPr>
        <w:spacing w:after="0" w:line="240" w:lineRule="auto"/>
        <w:jc w:val="both"/>
        <w:outlineLvl w:val="1"/>
        <w:rPr>
          <w:b/>
        </w:rPr>
      </w:pPr>
      <w:bookmarkStart w:id="6" w:name="_Hlk140262109"/>
      <w:r>
        <w:rPr>
          <w:bCs/>
        </w:rPr>
        <w:t xml:space="preserve">Εμβιομηχανική </w:t>
      </w:r>
      <w:r w:rsidRPr="00E96D4A">
        <w:rPr>
          <w:bCs/>
        </w:rPr>
        <w:t xml:space="preserve">πειραματική μελέτη σε </w:t>
      </w:r>
      <w:proofErr w:type="spellStart"/>
      <w:r w:rsidRPr="00E96D4A">
        <w:rPr>
          <w:bCs/>
        </w:rPr>
        <w:t>sawbones</w:t>
      </w:r>
      <w:proofErr w:type="spellEnd"/>
      <w:r w:rsidRPr="00E96D4A">
        <w:rPr>
          <w:bCs/>
        </w:rPr>
        <w:t xml:space="preserve"> με </w:t>
      </w:r>
      <w:r>
        <w:rPr>
          <w:bCs/>
        </w:rPr>
        <w:t>συνοδό</w:t>
      </w:r>
      <w:r w:rsidRPr="00E96D4A">
        <w:rPr>
          <w:bCs/>
        </w:rPr>
        <w:t xml:space="preserve"> ανάλυση </w:t>
      </w:r>
      <w:r>
        <w:rPr>
          <w:bCs/>
        </w:rPr>
        <w:t xml:space="preserve">μοντέλου </w:t>
      </w:r>
      <w:r w:rsidRPr="00E96D4A">
        <w:rPr>
          <w:bCs/>
        </w:rPr>
        <w:t>πεπερασμένων στοιχείων</w:t>
      </w:r>
      <w:r>
        <w:rPr>
          <w:bCs/>
        </w:rPr>
        <w:t xml:space="preserve"> (</w:t>
      </w:r>
      <w:r>
        <w:rPr>
          <w:bCs/>
          <w:lang w:val="en-US"/>
        </w:rPr>
        <w:t>finite</w:t>
      </w:r>
      <w:r w:rsidRPr="00E96D4A">
        <w:rPr>
          <w:bCs/>
        </w:rPr>
        <w:t xml:space="preserve"> </w:t>
      </w:r>
      <w:r>
        <w:rPr>
          <w:bCs/>
          <w:lang w:val="en-US"/>
        </w:rPr>
        <w:t>element</w:t>
      </w:r>
      <w:r w:rsidRPr="00E96D4A">
        <w:rPr>
          <w:bCs/>
        </w:rPr>
        <w:t xml:space="preserve"> </w:t>
      </w:r>
      <w:r>
        <w:rPr>
          <w:bCs/>
          <w:lang w:val="en-US"/>
        </w:rPr>
        <w:t>analysis</w:t>
      </w:r>
      <w:r w:rsidRPr="00E96D4A">
        <w:rPr>
          <w:bCs/>
        </w:rPr>
        <w:t xml:space="preserve">). Συγκρίθηκαν το κλασσικό Gamma3® με το σύστημα DHS σε διάφορα σενάρια φόρτισης που περιλάμβαναν διαφορετικές γωνίες ανάταξης και συνδυασμούς υλικών με διαφορετικές γωνίες. Σε όλα τα σταθερά μοντέλα  (AO31.A2) καταγμάτων τι σύστημα DHS έδειξε παρόμοια αποτελέσματα με την ενδομυελική ήλωση Gamma3. Στα ασταθή κατάγματα με ανατομική ανάταξη η χρήση των ήλων έδειξε ελαττωμένα φορτία στη σπογγώδη ουσία και μικρότερη στροφή του κεντρικού τμήματος κατά την φόρτιση.   Η ανάταξη σε ραιβότητα θα πρέπει να αποφεύγεται με κάθε κόστος </w:t>
      </w:r>
      <w:bookmarkEnd w:id="6"/>
      <w:r w:rsidRPr="00E96D4A">
        <w:rPr>
          <w:b/>
        </w:rPr>
        <w:t xml:space="preserve">[παρουσίαση στην ΕΕΧΟΤ, δημοσίευση </w:t>
      </w:r>
      <w:r w:rsidRPr="00E96D4A">
        <w:rPr>
          <w:b/>
          <w:lang w:val="en-US"/>
        </w:rPr>
        <w:t>Injury</w:t>
      </w:r>
      <w:r w:rsidRPr="00E96D4A">
        <w:rPr>
          <w:b/>
        </w:rPr>
        <w:t xml:space="preserve"> 2022]</w:t>
      </w:r>
    </w:p>
    <w:p w14:paraId="4201714A" w14:textId="77777777" w:rsidR="00DB3154" w:rsidRPr="002563FE" w:rsidRDefault="00DB3154" w:rsidP="00DB3154">
      <w:pPr>
        <w:pStyle w:val="ListParagraph"/>
        <w:rPr>
          <w:b/>
        </w:rPr>
      </w:pPr>
    </w:p>
    <w:p w14:paraId="4C63EEF6" w14:textId="26396756" w:rsidR="00DB3154" w:rsidRPr="002563FE" w:rsidRDefault="00DB3154">
      <w:pPr>
        <w:pStyle w:val="ListParagraph"/>
        <w:numPr>
          <w:ilvl w:val="0"/>
          <w:numId w:val="10"/>
        </w:numPr>
        <w:spacing w:after="0" w:line="240" w:lineRule="auto"/>
        <w:jc w:val="both"/>
        <w:outlineLvl w:val="1"/>
      </w:pPr>
      <w:r w:rsidRPr="002563FE">
        <w:t>Μελέτη</w:t>
      </w:r>
      <w:r w:rsidRPr="005E26B7">
        <w:t xml:space="preserve"> </w:t>
      </w:r>
      <w:r w:rsidRPr="002563FE">
        <w:t>φαρμάκου</w:t>
      </w:r>
      <w:r w:rsidRPr="005E26B7">
        <w:t xml:space="preserve"> </w:t>
      </w:r>
      <w:r w:rsidRPr="002563FE">
        <w:t>της</w:t>
      </w:r>
      <w:r w:rsidRPr="005E26B7">
        <w:t xml:space="preserve"> </w:t>
      </w:r>
      <w:r w:rsidRPr="00820E22">
        <w:rPr>
          <w:lang w:val="en-US"/>
        </w:rPr>
        <w:t>Bayer</w:t>
      </w:r>
      <w:r w:rsidRPr="005E26B7">
        <w:t xml:space="preserve"> </w:t>
      </w:r>
      <w:r w:rsidRPr="005E26B7">
        <w:rPr>
          <w:b/>
        </w:rPr>
        <w:t>(</w:t>
      </w:r>
      <w:r w:rsidRPr="00820E22">
        <w:rPr>
          <w:b/>
          <w:lang w:val="en-US"/>
        </w:rPr>
        <w:t>FOXTROT</w:t>
      </w:r>
      <w:r w:rsidRPr="005E26B7">
        <w:rPr>
          <w:b/>
        </w:rPr>
        <w:t xml:space="preserve"> </w:t>
      </w:r>
      <w:r w:rsidRPr="00820E22">
        <w:rPr>
          <w:b/>
          <w:lang w:val="en-US"/>
        </w:rPr>
        <w:t>STUDY</w:t>
      </w:r>
      <w:r w:rsidRPr="005E26B7">
        <w:rPr>
          <w:b/>
        </w:rPr>
        <w:t>, 17664)</w:t>
      </w:r>
      <w:r w:rsidRPr="005E26B7">
        <w:t xml:space="preserve"> </w:t>
      </w:r>
      <w:r w:rsidRPr="002563FE">
        <w:t>με</w:t>
      </w:r>
      <w:r w:rsidRPr="005E26B7">
        <w:t xml:space="preserve"> </w:t>
      </w:r>
      <w:r w:rsidRPr="002563FE">
        <w:t>τίτλο</w:t>
      </w:r>
      <w:r w:rsidRPr="005E26B7">
        <w:t xml:space="preserve">: </w:t>
      </w:r>
      <w:r w:rsidR="005E26B7">
        <w:rPr>
          <w:lang w:val="en-US"/>
        </w:rPr>
        <w:t>T</w:t>
      </w:r>
      <w:proofErr w:type="spellStart"/>
      <w:r w:rsidR="005E26B7" w:rsidRPr="005E26B7">
        <w:t>υχαιοποιημένη</w:t>
      </w:r>
      <w:proofErr w:type="spellEnd"/>
      <w:r w:rsidR="005E26B7" w:rsidRPr="005E26B7">
        <w:t xml:space="preserve">, ελεγχόμενη με δραστικό συγκριτικό φάρμακο, πολυκεντρική μελέτη για την εκτίμηση της ασφάλειας και αποτελεσματικότητας διαφορετικών δόσεων του </w:t>
      </w:r>
      <w:r w:rsidR="005E26B7" w:rsidRPr="005E26B7">
        <w:rPr>
          <w:lang w:val="en-US"/>
        </w:rPr>
        <w:t>BAY</w:t>
      </w:r>
      <w:r w:rsidR="005E26B7" w:rsidRPr="005E26B7">
        <w:t xml:space="preserve"> 1213790 στην πρόληψη της φλεβικής </w:t>
      </w:r>
      <w:proofErr w:type="spellStart"/>
      <w:r w:rsidR="005E26B7" w:rsidRPr="005E26B7">
        <w:t>θρομβοεμβολής</w:t>
      </w:r>
      <w:proofErr w:type="spellEnd"/>
      <w:r w:rsidR="005E26B7" w:rsidRPr="005E26B7">
        <w:t xml:space="preserve"> σε ασθενείς που υποβάλλονται σε εκλεκτική πρωτογενή ολική αρθροπλαστική γόνατου, ανοιχτής επισήμανσης ως προς την θεραπευτική αγωγή και τυφλή στον παρατηρητή ως προς τις δόσεις του </w:t>
      </w:r>
      <w:r w:rsidR="005E26B7" w:rsidRPr="005E26B7">
        <w:rPr>
          <w:lang w:val="en-US"/>
        </w:rPr>
        <w:t>BAY</w:t>
      </w:r>
      <w:r w:rsidR="005E26B7" w:rsidRPr="005E26B7">
        <w:t xml:space="preserve"> 1213790.</w:t>
      </w:r>
      <w:r w:rsidRPr="005E26B7">
        <w:t xml:space="preserve"> </w:t>
      </w:r>
      <w:r w:rsidRPr="002563FE">
        <w:t xml:space="preserve">Μέγας Π, Παναγόπουλος Α, Πανταζής Κ, </w:t>
      </w:r>
      <w:proofErr w:type="spellStart"/>
      <w:r w:rsidRPr="002563FE">
        <w:t>Παναγιωτακόπυλος</w:t>
      </w:r>
      <w:proofErr w:type="spellEnd"/>
      <w:r w:rsidRPr="002563FE">
        <w:t xml:space="preserve"> Γ, </w:t>
      </w:r>
      <w:proofErr w:type="spellStart"/>
      <w:r w:rsidRPr="002563FE">
        <w:t>Καρναπατίδης</w:t>
      </w:r>
      <w:proofErr w:type="spellEnd"/>
      <w:r w:rsidRPr="002563FE">
        <w:t xml:space="preserve"> Δ. </w:t>
      </w:r>
    </w:p>
    <w:p w14:paraId="30D32D5B" w14:textId="77777777" w:rsidR="00804924" w:rsidRPr="002563FE" w:rsidRDefault="00804924" w:rsidP="0078221C">
      <w:pPr>
        <w:spacing w:after="0" w:line="240" w:lineRule="auto"/>
        <w:ind w:left="180"/>
        <w:jc w:val="both"/>
        <w:outlineLvl w:val="1"/>
        <w:rPr>
          <w:b/>
        </w:rPr>
      </w:pPr>
    </w:p>
    <w:p w14:paraId="307FDBAB" w14:textId="42518733" w:rsidR="002C35B9" w:rsidRDefault="002C35B9">
      <w:pPr>
        <w:rPr>
          <w:b/>
        </w:rPr>
      </w:pPr>
      <w:r>
        <w:rPr>
          <w:b/>
        </w:rPr>
        <w:br w:type="page"/>
      </w:r>
    </w:p>
    <w:p w14:paraId="1324BC69" w14:textId="6C6746C8" w:rsidR="00E96D4A" w:rsidRPr="00740130" w:rsidRDefault="00740130" w:rsidP="0078221C">
      <w:pPr>
        <w:spacing w:after="0" w:line="240" w:lineRule="auto"/>
        <w:ind w:left="180"/>
        <w:jc w:val="both"/>
        <w:outlineLvl w:val="1"/>
        <w:rPr>
          <w:b/>
          <w:color w:val="000000" w:themeColor="text1"/>
        </w:rPr>
      </w:pPr>
      <w:r>
        <w:rPr>
          <w:b/>
          <w:color w:val="000000" w:themeColor="text1"/>
        </w:rPr>
        <w:lastRenderedPageBreak/>
        <w:t xml:space="preserve">       ΔΙΔΑΚΤΟΡΙΚΕΣ ΔΙΑΤΡΙΒΕΣ</w:t>
      </w:r>
    </w:p>
    <w:p w14:paraId="1AB2D09D" w14:textId="77777777" w:rsidR="00E96D4A" w:rsidRDefault="00E96D4A" w:rsidP="0078221C">
      <w:pPr>
        <w:spacing w:after="0" w:line="240" w:lineRule="auto"/>
        <w:ind w:left="180"/>
        <w:jc w:val="both"/>
        <w:outlineLvl w:val="1"/>
        <w:rPr>
          <w:b/>
        </w:rPr>
      </w:pPr>
    </w:p>
    <w:p w14:paraId="0AE6260B" w14:textId="43349869" w:rsidR="004E433C" w:rsidRPr="002563FE" w:rsidRDefault="00E96D4A" w:rsidP="0078221C">
      <w:pPr>
        <w:spacing w:after="0" w:line="240" w:lineRule="auto"/>
        <w:ind w:left="180"/>
        <w:jc w:val="both"/>
        <w:outlineLvl w:val="1"/>
        <w:rPr>
          <w:b/>
        </w:rPr>
      </w:pPr>
      <w:r>
        <w:rPr>
          <w:b/>
        </w:rPr>
        <w:t xml:space="preserve">        Ολοκληρωμένες</w:t>
      </w:r>
      <w:r w:rsidR="00DF046C">
        <w:rPr>
          <w:b/>
        </w:rPr>
        <w:t xml:space="preserve"> διατριβές </w:t>
      </w:r>
      <w:r>
        <w:rPr>
          <w:b/>
        </w:rPr>
        <w:t xml:space="preserve">ως </w:t>
      </w:r>
      <w:r w:rsidR="004E433C" w:rsidRPr="002563FE">
        <w:rPr>
          <w:b/>
        </w:rPr>
        <w:t>Επιβλέπων Καθηγητής</w:t>
      </w:r>
    </w:p>
    <w:p w14:paraId="3A4E38B5" w14:textId="77777777" w:rsidR="004E433C" w:rsidRPr="002563FE" w:rsidRDefault="004E433C" w:rsidP="0078221C">
      <w:pPr>
        <w:spacing w:after="0" w:line="240" w:lineRule="auto"/>
        <w:ind w:left="180"/>
        <w:jc w:val="both"/>
        <w:outlineLvl w:val="1"/>
        <w:rPr>
          <w:b/>
        </w:rPr>
      </w:pPr>
    </w:p>
    <w:p w14:paraId="47DA54F0" w14:textId="77777777" w:rsidR="00E96D4A" w:rsidRDefault="00E96D4A">
      <w:pPr>
        <w:pStyle w:val="ListParagraph"/>
        <w:numPr>
          <w:ilvl w:val="0"/>
          <w:numId w:val="11"/>
        </w:numPr>
        <w:spacing w:after="0" w:line="240" w:lineRule="auto"/>
        <w:jc w:val="both"/>
        <w:outlineLvl w:val="1"/>
        <w:rPr>
          <w:b/>
        </w:rPr>
      </w:pPr>
      <w:bookmarkStart w:id="7" w:name="_Hlk92050753"/>
      <w:r w:rsidRPr="002563FE">
        <w:t>Προοπτική, συγκριτική, τυχαιοποιημένη κλινική μελέτη μεταξύ περιφερικής (</w:t>
      </w:r>
      <w:proofErr w:type="spellStart"/>
      <w:r w:rsidRPr="002563FE">
        <w:t>Cortical</w:t>
      </w:r>
      <w:proofErr w:type="spellEnd"/>
      <w:r w:rsidRPr="002563FE">
        <w:t xml:space="preserve"> </w:t>
      </w:r>
      <w:proofErr w:type="spellStart"/>
      <w:r w:rsidRPr="002563FE">
        <w:t>Button</w:t>
      </w:r>
      <w:proofErr w:type="spellEnd"/>
      <w:r w:rsidRPr="002563FE">
        <w:t>) και κεντρικής (AperFix AM) ανατομικής μηριαίας στερέωσης του μοσχεύματος ισχιοκνημιαίων (</w:t>
      </w:r>
      <w:proofErr w:type="spellStart"/>
      <w:r w:rsidRPr="002563FE">
        <w:t>hamstrings</w:t>
      </w:r>
      <w:proofErr w:type="spellEnd"/>
      <w:r w:rsidRPr="002563FE">
        <w:t>) στην αρθροσκοπικά υποβοηθούμενη συνδεσμοπλαστική του προσθίου χιαστού συνδέσμου</w:t>
      </w:r>
      <w:bookmarkEnd w:id="7"/>
      <w:r w:rsidRPr="002563FE">
        <w:t xml:space="preserve"> (10/2015, </w:t>
      </w:r>
      <w:proofErr w:type="spellStart"/>
      <w:r w:rsidRPr="002563FE">
        <w:t>Διδακτωρ</w:t>
      </w:r>
      <w:proofErr w:type="spellEnd"/>
      <w:r w:rsidRPr="002563FE">
        <w:t xml:space="preserve"> Δ. Μυλωνάς)  </w:t>
      </w:r>
      <w:r w:rsidRPr="002563FE">
        <w:rPr>
          <w:b/>
        </w:rPr>
        <w:t>[</w:t>
      </w:r>
      <w:proofErr w:type="spellStart"/>
      <w:r w:rsidRPr="002563FE">
        <w:rPr>
          <w:b/>
        </w:rPr>
        <w:t>παρουσιαση</w:t>
      </w:r>
      <w:proofErr w:type="spellEnd"/>
      <w:r w:rsidRPr="002563FE">
        <w:rPr>
          <w:b/>
        </w:rPr>
        <w:t xml:space="preserve"> πρώιμων αποτελεσμάτων στο 7</w:t>
      </w:r>
      <w:r w:rsidRPr="002563FE">
        <w:rPr>
          <w:b/>
          <w:vertAlign w:val="superscript"/>
        </w:rPr>
        <w:t>ο</w:t>
      </w:r>
      <w:r w:rsidRPr="002563FE">
        <w:rPr>
          <w:b/>
        </w:rPr>
        <w:t xml:space="preserve"> συνέδριο της </w:t>
      </w:r>
      <w:r>
        <w:rPr>
          <w:b/>
        </w:rPr>
        <w:t xml:space="preserve">ΕΑΕ </w:t>
      </w:r>
      <w:r w:rsidRPr="002563FE">
        <w:rPr>
          <w:b/>
        </w:rPr>
        <w:t>(4/2017) και απώτερων αποτελεσμάτων στο 8</w:t>
      </w:r>
      <w:r w:rsidRPr="002563FE">
        <w:rPr>
          <w:b/>
          <w:vertAlign w:val="superscript"/>
        </w:rPr>
        <w:t>ο</w:t>
      </w:r>
      <w:r w:rsidRPr="002563FE">
        <w:rPr>
          <w:b/>
        </w:rPr>
        <w:t xml:space="preserve"> συνέδριο της ΕΑΕ, (5/2019): 3</w:t>
      </w:r>
      <w:r w:rsidRPr="002563FE">
        <w:rPr>
          <w:b/>
          <w:vertAlign w:val="superscript"/>
        </w:rPr>
        <w:t>ο</w:t>
      </w:r>
      <w:r w:rsidRPr="002563FE">
        <w:rPr>
          <w:b/>
        </w:rPr>
        <w:t xml:space="preserve"> βραβείο καλύτερης παρουσίασης</w:t>
      </w:r>
      <w:r>
        <w:rPr>
          <w:b/>
        </w:rPr>
        <w:t xml:space="preserve">, δημοσίευση </w:t>
      </w:r>
      <w:r w:rsidRPr="00E96D4A">
        <w:rPr>
          <w:b/>
        </w:rPr>
        <w:t xml:space="preserve">Arthrosc </w:t>
      </w:r>
      <w:proofErr w:type="spellStart"/>
      <w:r w:rsidRPr="00E96D4A">
        <w:rPr>
          <w:b/>
        </w:rPr>
        <w:t>Sports</w:t>
      </w:r>
      <w:proofErr w:type="spellEnd"/>
      <w:r w:rsidRPr="00E96D4A">
        <w:rPr>
          <w:b/>
        </w:rPr>
        <w:t xml:space="preserve"> </w:t>
      </w:r>
      <w:proofErr w:type="spellStart"/>
      <w:r w:rsidRPr="00E96D4A">
        <w:rPr>
          <w:b/>
        </w:rPr>
        <w:t>Med</w:t>
      </w:r>
      <w:proofErr w:type="spellEnd"/>
      <w:r w:rsidRPr="00E96D4A">
        <w:rPr>
          <w:b/>
        </w:rPr>
        <w:t xml:space="preserve"> </w:t>
      </w:r>
      <w:proofErr w:type="spellStart"/>
      <w:r w:rsidRPr="00E96D4A">
        <w:rPr>
          <w:b/>
        </w:rPr>
        <w:t>Rehabil</w:t>
      </w:r>
      <w:proofErr w:type="spellEnd"/>
      <w:r w:rsidRPr="00E96D4A">
        <w:rPr>
          <w:b/>
        </w:rPr>
        <w:t>. 2021</w:t>
      </w:r>
      <w:r>
        <w:rPr>
          <w:b/>
        </w:rPr>
        <w:t xml:space="preserve">, </w:t>
      </w:r>
      <w:proofErr w:type="spellStart"/>
      <w:r w:rsidRPr="00E96D4A">
        <w:rPr>
          <w:b/>
        </w:rPr>
        <w:t>Cureus</w:t>
      </w:r>
      <w:proofErr w:type="spellEnd"/>
      <w:r w:rsidRPr="00E96D4A">
        <w:rPr>
          <w:b/>
        </w:rPr>
        <w:t>. 2022</w:t>
      </w:r>
      <w:r>
        <w:rPr>
          <w:b/>
        </w:rPr>
        <w:t>]</w:t>
      </w:r>
    </w:p>
    <w:p w14:paraId="0361E6A6" w14:textId="77777777" w:rsidR="00E96D4A" w:rsidRDefault="00E96D4A" w:rsidP="00E96D4A">
      <w:pPr>
        <w:pStyle w:val="ListParagraph"/>
        <w:spacing w:after="0" w:line="240" w:lineRule="auto"/>
        <w:ind w:left="588"/>
        <w:jc w:val="both"/>
        <w:outlineLvl w:val="1"/>
        <w:rPr>
          <w:b/>
        </w:rPr>
      </w:pPr>
    </w:p>
    <w:p w14:paraId="65E240E2" w14:textId="18C3A75F" w:rsidR="004E433C" w:rsidRPr="002563FE" w:rsidRDefault="00E96D4A">
      <w:pPr>
        <w:pStyle w:val="ListParagraph"/>
        <w:numPr>
          <w:ilvl w:val="0"/>
          <w:numId w:val="11"/>
        </w:numPr>
        <w:spacing w:after="0" w:line="240" w:lineRule="auto"/>
        <w:jc w:val="both"/>
        <w:outlineLvl w:val="1"/>
      </w:pPr>
      <w:r w:rsidRPr="00E96D4A">
        <w:t>Βελτιστοποίηση της χειρουργικής αντιμετώπισης των διατροχαντήριων καταγμάτων του ισχίου με ενδομυελική ήλωση (γ-</w:t>
      </w:r>
      <w:proofErr w:type="spellStart"/>
      <w:r w:rsidRPr="00E96D4A">
        <w:t>Nail</w:t>
      </w:r>
      <w:proofErr w:type="spellEnd"/>
      <w:r w:rsidRPr="00E96D4A">
        <w:t xml:space="preserve">) ή ολισθαίνοντα κοχλία-πλάκα (DHS): Συγκριτική εμβιομηχανική μελέτη και ανάλυση πεπερασμένων στοιχείων» </w:t>
      </w:r>
      <w:r w:rsidR="004E433C" w:rsidRPr="002563FE">
        <w:t>(12/2014, Διδάκτωρ Γ. Κυριακόπουλος)</w:t>
      </w:r>
      <w:r w:rsidR="004655A2" w:rsidRPr="002563FE">
        <w:t xml:space="preserve"> </w:t>
      </w:r>
      <w:r w:rsidR="004655A2" w:rsidRPr="002563FE">
        <w:rPr>
          <w:b/>
        </w:rPr>
        <w:t>[παρουσίαση αποτελεσμάτων στο 1st</w:t>
      </w:r>
      <w:r w:rsidR="00D01BD1" w:rsidRPr="002563FE">
        <w:rPr>
          <w:b/>
        </w:rPr>
        <w:t xml:space="preserve"> </w:t>
      </w:r>
      <w:r w:rsidR="004655A2" w:rsidRPr="002563FE">
        <w:rPr>
          <w:b/>
        </w:rPr>
        <w:t xml:space="preserve">International </w:t>
      </w:r>
      <w:proofErr w:type="spellStart"/>
      <w:r w:rsidR="004655A2" w:rsidRPr="002563FE">
        <w:rPr>
          <w:b/>
        </w:rPr>
        <w:t>Conference</w:t>
      </w:r>
      <w:proofErr w:type="spellEnd"/>
      <w:r w:rsidR="004655A2" w:rsidRPr="002563FE">
        <w:rPr>
          <w:b/>
        </w:rPr>
        <w:t xml:space="preserve"> of the </w:t>
      </w:r>
      <w:r>
        <w:rPr>
          <w:b/>
          <w:lang w:val="en-US"/>
        </w:rPr>
        <w:t>G</w:t>
      </w:r>
      <w:proofErr w:type="spellStart"/>
      <w:r w:rsidRPr="002563FE">
        <w:rPr>
          <w:b/>
        </w:rPr>
        <w:t>reek</w:t>
      </w:r>
      <w:proofErr w:type="spellEnd"/>
      <w:r w:rsidRPr="002563FE">
        <w:rPr>
          <w:b/>
        </w:rPr>
        <w:t xml:space="preserve"> </w:t>
      </w:r>
      <w:proofErr w:type="spellStart"/>
      <w:r w:rsidRPr="002563FE">
        <w:rPr>
          <w:b/>
        </w:rPr>
        <w:t>society</w:t>
      </w:r>
      <w:proofErr w:type="spellEnd"/>
      <w:r w:rsidRPr="002563FE">
        <w:rPr>
          <w:b/>
        </w:rPr>
        <w:t xml:space="preserve"> of </w:t>
      </w:r>
      <w:proofErr w:type="spellStart"/>
      <w:r w:rsidRPr="002563FE">
        <w:rPr>
          <w:b/>
        </w:rPr>
        <w:t>experimental</w:t>
      </w:r>
      <w:proofErr w:type="spellEnd"/>
      <w:r w:rsidRPr="002563FE">
        <w:rPr>
          <w:b/>
        </w:rPr>
        <w:t xml:space="preserve"> </w:t>
      </w:r>
      <w:proofErr w:type="spellStart"/>
      <w:r w:rsidRPr="002563FE">
        <w:rPr>
          <w:b/>
        </w:rPr>
        <w:t>mechanics</w:t>
      </w:r>
      <w:proofErr w:type="spellEnd"/>
      <w:r w:rsidRPr="002563FE">
        <w:rPr>
          <w:b/>
        </w:rPr>
        <w:t xml:space="preserve"> of </w:t>
      </w:r>
      <w:proofErr w:type="spellStart"/>
      <w:r w:rsidRPr="002563FE">
        <w:rPr>
          <w:b/>
        </w:rPr>
        <w:t>materials</w:t>
      </w:r>
      <w:proofErr w:type="spellEnd"/>
      <w:r w:rsidR="004655A2" w:rsidRPr="002563FE">
        <w:rPr>
          <w:b/>
        </w:rPr>
        <w:t>, (Αθήνα 2018)</w:t>
      </w:r>
      <w:r w:rsidR="00531AE6" w:rsidRPr="002563FE">
        <w:rPr>
          <w:b/>
        </w:rPr>
        <w:t xml:space="preserve">, δημοσίευση JMIR </w:t>
      </w:r>
      <w:proofErr w:type="spellStart"/>
      <w:r w:rsidR="00531AE6" w:rsidRPr="002563FE">
        <w:rPr>
          <w:b/>
        </w:rPr>
        <w:t>Res</w:t>
      </w:r>
      <w:proofErr w:type="spellEnd"/>
      <w:r w:rsidR="00531AE6" w:rsidRPr="002563FE">
        <w:rPr>
          <w:b/>
        </w:rPr>
        <w:t xml:space="preserve"> </w:t>
      </w:r>
      <w:proofErr w:type="spellStart"/>
      <w:r w:rsidR="00531AE6" w:rsidRPr="002563FE">
        <w:rPr>
          <w:b/>
        </w:rPr>
        <w:t>Protoc</w:t>
      </w:r>
      <w:proofErr w:type="spellEnd"/>
      <w:r w:rsidR="00531AE6" w:rsidRPr="002563FE">
        <w:rPr>
          <w:b/>
        </w:rPr>
        <w:t>. 2019</w:t>
      </w:r>
      <w:r w:rsidR="00AE2A5F" w:rsidRPr="002563FE">
        <w:rPr>
          <w:b/>
        </w:rPr>
        <w:t>, παρουσίαση ΕΕΧΟΤ (2020)</w:t>
      </w:r>
      <w:r>
        <w:rPr>
          <w:b/>
        </w:rPr>
        <w:t xml:space="preserve">, δημοσίευση </w:t>
      </w:r>
      <w:r>
        <w:rPr>
          <w:b/>
          <w:lang w:val="en-US"/>
        </w:rPr>
        <w:t>Injury</w:t>
      </w:r>
      <w:r w:rsidRPr="00E96D4A">
        <w:rPr>
          <w:b/>
        </w:rPr>
        <w:t xml:space="preserve"> 2022].</w:t>
      </w:r>
    </w:p>
    <w:p w14:paraId="33E002BB" w14:textId="77777777" w:rsidR="00531AE6" w:rsidRPr="002563FE" w:rsidRDefault="00531AE6" w:rsidP="00531AE6">
      <w:pPr>
        <w:pStyle w:val="ListParagraph"/>
        <w:spacing w:after="0" w:line="240" w:lineRule="auto"/>
        <w:ind w:left="588"/>
        <w:jc w:val="both"/>
        <w:outlineLvl w:val="1"/>
      </w:pPr>
    </w:p>
    <w:p w14:paraId="50D7B285" w14:textId="56D4C37C" w:rsidR="00E96D4A" w:rsidRDefault="00E96D4A" w:rsidP="00E96D4A">
      <w:pPr>
        <w:pStyle w:val="ListParagraph"/>
        <w:spacing w:after="0" w:line="240" w:lineRule="auto"/>
        <w:ind w:left="588"/>
        <w:jc w:val="both"/>
        <w:outlineLvl w:val="1"/>
        <w:rPr>
          <w:b/>
        </w:rPr>
      </w:pPr>
      <w:r>
        <w:rPr>
          <w:b/>
        </w:rPr>
        <w:t xml:space="preserve">Ολοκληρωμένες </w:t>
      </w:r>
      <w:r w:rsidR="00DF046C">
        <w:rPr>
          <w:b/>
        </w:rPr>
        <w:t xml:space="preserve">διατριβές </w:t>
      </w:r>
      <w:r>
        <w:rPr>
          <w:b/>
        </w:rPr>
        <w:t>ως τριμελής επιτροπή</w:t>
      </w:r>
    </w:p>
    <w:p w14:paraId="09FA3158" w14:textId="77777777" w:rsidR="00E96D4A" w:rsidRPr="00E96D4A" w:rsidRDefault="00E96D4A" w:rsidP="00E96D4A">
      <w:pPr>
        <w:pStyle w:val="ListParagraph"/>
        <w:spacing w:after="0" w:line="240" w:lineRule="auto"/>
        <w:ind w:left="588"/>
        <w:jc w:val="both"/>
        <w:outlineLvl w:val="1"/>
        <w:rPr>
          <w:b/>
        </w:rPr>
      </w:pPr>
    </w:p>
    <w:p w14:paraId="586A122B" w14:textId="0F851E91" w:rsidR="00E96D4A" w:rsidRPr="00E96D4A" w:rsidRDefault="00E96D4A">
      <w:pPr>
        <w:pStyle w:val="ListParagraph"/>
        <w:numPr>
          <w:ilvl w:val="0"/>
          <w:numId w:val="19"/>
        </w:numPr>
        <w:spacing w:after="0" w:line="240" w:lineRule="auto"/>
        <w:ind w:left="567" w:hanging="283"/>
        <w:jc w:val="both"/>
        <w:outlineLvl w:val="1"/>
        <w:rPr>
          <w:b/>
          <w:bCs/>
        </w:rPr>
      </w:pPr>
      <w:r w:rsidRPr="002563FE">
        <w:t>Η χρήση των βραχέων μεταφυσιακών στυλεών (</w:t>
      </w:r>
      <w:proofErr w:type="spellStart"/>
      <w:r w:rsidRPr="002563FE">
        <w:t>short</w:t>
      </w:r>
      <w:proofErr w:type="spellEnd"/>
      <w:r w:rsidRPr="002563FE">
        <w:t xml:space="preserve"> metaphyseal </w:t>
      </w:r>
      <w:proofErr w:type="spellStart"/>
      <w:r w:rsidRPr="002563FE">
        <w:t>stems</w:t>
      </w:r>
      <w:proofErr w:type="spellEnd"/>
      <w:r w:rsidRPr="002563FE">
        <w:t>) στην πρωτοπαθή οστεοαρθρίτιδα του ισχίου: Ανάλυση μοντέλου πεπερασμένων στοιχείων (</w:t>
      </w:r>
      <w:proofErr w:type="spellStart"/>
      <w:r w:rsidRPr="002563FE">
        <w:t>finite</w:t>
      </w:r>
      <w:proofErr w:type="spellEnd"/>
      <w:r w:rsidRPr="002563FE">
        <w:t xml:space="preserve"> </w:t>
      </w:r>
      <w:proofErr w:type="spellStart"/>
      <w:r w:rsidRPr="002563FE">
        <w:t>element</w:t>
      </w:r>
      <w:proofErr w:type="spellEnd"/>
      <w:r w:rsidRPr="002563FE">
        <w:t xml:space="preserve"> </w:t>
      </w:r>
      <w:proofErr w:type="spellStart"/>
      <w:r w:rsidRPr="002563FE">
        <w:t>analysis</w:t>
      </w:r>
      <w:proofErr w:type="spellEnd"/>
      <w:r w:rsidRPr="002563FE">
        <w:t xml:space="preserve"> </w:t>
      </w:r>
      <w:proofErr w:type="spellStart"/>
      <w:r w:rsidRPr="002563FE">
        <w:t>model</w:t>
      </w:r>
      <w:proofErr w:type="spellEnd"/>
      <w:r w:rsidRPr="002563FE">
        <w:t>), πειραματική εμβιομηχανική μελέτη (</w:t>
      </w:r>
      <w:proofErr w:type="spellStart"/>
      <w:r w:rsidRPr="002563FE">
        <w:t>experimental</w:t>
      </w:r>
      <w:proofErr w:type="spellEnd"/>
      <w:r w:rsidRPr="002563FE">
        <w:t xml:space="preserve"> </w:t>
      </w:r>
      <w:proofErr w:type="spellStart"/>
      <w:r w:rsidRPr="002563FE">
        <w:t>biomechanical</w:t>
      </w:r>
      <w:proofErr w:type="spellEnd"/>
      <w:r w:rsidRPr="002563FE">
        <w:t xml:space="preserve"> </w:t>
      </w:r>
      <w:proofErr w:type="spellStart"/>
      <w:r w:rsidRPr="002563FE">
        <w:t>testing</w:t>
      </w:r>
      <w:proofErr w:type="spellEnd"/>
      <w:r w:rsidRPr="002563FE">
        <w:t xml:space="preserve">) και προοπτική, τυχαιοποιημένη, συγκριτική κλινική μελέτη δύο διαφορετικών μεταφυσιακών στυλεών σε ασθενείς με πρωτοπαθή οστεοαρθρίτιδα του ισχίου. (Διδάκτωρ Ι. </w:t>
      </w:r>
      <w:proofErr w:type="spellStart"/>
      <w:r w:rsidRPr="002563FE">
        <w:t>Τατάνη</w:t>
      </w:r>
      <w:proofErr w:type="spellEnd"/>
      <w:r w:rsidRPr="002563FE">
        <w:t>, επιβλέπων Π. Μέγας, 4/2015).</w:t>
      </w:r>
      <w:r w:rsidRPr="00E96D4A">
        <w:t xml:space="preserve"> </w:t>
      </w:r>
      <w:r w:rsidRPr="00E96D4A">
        <w:rPr>
          <w:b/>
          <w:bCs/>
        </w:rPr>
        <w:t xml:space="preserve">(παρουσίαση στο συνέδριο της ΕΕΧΟΤ 2017/2020, δημοσιεύσεις στα περιοδικά </w:t>
      </w:r>
      <w:proofErr w:type="spellStart"/>
      <w:r w:rsidRPr="00E96D4A">
        <w:rPr>
          <w:b/>
          <w:bCs/>
        </w:rPr>
        <w:t>Trials</w:t>
      </w:r>
      <w:proofErr w:type="spellEnd"/>
      <w:r w:rsidRPr="00E96D4A">
        <w:rPr>
          <w:b/>
          <w:bCs/>
        </w:rPr>
        <w:t xml:space="preserve"> και </w:t>
      </w:r>
      <w:proofErr w:type="spellStart"/>
      <w:r w:rsidRPr="00E96D4A">
        <w:rPr>
          <w:b/>
          <w:bCs/>
        </w:rPr>
        <w:t>Biomed</w:t>
      </w:r>
      <w:proofErr w:type="spellEnd"/>
      <w:r w:rsidRPr="00E96D4A">
        <w:rPr>
          <w:b/>
          <w:bCs/>
        </w:rPr>
        <w:t xml:space="preserve"> </w:t>
      </w:r>
      <w:proofErr w:type="spellStart"/>
      <w:r w:rsidRPr="00E96D4A">
        <w:rPr>
          <w:b/>
          <w:bCs/>
        </w:rPr>
        <w:t>Eng</w:t>
      </w:r>
      <w:proofErr w:type="spellEnd"/>
      <w:r w:rsidRPr="00E96D4A">
        <w:rPr>
          <w:b/>
          <w:bCs/>
        </w:rPr>
        <w:t xml:space="preserve"> </w:t>
      </w:r>
      <w:proofErr w:type="spellStart"/>
      <w:r w:rsidRPr="00E96D4A">
        <w:rPr>
          <w:b/>
          <w:bCs/>
        </w:rPr>
        <w:t>Online</w:t>
      </w:r>
      <w:proofErr w:type="spellEnd"/>
      <w:r w:rsidRPr="00E96D4A">
        <w:rPr>
          <w:b/>
          <w:bCs/>
        </w:rPr>
        <w:t xml:space="preserve"> )</w:t>
      </w:r>
    </w:p>
    <w:p w14:paraId="77255DEA" w14:textId="77777777" w:rsidR="00E96D4A" w:rsidRPr="00E96D4A" w:rsidRDefault="00E96D4A" w:rsidP="00E96D4A">
      <w:pPr>
        <w:pStyle w:val="ListParagraph"/>
        <w:spacing w:after="0" w:line="240" w:lineRule="auto"/>
        <w:ind w:left="588"/>
        <w:jc w:val="both"/>
        <w:outlineLvl w:val="1"/>
        <w:rPr>
          <w:b/>
        </w:rPr>
      </w:pPr>
    </w:p>
    <w:p w14:paraId="712A6760" w14:textId="5DAEA8B4" w:rsidR="00E96D4A" w:rsidRPr="00AE7F9D" w:rsidRDefault="00AE7F9D">
      <w:pPr>
        <w:pStyle w:val="ListParagraph"/>
        <w:numPr>
          <w:ilvl w:val="0"/>
          <w:numId w:val="19"/>
        </w:numPr>
        <w:spacing w:after="0" w:line="240" w:lineRule="auto"/>
        <w:ind w:left="567" w:hanging="283"/>
        <w:jc w:val="both"/>
        <w:outlineLvl w:val="1"/>
        <w:rPr>
          <w:b/>
        </w:rPr>
      </w:pPr>
      <w:r w:rsidRPr="00AE7F9D">
        <w:rPr>
          <w:bCs/>
          <w:lang w:val="en-US"/>
        </w:rPr>
        <w:t xml:space="preserve">Comparison of Bone-Patella Tendon-Bone and Four-Strand Hamstring Tendon Grafts for Anterior Cruciate Ligament Reconstruction: A Prospective Study. </w:t>
      </w:r>
      <w:r w:rsidRPr="00AE7F9D">
        <w:rPr>
          <w:bCs/>
        </w:rPr>
        <w:t xml:space="preserve">Έγινε συγκριτική </w:t>
      </w:r>
      <w:r>
        <w:rPr>
          <w:bCs/>
        </w:rPr>
        <w:t>προοπτική</w:t>
      </w:r>
      <w:r w:rsidRPr="00AE7F9D">
        <w:rPr>
          <w:bCs/>
        </w:rPr>
        <w:t xml:space="preserve"> μελέτη 60 ασθενών που αντιμετωπίστηκαν με μόσχευμα επιγονατιδικού (30) ή μόσχευμα οπισθίων μηριαίων (30). Περισσότεροι ασθενείς (6) στην ομάδα των οπισθίων μηριαίων υπέστησαν επαναρήξη σε σχέση με την ομάδα του επιγονατιδικού (1).  Όλοι οι ασθενείς ανεξαρτήτως ομάδας έδειξαν σημαντική βελτίωση στα σκορ </w:t>
      </w:r>
      <w:r w:rsidRPr="00AE7F9D">
        <w:rPr>
          <w:bCs/>
          <w:lang w:val="en-US"/>
        </w:rPr>
        <w:t>Lysholm</w:t>
      </w:r>
      <w:r w:rsidRPr="00AE7F9D">
        <w:rPr>
          <w:bCs/>
        </w:rPr>
        <w:t xml:space="preserve">, </w:t>
      </w:r>
      <w:r w:rsidRPr="00AE7F9D">
        <w:rPr>
          <w:bCs/>
          <w:lang w:val="en-US"/>
        </w:rPr>
        <w:t>Tegner</w:t>
      </w:r>
      <w:r w:rsidRPr="00AE7F9D">
        <w:rPr>
          <w:bCs/>
        </w:rPr>
        <w:t xml:space="preserve"> και </w:t>
      </w:r>
      <w:r w:rsidRPr="00AE7F9D">
        <w:rPr>
          <w:bCs/>
          <w:lang w:val="en-US"/>
        </w:rPr>
        <w:t>IKDC</w:t>
      </w:r>
      <w:r w:rsidRPr="00AE7F9D">
        <w:rPr>
          <w:bCs/>
        </w:rPr>
        <w:t xml:space="preserve"> καθώς και στις μετρήσεις με </w:t>
      </w:r>
      <w:r w:rsidRPr="00AE7F9D">
        <w:rPr>
          <w:bCs/>
          <w:lang w:val="en-US"/>
        </w:rPr>
        <w:t>Cybex</w:t>
      </w:r>
      <w:r w:rsidRPr="00AE7F9D">
        <w:rPr>
          <w:bCs/>
        </w:rPr>
        <w:t xml:space="preserve">. Οι ασθενείς με επιγονατιδικό μόσχευμα είχαν καλύτερες τιμές </w:t>
      </w:r>
      <w:r w:rsidRPr="00AE7F9D">
        <w:rPr>
          <w:bCs/>
          <w:lang w:val="en-US"/>
        </w:rPr>
        <w:t>peak</w:t>
      </w:r>
      <w:r w:rsidRPr="00AE7F9D">
        <w:rPr>
          <w:bCs/>
        </w:rPr>
        <w:t xml:space="preserve"> </w:t>
      </w:r>
      <w:r w:rsidRPr="00AE7F9D">
        <w:rPr>
          <w:bCs/>
          <w:lang w:val="en-US"/>
        </w:rPr>
        <w:t>torque</w:t>
      </w:r>
      <w:r w:rsidRPr="00AE7F9D">
        <w:rPr>
          <w:bCs/>
        </w:rPr>
        <w:t xml:space="preserve"> (</w:t>
      </w:r>
      <w:r w:rsidRPr="00AE7F9D">
        <w:rPr>
          <w:bCs/>
          <w:lang w:val="en-US"/>
        </w:rPr>
        <w:t>Nm</w:t>
      </w:r>
      <w:r w:rsidRPr="00AE7F9D">
        <w:rPr>
          <w:bCs/>
        </w:rPr>
        <w:t>) στις 60° και 180° κάμψης σε σχέση με την ομάδα οπισθίων στους 6 (</w:t>
      </w:r>
      <w:r w:rsidRPr="00AE7F9D">
        <w:rPr>
          <w:bCs/>
          <w:lang w:val="en-US"/>
        </w:rPr>
        <w:t>p</w:t>
      </w:r>
      <w:r w:rsidRPr="00AE7F9D">
        <w:rPr>
          <w:bCs/>
        </w:rPr>
        <w:t>=0.014 και 0.029) και 12 μήνες επανεξέτασης (</w:t>
      </w:r>
      <w:r w:rsidRPr="00AE7F9D">
        <w:rPr>
          <w:bCs/>
          <w:lang w:val="en-US"/>
        </w:rPr>
        <w:t>p</w:t>
      </w:r>
      <w:r w:rsidRPr="00AE7F9D">
        <w:rPr>
          <w:bCs/>
        </w:rPr>
        <w:t>=0.033 και 0.030).</w:t>
      </w:r>
      <w:r>
        <w:rPr>
          <w:bCs/>
        </w:rPr>
        <w:t xml:space="preserve">[Διδάκτωρ Χ. </w:t>
      </w:r>
      <w:proofErr w:type="spellStart"/>
      <w:r>
        <w:rPr>
          <w:bCs/>
        </w:rPr>
        <w:t>Αριδά</w:t>
      </w:r>
      <w:proofErr w:type="spellEnd"/>
      <w:r>
        <w:rPr>
          <w:bCs/>
        </w:rPr>
        <w:t xml:space="preserve">, επιβλέπων Δ. </w:t>
      </w:r>
      <w:proofErr w:type="spellStart"/>
      <w:r>
        <w:rPr>
          <w:bCs/>
        </w:rPr>
        <w:t>Μαστρόκαλος</w:t>
      </w:r>
      <w:proofErr w:type="spellEnd"/>
      <w:r>
        <w:rPr>
          <w:bCs/>
        </w:rPr>
        <w:t xml:space="preserve">] </w:t>
      </w:r>
      <w:r w:rsidRPr="00AE7F9D">
        <w:rPr>
          <w:b/>
        </w:rPr>
        <w:t xml:space="preserve">(δημοσίευση </w:t>
      </w:r>
      <w:proofErr w:type="spellStart"/>
      <w:r w:rsidRPr="00AE7F9D">
        <w:rPr>
          <w:b/>
          <w:lang w:val="en-US"/>
        </w:rPr>
        <w:t>Cureus</w:t>
      </w:r>
      <w:proofErr w:type="spellEnd"/>
      <w:r w:rsidRPr="00AE7F9D">
        <w:rPr>
          <w:b/>
        </w:rPr>
        <w:t xml:space="preserve"> 2022)</w:t>
      </w:r>
    </w:p>
    <w:p w14:paraId="7AB93C68" w14:textId="77777777" w:rsidR="00AE7F9D" w:rsidRPr="00AE7F9D" w:rsidRDefault="00AE7F9D" w:rsidP="00AE7F9D">
      <w:pPr>
        <w:pStyle w:val="ListParagraph"/>
        <w:rPr>
          <w:b/>
        </w:rPr>
      </w:pPr>
    </w:p>
    <w:p w14:paraId="07AC5EB0" w14:textId="300EC4CE" w:rsidR="00AE7F9D" w:rsidRDefault="00DF046C" w:rsidP="00AE7F9D">
      <w:pPr>
        <w:spacing w:after="0" w:line="240" w:lineRule="auto"/>
        <w:ind w:left="567"/>
        <w:jc w:val="both"/>
        <w:outlineLvl w:val="1"/>
        <w:rPr>
          <w:b/>
        </w:rPr>
      </w:pPr>
      <w:r>
        <w:rPr>
          <w:b/>
        </w:rPr>
        <w:t xml:space="preserve">Διδακτορικές </w:t>
      </w:r>
      <w:r w:rsidR="00AE7F9D">
        <w:rPr>
          <w:b/>
        </w:rPr>
        <w:t>Διατριβές υπό εκπόνηση (</w:t>
      </w:r>
      <w:r>
        <w:rPr>
          <w:b/>
        </w:rPr>
        <w:t>Ε</w:t>
      </w:r>
      <w:r w:rsidR="00AE7F9D">
        <w:rPr>
          <w:b/>
        </w:rPr>
        <w:t xml:space="preserve">πιβλέπων </w:t>
      </w:r>
      <w:r>
        <w:rPr>
          <w:b/>
        </w:rPr>
        <w:t>Κ</w:t>
      </w:r>
      <w:r w:rsidR="00AE7F9D">
        <w:rPr>
          <w:b/>
        </w:rPr>
        <w:t>αθηγητής)</w:t>
      </w:r>
    </w:p>
    <w:p w14:paraId="33D61BD7" w14:textId="77777777" w:rsidR="00AE7F9D" w:rsidRPr="00AE7F9D" w:rsidRDefault="00AE7F9D" w:rsidP="00AE7F9D">
      <w:pPr>
        <w:spacing w:after="0" w:line="240" w:lineRule="auto"/>
        <w:ind w:left="567"/>
        <w:jc w:val="both"/>
        <w:outlineLvl w:val="1"/>
        <w:rPr>
          <w:b/>
        </w:rPr>
      </w:pPr>
    </w:p>
    <w:p w14:paraId="55D17881" w14:textId="1F739F17" w:rsidR="00530E95" w:rsidRPr="00AE7F9D" w:rsidRDefault="00530E95">
      <w:pPr>
        <w:pStyle w:val="ListParagraph"/>
        <w:numPr>
          <w:ilvl w:val="0"/>
          <w:numId w:val="20"/>
        </w:numPr>
        <w:spacing w:after="0" w:line="240" w:lineRule="auto"/>
        <w:jc w:val="both"/>
        <w:outlineLvl w:val="1"/>
        <w:rPr>
          <w:b/>
        </w:rPr>
      </w:pPr>
      <w:r w:rsidRPr="002563FE">
        <w:t xml:space="preserve">Κλινικά αποτελέσματα και λειτουργική αποκατάσταση των </w:t>
      </w:r>
      <w:proofErr w:type="spellStart"/>
      <w:r w:rsidRPr="002563FE">
        <w:t>παρεκτοπισμένων</w:t>
      </w:r>
      <w:proofErr w:type="spellEnd"/>
      <w:r w:rsidRPr="002563FE">
        <w:t xml:space="preserve"> καταγμάτων του άνω πέρατος του βραχιονίου: Προοπτική, τυχαιοποιημένη, συγκριτική μελέτη οστεοσυρραφής, </w:t>
      </w:r>
      <w:proofErr w:type="spellStart"/>
      <w:r w:rsidRPr="002563FE">
        <w:t>κλειδούμενης</w:t>
      </w:r>
      <w:proofErr w:type="spellEnd"/>
      <w:r w:rsidRPr="002563FE">
        <w:t xml:space="preserve"> πλάκας και συντηρητικής θεραπείας (</w:t>
      </w:r>
      <w:r w:rsidR="00AE2A5F" w:rsidRPr="002563FE">
        <w:t>9/2020</w:t>
      </w:r>
      <w:r w:rsidRPr="002563FE">
        <w:t xml:space="preserve">, </w:t>
      </w:r>
      <w:proofErr w:type="spellStart"/>
      <w:r w:rsidRPr="002563FE">
        <w:t>υποψ</w:t>
      </w:r>
      <w:proofErr w:type="spellEnd"/>
      <w:r w:rsidRPr="002563FE">
        <w:t xml:space="preserve"> Διδάκτωρ Ι. </w:t>
      </w:r>
      <w:r w:rsidR="00AE2A5F" w:rsidRPr="002563FE">
        <w:t>Λιανού</w:t>
      </w:r>
      <w:r w:rsidRPr="002563FE">
        <w:t>)</w:t>
      </w:r>
      <w:r w:rsidR="00AD5B0E" w:rsidRPr="002563FE">
        <w:t xml:space="preserve"> </w:t>
      </w:r>
      <w:r w:rsidR="00AD5B0E" w:rsidRPr="00AE7F9D">
        <w:rPr>
          <w:b/>
        </w:rPr>
        <w:t>[παρουσίαση πρώιμων αποτελεσμάτων στο 72</w:t>
      </w:r>
      <w:r w:rsidR="00AD5B0E" w:rsidRPr="00AE7F9D">
        <w:rPr>
          <w:b/>
          <w:vertAlign w:val="superscript"/>
        </w:rPr>
        <w:t>ο</w:t>
      </w:r>
      <w:r w:rsidR="00AD5B0E" w:rsidRPr="00AE7F9D">
        <w:rPr>
          <w:b/>
        </w:rPr>
        <w:t xml:space="preserve"> Συνέδριο της ΕΕΧΟΤ].</w:t>
      </w:r>
    </w:p>
    <w:p w14:paraId="6008D696" w14:textId="77777777" w:rsidR="00530E95" w:rsidRPr="002563FE" w:rsidRDefault="00530E95" w:rsidP="00530E95">
      <w:pPr>
        <w:pStyle w:val="ListParagraph"/>
      </w:pPr>
    </w:p>
    <w:p w14:paraId="4E072506" w14:textId="77777777" w:rsidR="00530E95" w:rsidRPr="002563FE" w:rsidRDefault="00530E95" w:rsidP="00530E95">
      <w:pPr>
        <w:pStyle w:val="ListParagraph"/>
        <w:rPr>
          <w:b/>
        </w:rPr>
      </w:pPr>
    </w:p>
    <w:p w14:paraId="60B295AA" w14:textId="6C84D39A" w:rsidR="00AE7F9D" w:rsidRPr="00AE7F9D" w:rsidRDefault="00AE7F9D">
      <w:pPr>
        <w:pStyle w:val="ListParagraph"/>
        <w:numPr>
          <w:ilvl w:val="0"/>
          <w:numId w:val="20"/>
        </w:numPr>
        <w:spacing w:after="0" w:line="240" w:lineRule="auto"/>
        <w:jc w:val="both"/>
        <w:outlineLvl w:val="1"/>
        <w:rPr>
          <w:lang w:val="en-US"/>
        </w:rPr>
      </w:pPr>
      <w:r w:rsidRPr="00AE7F9D">
        <w:rPr>
          <w:lang w:val="en-US"/>
        </w:rPr>
        <w:t xml:space="preserve">Treatment of Infected Tibial Metaphyseal Nonunions Using the Ilizarov Method: Protocol for a Prospective Nonrandomized Study </w:t>
      </w:r>
    </w:p>
    <w:p w14:paraId="6FDC0A65" w14:textId="04F5890C" w:rsidR="00AE2A5F" w:rsidRPr="00AE7F9D" w:rsidRDefault="00AE7F9D" w:rsidP="00AE7F9D">
      <w:pPr>
        <w:pStyle w:val="ListParagraph"/>
        <w:spacing w:after="0" w:line="240" w:lineRule="auto"/>
        <w:jc w:val="both"/>
        <w:outlineLvl w:val="1"/>
        <w:rPr>
          <w:b/>
          <w:bCs/>
        </w:rPr>
      </w:pPr>
      <w:r>
        <w:t xml:space="preserve">Πρόκειται για προοπτική κλινική μελέτη, με ελάχιστο χρόνο παρακολούθησης τα 3 έτη, όπου θα διερευνηθεί η αποτελεσματικότητα της μεθόδου Ilizarov στις σηπτικές ψευδαρθρώσεις της άνω και κάτω μετάφυσης της κνήμης. Το κύριο αποτέλεσμα της μελέτης θα είναι η πώρωση της ψευδάρθρωσης και η εξάλειψη της λοίμωξης. Τα δευτερεύοντα αποτελέσματα θα είναι ο άξονας του σκέλους και η τυχόν ανισοσκελία, ο επηρεασμός της ποιότητας ζωής του ασθενούς και διάφορα κλινικά σκορ. Πρόκειται να συμπεριληφθούν περίπου 25 άτομα στην μελέτη που θα αξιολογηθούν με διάφορους δείκτες και κλινικά σκορ. </w:t>
      </w:r>
      <w:r w:rsidR="00AE2A5F" w:rsidRPr="002563FE">
        <w:t xml:space="preserve">(11/2020, </w:t>
      </w:r>
      <w:proofErr w:type="spellStart"/>
      <w:r w:rsidR="00AE2A5F" w:rsidRPr="002563FE">
        <w:t>υποψ</w:t>
      </w:r>
      <w:proofErr w:type="spellEnd"/>
      <w:r w:rsidR="00AE2A5F" w:rsidRPr="002563FE">
        <w:t xml:space="preserve"> Διδάκτωρ Κ Σιδηρόπουλος) </w:t>
      </w:r>
      <w:r>
        <w:t>[</w:t>
      </w:r>
      <w:r w:rsidRPr="00AE7F9D">
        <w:rPr>
          <w:b/>
          <w:bCs/>
        </w:rPr>
        <w:t xml:space="preserve">Δημοσιεύσεις: </w:t>
      </w:r>
      <w:r w:rsidRPr="00AE7F9D">
        <w:rPr>
          <w:b/>
          <w:bCs/>
          <w:lang w:val="en-US"/>
        </w:rPr>
        <w:t xml:space="preserve">JMIR Res </w:t>
      </w:r>
      <w:proofErr w:type="spellStart"/>
      <w:r w:rsidRPr="00AE7F9D">
        <w:rPr>
          <w:b/>
          <w:bCs/>
          <w:lang w:val="en-US"/>
        </w:rPr>
        <w:t>Protoc</w:t>
      </w:r>
      <w:proofErr w:type="spellEnd"/>
      <w:r w:rsidRPr="00AE7F9D">
        <w:rPr>
          <w:b/>
          <w:bCs/>
          <w:lang w:val="en-US"/>
        </w:rPr>
        <w:t>. 2022</w:t>
      </w:r>
      <w:r w:rsidRPr="00AE7F9D">
        <w:rPr>
          <w:b/>
          <w:bCs/>
        </w:rPr>
        <w:t xml:space="preserve">, </w:t>
      </w:r>
      <w:proofErr w:type="spellStart"/>
      <w:r w:rsidRPr="00AE7F9D">
        <w:rPr>
          <w:b/>
          <w:bCs/>
        </w:rPr>
        <w:t>Biomedicines</w:t>
      </w:r>
      <w:proofErr w:type="spellEnd"/>
      <w:r w:rsidRPr="00AE7F9D">
        <w:rPr>
          <w:b/>
          <w:bCs/>
        </w:rPr>
        <w:t>. 2023]</w:t>
      </w:r>
    </w:p>
    <w:p w14:paraId="51C81361" w14:textId="77777777" w:rsidR="00F83C6F" w:rsidRPr="00F83C6F" w:rsidRDefault="00F83C6F" w:rsidP="00F83C6F">
      <w:pPr>
        <w:pStyle w:val="ListParagraph"/>
        <w:rPr>
          <w:b/>
        </w:rPr>
      </w:pPr>
    </w:p>
    <w:p w14:paraId="1E12C97A" w14:textId="4E0DF9E6" w:rsidR="00F83C6F" w:rsidRPr="00DF046C" w:rsidRDefault="00AE7F9D">
      <w:pPr>
        <w:pStyle w:val="ListParagraph"/>
        <w:numPr>
          <w:ilvl w:val="0"/>
          <w:numId w:val="20"/>
        </w:numPr>
        <w:spacing w:after="0" w:line="240" w:lineRule="auto"/>
        <w:jc w:val="both"/>
        <w:outlineLvl w:val="1"/>
        <w:rPr>
          <w:bCs/>
        </w:rPr>
      </w:pPr>
      <w:r w:rsidRPr="00DF046C">
        <w:rPr>
          <w:bCs/>
          <w:lang w:val="en-US"/>
        </w:rPr>
        <w:t xml:space="preserve">Biomechanical testing, finite element analysis and prospective, randomized, clinical study of single screw chephalomedullary nailing vs integrated dual interlocking screw fixation for unstable (31A21-3) intertrochanteric fractures in patients &gt; 70 years old. </w:t>
      </w:r>
      <w:r w:rsidR="00DF046C" w:rsidRPr="00DF046C">
        <w:rPr>
          <w:bCs/>
        </w:rPr>
        <w:t xml:space="preserve">Η μελέτη αυτή έχει αφενός εμβιομηχανικό μοντέλο φόρτισης οστεοπορωτικών συνθετικών μηριαίων όπου θα γίνει σύγκριση του κλασσικού </w:t>
      </w:r>
      <w:proofErr w:type="spellStart"/>
      <w:r w:rsidR="00DF046C" w:rsidRPr="00DF046C">
        <w:rPr>
          <w:bCs/>
          <w:lang w:val="en-US"/>
        </w:rPr>
        <w:t>Gnail</w:t>
      </w:r>
      <w:proofErr w:type="spellEnd"/>
      <w:r w:rsidR="00DF046C" w:rsidRPr="00DF046C">
        <w:rPr>
          <w:bCs/>
        </w:rPr>
        <w:t xml:space="preserve"> με τον ήλο </w:t>
      </w:r>
      <w:proofErr w:type="spellStart"/>
      <w:r w:rsidR="00DF046C" w:rsidRPr="00DF046C">
        <w:rPr>
          <w:bCs/>
          <w:lang w:val="en-US"/>
        </w:rPr>
        <w:t>Intertan</w:t>
      </w:r>
      <w:proofErr w:type="spellEnd"/>
      <w:r w:rsidR="00DF046C" w:rsidRPr="00DF046C">
        <w:rPr>
          <w:bCs/>
        </w:rPr>
        <w:t xml:space="preserve"> (</w:t>
      </w:r>
      <w:r w:rsidR="00DF046C" w:rsidRPr="00DF046C">
        <w:rPr>
          <w:bCs/>
          <w:lang w:val="en-US"/>
        </w:rPr>
        <w:t>integrated</w:t>
      </w:r>
      <w:r w:rsidR="00DF046C" w:rsidRPr="00DF046C">
        <w:rPr>
          <w:bCs/>
        </w:rPr>
        <w:t xml:space="preserve"> </w:t>
      </w:r>
      <w:r w:rsidR="00DF046C" w:rsidRPr="00DF046C">
        <w:rPr>
          <w:bCs/>
          <w:lang w:val="en-US"/>
        </w:rPr>
        <w:t>dual</w:t>
      </w:r>
      <w:r w:rsidR="00DF046C" w:rsidRPr="00DF046C">
        <w:rPr>
          <w:bCs/>
        </w:rPr>
        <w:t xml:space="preserve"> </w:t>
      </w:r>
      <w:r w:rsidR="00DF046C" w:rsidRPr="00DF046C">
        <w:rPr>
          <w:bCs/>
          <w:lang w:val="en-US"/>
        </w:rPr>
        <w:t>fixation</w:t>
      </w:r>
      <w:r w:rsidR="00DF046C" w:rsidRPr="00DF046C">
        <w:rPr>
          <w:bCs/>
        </w:rPr>
        <w:t>) σε ασταθή διατροχαντήρια κατάγματα και θα ακολουθήσει μελέτη πεπερασμένων στοιχείων με διάφορες γωνίες ανάταξης. Θα ακολουθήσει προοπτική τυχαιοποιημένη κλινική μελέτη σε 100 περίπου ασθενείς όπου θα συγκριθούν τα κλινικά και ακτινολογικά αποτελέσματα και οι διεγχειρητικές και απώτερες μετεγχειρητικές επιπλοκές. (</w:t>
      </w:r>
      <w:proofErr w:type="spellStart"/>
      <w:r w:rsidR="00DF046C" w:rsidRPr="00DF046C">
        <w:rPr>
          <w:bCs/>
        </w:rPr>
        <w:t>υποψ</w:t>
      </w:r>
      <w:proofErr w:type="spellEnd"/>
      <w:r w:rsidR="00DF046C" w:rsidRPr="00DF046C">
        <w:rPr>
          <w:bCs/>
        </w:rPr>
        <w:t xml:space="preserve"> Διδάκτωρ Ε Αργυροπούλου) </w:t>
      </w:r>
      <w:r w:rsidR="00DF046C" w:rsidRPr="00DF046C">
        <w:rPr>
          <w:b/>
        </w:rPr>
        <w:t xml:space="preserve">[Δημοσίευση πρωτοκόλλου </w:t>
      </w:r>
      <w:r w:rsidRPr="00DF046C">
        <w:rPr>
          <w:b/>
        </w:rPr>
        <w:t xml:space="preserve">J </w:t>
      </w:r>
      <w:proofErr w:type="spellStart"/>
      <w:r w:rsidRPr="00DF046C">
        <w:rPr>
          <w:b/>
        </w:rPr>
        <w:t>Orthop</w:t>
      </w:r>
      <w:proofErr w:type="spellEnd"/>
      <w:r w:rsidRPr="00DF046C">
        <w:rPr>
          <w:b/>
        </w:rPr>
        <w:t xml:space="preserve"> </w:t>
      </w:r>
      <w:proofErr w:type="spellStart"/>
      <w:r w:rsidRPr="00DF046C">
        <w:rPr>
          <w:b/>
        </w:rPr>
        <w:t>Surg</w:t>
      </w:r>
      <w:proofErr w:type="spellEnd"/>
      <w:r w:rsidRPr="00DF046C">
        <w:rPr>
          <w:b/>
        </w:rPr>
        <w:t xml:space="preserve"> </w:t>
      </w:r>
      <w:proofErr w:type="spellStart"/>
      <w:r w:rsidRPr="00DF046C">
        <w:rPr>
          <w:b/>
        </w:rPr>
        <w:t>Res</w:t>
      </w:r>
      <w:proofErr w:type="spellEnd"/>
      <w:r w:rsidRPr="00DF046C">
        <w:rPr>
          <w:b/>
        </w:rPr>
        <w:t>. 2023</w:t>
      </w:r>
      <w:r w:rsidR="00DF046C" w:rsidRPr="00DF046C">
        <w:rPr>
          <w:b/>
        </w:rPr>
        <w:t>]</w:t>
      </w:r>
    </w:p>
    <w:p w14:paraId="6787AA25" w14:textId="77777777" w:rsidR="00AE2A5F" w:rsidRPr="002563FE" w:rsidRDefault="00AE2A5F" w:rsidP="00AE2A5F">
      <w:pPr>
        <w:pStyle w:val="ListParagraph"/>
        <w:rPr>
          <w:b/>
        </w:rPr>
      </w:pPr>
    </w:p>
    <w:p w14:paraId="71B8B5FE" w14:textId="15085B06" w:rsidR="00DF046C" w:rsidRPr="00DF046C" w:rsidRDefault="00DF046C">
      <w:pPr>
        <w:pStyle w:val="ListParagraph"/>
        <w:numPr>
          <w:ilvl w:val="0"/>
          <w:numId w:val="20"/>
        </w:numPr>
        <w:spacing w:after="0" w:line="240" w:lineRule="auto"/>
        <w:jc w:val="both"/>
        <w:outlineLvl w:val="1"/>
        <w:rPr>
          <w:bCs/>
          <w:lang w:val="en-US"/>
        </w:rPr>
      </w:pPr>
      <w:r w:rsidRPr="00DF046C">
        <w:rPr>
          <w:bCs/>
          <w:lang w:val="en-US"/>
        </w:rPr>
        <w:t>Cooled radiofrequency ablation versus cryoneurolysis of the genicular nerves for the symptomatic pain management in knee osteoarthritis: a prospective, randomized, single-blinded clinical trial.</w:t>
      </w:r>
    </w:p>
    <w:p w14:paraId="7BAE3824" w14:textId="7326DD2F" w:rsidR="00AE2A5F" w:rsidRDefault="00DF046C" w:rsidP="00DF046C">
      <w:pPr>
        <w:pStyle w:val="ListParagraph"/>
        <w:spacing w:after="0" w:line="240" w:lineRule="auto"/>
        <w:jc w:val="both"/>
        <w:outlineLvl w:val="1"/>
        <w:rPr>
          <w:b/>
        </w:rPr>
      </w:pPr>
      <w:r w:rsidRPr="00DF046C">
        <w:rPr>
          <w:bCs/>
        </w:rPr>
        <w:t xml:space="preserve">Είναι μια προοπτική, τυχαιοποιημένη συγκριτική μελέτη μεταξύ της </w:t>
      </w:r>
      <w:proofErr w:type="spellStart"/>
      <w:r w:rsidRPr="00DF046C">
        <w:rPr>
          <w:bCs/>
        </w:rPr>
        <w:t>κρυονευρόλυσης</w:t>
      </w:r>
      <w:proofErr w:type="spellEnd"/>
      <w:r w:rsidRPr="00DF046C">
        <w:rPr>
          <w:bCs/>
        </w:rPr>
        <w:t xml:space="preserve"> και της ψυχόμενης θερμοκαυτηρίασης των </w:t>
      </w:r>
      <w:proofErr w:type="spellStart"/>
      <w:r w:rsidRPr="00DF046C">
        <w:rPr>
          <w:bCs/>
        </w:rPr>
        <w:t>genicular</w:t>
      </w:r>
      <w:proofErr w:type="spellEnd"/>
      <w:r w:rsidRPr="00DF046C">
        <w:rPr>
          <w:bCs/>
        </w:rPr>
        <w:t xml:space="preserve"> </w:t>
      </w:r>
      <w:proofErr w:type="spellStart"/>
      <w:r w:rsidRPr="00DF046C">
        <w:rPr>
          <w:bCs/>
        </w:rPr>
        <w:t>nerves</w:t>
      </w:r>
      <w:proofErr w:type="spellEnd"/>
      <w:r w:rsidRPr="00DF046C">
        <w:rPr>
          <w:bCs/>
        </w:rPr>
        <w:t xml:space="preserve"> του γόνατος για την συμπτωματική θεραπεία της οστεοαρθρίτιδας του γόνατος. Πενήντα περίπου ασθενείς θα τυχαιοποιηθούν σε δύο ομάδες των 25 ατόμων και θα υποβληθούν σε μια από τις δύο τεχνικές με τη χρήση ακτινοσκοπικού μηχανήματος για την σωστή στόχευση των νεύρων. Οι ασθενείς θα αξιολογηθούν έως διάστημα 6 μηνών με το VAS και διάφορα άλλα κλινικά σκορ του γόνατος (KOOS, OKS).</w:t>
      </w:r>
      <w:r>
        <w:rPr>
          <w:bCs/>
        </w:rPr>
        <w:t xml:space="preserve"> (υποψήφιος Διδάκτωρ Π. Τσιπλάκος) </w:t>
      </w:r>
      <w:r w:rsidRPr="00DF046C">
        <w:rPr>
          <w:b/>
        </w:rPr>
        <w:t>[δημοσίευση πρωτοκόλλου</w:t>
      </w:r>
      <w:r>
        <w:rPr>
          <w:b/>
        </w:rPr>
        <w:t xml:space="preserve">, </w:t>
      </w:r>
      <w:r w:rsidRPr="00DF046C">
        <w:rPr>
          <w:b/>
          <w:lang w:val="en-US"/>
        </w:rPr>
        <w:t>J</w:t>
      </w:r>
      <w:r w:rsidRPr="00DF046C">
        <w:rPr>
          <w:b/>
        </w:rPr>
        <w:t xml:space="preserve"> </w:t>
      </w:r>
      <w:proofErr w:type="spellStart"/>
      <w:r w:rsidRPr="00DF046C">
        <w:rPr>
          <w:b/>
          <w:lang w:val="en-US"/>
        </w:rPr>
        <w:t>Orthop</w:t>
      </w:r>
      <w:proofErr w:type="spellEnd"/>
      <w:r w:rsidRPr="00DF046C">
        <w:rPr>
          <w:b/>
        </w:rPr>
        <w:t xml:space="preserve"> </w:t>
      </w:r>
      <w:r w:rsidRPr="00DF046C">
        <w:rPr>
          <w:b/>
          <w:lang w:val="en-US"/>
        </w:rPr>
        <w:t>Surg</w:t>
      </w:r>
      <w:r w:rsidRPr="00DF046C">
        <w:rPr>
          <w:b/>
        </w:rPr>
        <w:t xml:space="preserve"> </w:t>
      </w:r>
      <w:r w:rsidRPr="00DF046C">
        <w:rPr>
          <w:b/>
          <w:lang w:val="en-US"/>
        </w:rPr>
        <w:t>Res</w:t>
      </w:r>
      <w:r w:rsidRPr="00DF046C">
        <w:rPr>
          <w:b/>
        </w:rPr>
        <w:t>. 2023]</w:t>
      </w:r>
    </w:p>
    <w:p w14:paraId="575D8BCE" w14:textId="77777777" w:rsidR="00DF046C" w:rsidRDefault="00DF046C" w:rsidP="00DF046C">
      <w:pPr>
        <w:pStyle w:val="ListParagraph"/>
        <w:spacing w:after="0" w:line="240" w:lineRule="auto"/>
        <w:jc w:val="both"/>
        <w:outlineLvl w:val="1"/>
        <w:rPr>
          <w:b/>
        </w:rPr>
      </w:pPr>
    </w:p>
    <w:p w14:paraId="535E658C" w14:textId="7568786D" w:rsidR="00DF046C" w:rsidRDefault="00DF046C">
      <w:pPr>
        <w:pStyle w:val="ListParagraph"/>
        <w:numPr>
          <w:ilvl w:val="0"/>
          <w:numId w:val="20"/>
        </w:numPr>
        <w:spacing w:after="0" w:line="240" w:lineRule="auto"/>
        <w:jc w:val="both"/>
        <w:outlineLvl w:val="1"/>
        <w:rPr>
          <w:bCs/>
          <w:lang w:val="en-US"/>
        </w:rPr>
      </w:pPr>
      <w:r w:rsidRPr="00DF046C">
        <w:rPr>
          <w:bCs/>
          <w:lang w:val="en-US"/>
        </w:rPr>
        <w:t>Does robotic-assisted total knee arthroplasty (Cori®-Journey II) improves the clinical outcome in patients with end-stage osteoarthritis of the knee joint? a) A prospective, randomized, double blinded, clinical trial of robotic-assisted vs conventional TKA (Journey II). b) A prospective, comparative, non-randomized study of a new implant design (Journey-II) to three traditional TKA implants (Triathlon, Sigma and Vanguard).</w:t>
      </w:r>
    </w:p>
    <w:p w14:paraId="24CAFD58" w14:textId="5121BE71" w:rsidR="00DF046C" w:rsidRPr="00DF046C" w:rsidRDefault="00DF046C" w:rsidP="00DF046C">
      <w:pPr>
        <w:pStyle w:val="ListParagraph"/>
        <w:spacing w:after="0" w:line="240" w:lineRule="auto"/>
        <w:jc w:val="both"/>
        <w:outlineLvl w:val="1"/>
        <w:rPr>
          <w:bCs/>
        </w:rPr>
      </w:pPr>
      <w:r>
        <w:rPr>
          <w:bCs/>
        </w:rPr>
        <w:t>Πρόκειται για διπλή κλινική μελέτη που περιλαμβάνει αφενός τη σύγκριση της ρομποτικά υποβοηθούμενης ΤΚΑ με την συμβατική (προοπτική τυχαιοποιημένη μελέτη</w:t>
      </w:r>
      <w:r w:rsidRPr="00DF046C">
        <w:rPr>
          <w:bCs/>
        </w:rPr>
        <w:t xml:space="preserve">, </w:t>
      </w:r>
      <w:r>
        <w:rPr>
          <w:bCs/>
        </w:rPr>
        <w:t>25 ασθενείς σε κάθε ομάδα) και την σύγκριση μιας «</w:t>
      </w:r>
      <w:proofErr w:type="spellStart"/>
      <w:r>
        <w:rPr>
          <w:bCs/>
        </w:rPr>
        <w:t>σύχρονης</w:t>
      </w:r>
      <w:proofErr w:type="spellEnd"/>
      <w:r>
        <w:rPr>
          <w:bCs/>
        </w:rPr>
        <w:t>» ΤΚΑ (</w:t>
      </w:r>
      <w:r>
        <w:rPr>
          <w:bCs/>
          <w:lang w:val="en-US"/>
        </w:rPr>
        <w:t>Journey</w:t>
      </w:r>
      <w:r w:rsidRPr="00DF046C">
        <w:rPr>
          <w:bCs/>
        </w:rPr>
        <w:t xml:space="preserve"> </w:t>
      </w:r>
      <w:r>
        <w:rPr>
          <w:bCs/>
          <w:lang w:val="en-US"/>
        </w:rPr>
        <w:t>II</w:t>
      </w:r>
      <w:r w:rsidRPr="00DF046C">
        <w:rPr>
          <w:bCs/>
        </w:rPr>
        <w:t xml:space="preserve">, </w:t>
      </w:r>
      <w:r>
        <w:rPr>
          <w:bCs/>
          <w:lang w:val="en-US"/>
        </w:rPr>
        <w:t>Smith</w:t>
      </w:r>
      <w:r w:rsidRPr="00DF046C">
        <w:rPr>
          <w:bCs/>
        </w:rPr>
        <w:t xml:space="preserve">- </w:t>
      </w:r>
      <w:r>
        <w:rPr>
          <w:bCs/>
          <w:lang w:val="en-US"/>
        </w:rPr>
        <w:t>Nephew</w:t>
      </w:r>
      <w:r w:rsidRPr="00DF046C">
        <w:rPr>
          <w:bCs/>
        </w:rPr>
        <w:t>)</w:t>
      </w:r>
      <w:r>
        <w:rPr>
          <w:bCs/>
        </w:rPr>
        <w:t xml:space="preserve"> με παλαιότερες συμβατικές αρθροπλαστικές (μη τυχαιοποιημένη, προοπτική μελέτη, 50 ασθενείς σε κάθε ομάδα).</w:t>
      </w:r>
    </w:p>
    <w:p w14:paraId="19CC5752" w14:textId="77777777" w:rsidR="00DF046C" w:rsidRDefault="00DF046C" w:rsidP="00DF046C">
      <w:pPr>
        <w:pStyle w:val="ListParagraph"/>
        <w:spacing w:after="0" w:line="240" w:lineRule="auto"/>
        <w:jc w:val="both"/>
        <w:outlineLvl w:val="1"/>
        <w:rPr>
          <w:bCs/>
        </w:rPr>
      </w:pPr>
    </w:p>
    <w:p w14:paraId="68325F06" w14:textId="75FAB36F" w:rsidR="00DF046C" w:rsidRDefault="00DF046C">
      <w:pPr>
        <w:pStyle w:val="ListParagraph"/>
        <w:numPr>
          <w:ilvl w:val="0"/>
          <w:numId w:val="20"/>
        </w:numPr>
        <w:spacing w:after="0" w:line="240" w:lineRule="auto"/>
        <w:jc w:val="both"/>
        <w:outlineLvl w:val="1"/>
        <w:rPr>
          <w:bCs/>
          <w:lang w:val="en-US"/>
        </w:rPr>
      </w:pPr>
      <w:r w:rsidRPr="00DF046C">
        <w:rPr>
          <w:bCs/>
          <w:lang w:val="en-US"/>
        </w:rPr>
        <w:t xml:space="preserve">Biomechanical testing, finite element analysis and pilot, prospective, randomized, experimental clinical study of osteosynthesis of unstable, osteoporotic, reverse </w:t>
      </w:r>
      <w:r w:rsidRPr="00DF046C">
        <w:rPr>
          <w:bCs/>
          <w:lang w:val="en-US"/>
        </w:rPr>
        <w:lastRenderedPageBreak/>
        <w:t>oblique peritrochanteric fractures with proximal femur locking plate (</w:t>
      </w:r>
      <w:proofErr w:type="spellStart"/>
      <w:r w:rsidRPr="00DF046C">
        <w:rPr>
          <w:bCs/>
          <w:lang w:val="en-US"/>
        </w:rPr>
        <w:t>Perilock</w:t>
      </w:r>
      <w:proofErr w:type="spellEnd"/>
      <w:r w:rsidRPr="00DF046C">
        <w:rPr>
          <w:bCs/>
          <w:lang w:val="en-US"/>
        </w:rPr>
        <w:t xml:space="preserve">) vs </w:t>
      </w:r>
      <w:proofErr w:type="spellStart"/>
      <w:r w:rsidRPr="00DF046C">
        <w:rPr>
          <w:bCs/>
          <w:lang w:val="en-US"/>
        </w:rPr>
        <w:t>cephallomedullary</w:t>
      </w:r>
      <w:proofErr w:type="spellEnd"/>
      <w:r w:rsidRPr="00DF046C">
        <w:rPr>
          <w:bCs/>
          <w:lang w:val="en-US"/>
        </w:rPr>
        <w:t xml:space="preserve"> nailing system.</w:t>
      </w:r>
    </w:p>
    <w:p w14:paraId="299D70D3" w14:textId="0EFC093A" w:rsidR="00DF046C" w:rsidRPr="00DF046C" w:rsidRDefault="00DF046C" w:rsidP="00DF046C">
      <w:pPr>
        <w:pStyle w:val="ListParagraph"/>
        <w:spacing w:after="0" w:line="240" w:lineRule="auto"/>
        <w:jc w:val="both"/>
        <w:outlineLvl w:val="1"/>
        <w:rPr>
          <w:bCs/>
        </w:rPr>
      </w:pPr>
      <w:r>
        <w:rPr>
          <w:bCs/>
        </w:rPr>
        <w:t xml:space="preserve">Πρόκειται για εμβιομηχανική μελέτη φόρτισης οστεοπορωτικών μηριαίων με </w:t>
      </w:r>
      <w:r>
        <w:rPr>
          <w:bCs/>
          <w:lang w:val="en-US"/>
        </w:rPr>
        <w:t>reverse</w:t>
      </w:r>
      <w:r w:rsidRPr="00DF046C">
        <w:rPr>
          <w:bCs/>
        </w:rPr>
        <w:t xml:space="preserve"> </w:t>
      </w:r>
      <w:r>
        <w:rPr>
          <w:bCs/>
          <w:lang w:val="en-US"/>
        </w:rPr>
        <w:t>oblique</w:t>
      </w:r>
      <w:r w:rsidRPr="00DF046C">
        <w:rPr>
          <w:bCs/>
        </w:rPr>
        <w:t xml:space="preserve"> </w:t>
      </w:r>
      <w:proofErr w:type="spellStart"/>
      <w:r>
        <w:rPr>
          <w:bCs/>
        </w:rPr>
        <w:t>καταγμα</w:t>
      </w:r>
      <w:proofErr w:type="spellEnd"/>
      <w:r>
        <w:rPr>
          <w:bCs/>
        </w:rPr>
        <w:t xml:space="preserve"> άνω πέρατος που θα χωριστούν σε δύο ομάδες (ήλωση με </w:t>
      </w:r>
      <w:proofErr w:type="spellStart"/>
      <w:r>
        <w:rPr>
          <w:bCs/>
          <w:lang w:val="en-US"/>
        </w:rPr>
        <w:t>Intertan</w:t>
      </w:r>
      <w:proofErr w:type="spellEnd"/>
      <w:r w:rsidRPr="00DF046C">
        <w:rPr>
          <w:bCs/>
        </w:rPr>
        <w:t xml:space="preserve"> </w:t>
      </w:r>
      <w:r>
        <w:rPr>
          <w:bCs/>
        </w:rPr>
        <w:t xml:space="preserve">ήλο και </w:t>
      </w:r>
      <w:proofErr w:type="spellStart"/>
      <w:r>
        <w:rPr>
          <w:bCs/>
          <w:lang w:val="en-US"/>
        </w:rPr>
        <w:t>Perilock</w:t>
      </w:r>
      <w:proofErr w:type="spellEnd"/>
      <w:r w:rsidRPr="00DF046C">
        <w:rPr>
          <w:bCs/>
        </w:rPr>
        <w:t xml:space="preserve"> </w:t>
      </w:r>
      <w:r>
        <w:rPr>
          <w:bCs/>
          <w:lang w:val="en-US"/>
        </w:rPr>
        <w:t>trochanteric</w:t>
      </w:r>
      <w:r w:rsidRPr="00DF046C">
        <w:rPr>
          <w:bCs/>
        </w:rPr>
        <w:t xml:space="preserve"> </w:t>
      </w:r>
      <w:r>
        <w:rPr>
          <w:bCs/>
          <w:lang w:val="en-US"/>
        </w:rPr>
        <w:t>plate</w:t>
      </w:r>
      <w:r w:rsidRPr="00DF046C">
        <w:rPr>
          <w:bCs/>
        </w:rPr>
        <w:t xml:space="preserve">). </w:t>
      </w:r>
      <w:r>
        <w:rPr>
          <w:bCs/>
        </w:rPr>
        <w:t xml:space="preserve">Η εμβιομηχανική μελέτη με συνακόλουθη ανάλυση πεπερασμένων στοιχείων θα αναδείξει το πλέον σταθερό εμφύτευμα για το συγκεκριμένο τύπο κατάγματος ενώ θα ακολουθήσει και μια πιλοτική προοπτική κλινική μελέτη σε 20 ασθενείς όπου θα </w:t>
      </w:r>
      <w:proofErr w:type="spellStart"/>
      <w:r>
        <w:rPr>
          <w:bCs/>
        </w:rPr>
        <w:t>συγκριθου΄ν</w:t>
      </w:r>
      <w:proofErr w:type="spellEnd"/>
      <w:r>
        <w:rPr>
          <w:bCs/>
        </w:rPr>
        <w:t xml:space="preserve"> τα κλινικά και ακτινολογικά αποτελέσματα. </w:t>
      </w:r>
    </w:p>
    <w:p w14:paraId="33DF26C6" w14:textId="77777777" w:rsidR="00DF046C" w:rsidRPr="00DF046C" w:rsidRDefault="00DF046C" w:rsidP="00DF046C">
      <w:pPr>
        <w:pStyle w:val="ListParagraph"/>
        <w:spacing w:after="0" w:line="240" w:lineRule="auto"/>
        <w:jc w:val="both"/>
        <w:outlineLvl w:val="1"/>
        <w:rPr>
          <w:bCs/>
        </w:rPr>
      </w:pPr>
    </w:p>
    <w:p w14:paraId="6E6F81CF" w14:textId="3EBA1AE5" w:rsidR="00530E95" w:rsidRPr="002563FE" w:rsidRDefault="00530E95" w:rsidP="007858E2">
      <w:pPr>
        <w:spacing w:after="0" w:line="240" w:lineRule="auto"/>
        <w:jc w:val="both"/>
        <w:outlineLvl w:val="1"/>
        <w:rPr>
          <w:b/>
        </w:rPr>
      </w:pPr>
      <w:r w:rsidRPr="002563FE">
        <w:rPr>
          <w:b/>
        </w:rPr>
        <w:t>Διδακτορικές διατριβές υπό εκπόνηση (μέλος τριμελούς επιτροπής)</w:t>
      </w:r>
    </w:p>
    <w:p w14:paraId="417DCE71" w14:textId="77777777" w:rsidR="005C1600" w:rsidRPr="002563FE" w:rsidRDefault="005C1600" w:rsidP="007858E2">
      <w:pPr>
        <w:pStyle w:val="ListParagraph"/>
        <w:spacing w:after="0" w:line="240" w:lineRule="auto"/>
        <w:ind w:left="588"/>
        <w:jc w:val="both"/>
        <w:outlineLvl w:val="1"/>
        <w:rPr>
          <w:b/>
        </w:rPr>
      </w:pPr>
    </w:p>
    <w:p w14:paraId="1E929EF7" w14:textId="77777777" w:rsidR="00C15B9C" w:rsidRDefault="00C15B9C">
      <w:pPr>
        <w:pStyle w:val="ListParagraph"/>
        <w:numPr>
          <w:ilvl w:val="0"/>
          <w:numId w:val="12"/>
        </w:numPr>
        <w:jc w:val="both"/>
      </w:pPr>
      <w:r w:rsidRPr="002563FE">
        <w:t xml:space="preserve">Προοπτική Κλινική Μελέτη της </w:t>
      </w:r>
      <w:proofErr w:type="spellStart"/>
      <w:r w:rsidRPr="002563FE">
        <w:t>επανατροποποιημένης</w:t>
      </w:r>
      <w:proofErr w:type="spellEnd"/>
      <w:r w:rsidRPr="002563FE">
        <w:t xml:space="preserve"> οστεοτομίας </w:t>
      </w:r>
      <w:proofErr w:type="spellStart"/>
      <w:r w:rsidRPr="002563FE">
        <w:t>Ludloff</w:t>
      </w:r>
      <w:proofErr w:type="spellEnd"/>
      <w:r w:rsidRPr="002563FE">
        <w:t>. (</w:t>
      </w:r>
      <w:proofErr w:type="spellStart"/>
      <w:r w:rsidRPr="002563FE">
        <w:t>υποψ</w:t>
      </w:r>
      <w:proofErr w:type="spellEnd"/>
      <w:r w:rsidRPr="002563FE">
        <w:t xml:space="preserve"> Διδάκτωρ Γ. Σπηλιωτόπουλος, επιβλέπων Μ. Τυλλιανάκης</w:t>
      </w:r>
      <w:r w:rsidR="008437D7" w:rsidRPr="002563FE">
        <w:t>, 4/2018</w:t>
      </w:r>
      <w:r w:rsidRPr="002563FE">
        <w:t>).</w:t>
      </w:r>
    </w:p>
    <w:p w14:paraId="49541AF9" w14:textId="77777777" w:rsidR="00DF046C" w:rsidRDefault="00DF046C" w:rsidP="00DF046C">
      <w:pPr>
        <w:pStyle w:val="ListParagraph"/>
        <w:ind w:left="552"/>
        <w:jc w:val="both"/>
      </w:pPr>
    </w:p>
    <w:p w14:paraId="3A1C5505" w14:textId="1F6CF365" w:rsidR="00DF046C" w:rsidRDefault="00DF046C">
      <w:pPr>
        <w:pStyle w:val="ListParagraph"/>
        <w:numPr>
          <w:ilvl w:val="0"/>
          <w:numId w:val="12"/>
        </w:numPr>
        <w:jc w:val="both"/>
      </w:pPr>
      <w:r w:rsidRPr="00DF046C">
        <w:t xml:space="preserve">Η δύναμη δραγμού ως διαγνωστικός δείκτης </w:t>
      </w:r>
      <w:proofErr w:type="spellStart"/>
      <w:r w:rsidRPr="00DF046C">
        <w:t>σαρκοπενίας</w:t>
      </w:r>
      <w:proofErr w:type="spellEnd"/>
      <w:r w:rsidRPr="00DF046C">
        <w:t xml:space="preserve"> και οστεοπόρωσης στον ελληνικό πληθυσμό</w:t>
      </w:r>
      <w:r>
        <w:t xml:space="preserve"> (</w:t>
      </w:r>
      <w:proofErr w:type="spellStart"/>
      <w:r>
        <w:t>υποψ</w:t>
      </w:r>
      <w:proofErr w:type="spellEnd"/>
      <w:r>
        <w:t xml:space="preserve"> Διδάκτωρ Α Κοκκινιάς, επιβλέπων Ι. Βλάμης, 11/2018)</w:t>
      </w:r>
    </w:p>
    <w:p w14:paraId="24F2AA6A" w14:textId="77777777" w:rsidR="00DF046C" w:rsidRDefault="00DF046C" w:rsidP="00DF046C">
      <w:pPr>
        <w:pStyle w:val="ListParagraph"/>
      </w:pPr>
    </w:p>
    <w:p w14:paraId="026983D1" w14:textId="3662E407" w:rsidR="00DF046C" w:rsidRPr="002563FE" w:rsidRDefault="00DF046C">
      <w:pPr>
        <w:pStyle w:val="ListParagraph"/>
        <w:numPr>
          <w:ilvl w:val="0"/>
          <w:numId w:val="12"/>
        </w:numPr>
        <w:jc w:val="both"/>
      </w:pPr>
      <w:r w:rsidRPr="00DF046C">
        <w:t xml:space="preserve">Σύγκριση μετεγχειρητικών επιπλοκών ανοικτών και ενδοσκοπικών </w:t>
      </w:r>
      <w:proofErr w:type="spellStart"/>
      <w:r w:rsidRPr="00DF046C">
        <w:t>δισκεκτομών</w:t>
      </w:r>
      <w:proofErr w:type="spellEnd"/>
      <w:r w:rsidRPr="00DF046C">
        <w:t xml:space="preserve"> σε συσχέτιση με τον Τροποποιημένο Δείκτη Ευθραυστότητας. Μια προοπτική μελέτη</w:t>
      </w:r>
      <w:r>
        <w:t>. (</w:t>
      </w:r>
      <w:proofErr w:type="spellStart"/>
      <w:r>
        <w:t>υποψ</w:t>
      </w:r>
      <w:proofErr w:type="spellEnd"/>
      <w:r>
        <w:t xml:space="preserve"> Διδάκτωρ Π </w:t>
      </w:r>
      <w:proofErr w:type="spellStart"/>
      <w:r>
        <w:t>Τσπουριάρης</w:t>
      </w:r>
      <w:proofErr w:type="spellEnd"/>
      <w:r>
        <w:t xml:space="preserve">, επιβλέπων Δ. </w:t>
      </w:r>
      <w:proofErr w:type="spellStart"/>
      <w:r>
        <w:t>Κωνσταντογιάννης</w:t>
      </w:r>
      <w:proofErr w:type="spellEnd"/>
      <w:r>
        <w:t>, 7/2022)</w:t>
      </w:r>
    </w:p>
    <w:p w14:paraId="79E9248C" w14:textId="77777777" w:rsidR="001C0687" w:rsidRPr="002563FE" w:rsidRDefault="001C0687" w:rsidP="001C0687">
      <w:pPr>
        <w:pStyle w:val="ListParagraph"/>
      </w:pPr>
    </w:p>
    <w:p w14:paraId="002BFF42" w14:textId="1A5DBFB9" w:rsidR="00FA517A" w:rsidRPr="002563FE" w:rsidRDefault="00FA517A" w:rsidP="00FA517A">
      <w:pPr>
        <w:rPr>
          <w:b/>
        </w:rPr>
      </w:pPr>
      <w:r w:rsidRPr="002563FE">
        <w:rPr>
          <w:b/>
        </w:rPr>
        <w:t xml:space="preserve">    Διδακτορικές διατριβές εκπονημένες (μέλος επταμελούς εξεταστικής επιτροπής)</w:t>
      </w:r>
    </w:p>
    <w:p w14:paraId="32EC25C6" w14:textId="77777777" w:rsidR="00FA517A" w:rsidRPr="002563FE" w:rsidRDefault="00FA517A">
      <w:pPr>
        <w:pStyle w:val="ListParagraph"/>
        <w:numPr>
          <w:ilvl w:val="1"/>
          <w:numId w:val="14"/>
        </w:numPr>
        <w:spacing w:after="0" w:line="240" w:lineRule="auto"/>
        <w:ind w:left="709" w:hanging="425"/>
        <w:jc w:val="both"/>
        <w:outlineLvl w:val="1"/>
      </w:pPr>
      <w:r w:rsidRPr="002563FE">
        <w:t>Θεραπεία ασταθών καταγμάτων κάτω πέρατος κερκίδας με κυκλοτερές, χωρίς γεφύρωση, σύστημα εξωτερικής οστεοσύνθεσης Ilizarov (Διδάκτωρ: Σ. Μυλωνάς, Επιβλέπων: Μ. Τυλλιανάκης, 2012)</w:t>
      </w:r>
    </w:p>
    <w:p w14:paraId="3517FA84" w14:textId="104DA942" w:rsidR="00FA517A" w:rsidRPr="002563FE" w:rsidRDefault="00FA517A">
      <w:pPr>
        <w:pStyle w:val="ListParagraph"/>
        <w:numPr>
          <w:ilvl w:val="0"/>
          <w:numId w:val="14"/>
        </w:numPr>
        <w:spacing w:after="0" w:line="240" w:lineRule="auto"/>
        <w:jc w:val="both"/>
        <w:outlineLvl w:val="1"/>
      </w:pPr>
      <w:r w:rsidRPr="002563FE">
        <w:t xml:space="preserve">Μελέτη του MRI </w:t>
      </w:r>
      <w:proofErr w:type="spellStart"/>
      <w:r w:rsidRPr="002563FE">
        <w:t>μετακτινικών</w:t>
      </w:r>
      <w:proofErr w:type="spellEnd"/>
      <w:r w:rsidRPr="002563FE">
        <w:t xml:space="preserve"> αλλοιώσεων στα οστά ασθενών με μεταστατικούς ή πρωτοπαθείς όγκους που υποβάλλονται σε ακτινοθεραπεία (Διδάκτωρ: Ο. Ρωμανός</w:t>
      </w:r>
      <w:r w:rsidR="008437D7" w:rsidRPr="002563FE">
        <w:t>, Επιβλέπων: Α. Σολωμού, 2013)</w:t>
      </w:r>
    </w:p>
    <w:p w14:paraId="369BEC91" w14:textId="77777777" w:rsidR="008437D7" w:rsidRPr="002563FE" w:rsidRDefault="008437D7">
      <w:pPr>
        <w:pStyle w:val="ListParagraph"/>
        <w:numPr>
          <w:ilvl w:val="0"/>
          <w:numId w:val="14"/>
        </w:numPr>
        <w:spacing w:after="0" w:line="240" w:lineRule="auto"/>
        <w:jc w:val="both"/>
        <w:outlineLvl w:val="1"/>
      </w:pPr>
      <w:proofErr w:type="spellStart"/>
      <w:r w:rsidRPr="002563FE">
        <w:t>Αιτιογνωστική</w:t>
      </w:r>
      <w:proofErr w:type="spellEnd"/>
      <w:r w:rsidRPr="002563FE">
        <w:t xml:space="preserve"> και προγνωστική ανάλυση απουσιών σε </w:t>
      </w:r>
      <w:proofErr w:type="spellStart"/>
      <w:r w:rsidRPr="002563FE">
        <w:t>κοορτή</w:t>
      </w:r>
      <w:proofErr w:type="spellEnd"/>
      <w:r w:rsidRPr="002563FE">
        <w:t xml:space="preserve"> εργαζομένων στη βιομηχανία (Διδάκτωρ: Γ. </w:t>
      </w:r>
      <w:proofErr w:type="spellStart"/>
      <w:r w:rsidRPr="002563FE">
        <w:t>Μερεκούλιας</w:t>
      </w:r>
      <w:proofErr w:type="spellEnd"/>
      <w:r w:rsidRPr="002563FE">
        <w:t xml:space="preserve">, Επιβλέπων: Ε. </w:t>
      </w:r>
      <w:proofErr w:type="spellStart"/>
      <w:r w:rsidRPr="002563FE">
        <w:t>Γελαστοπούλου</w:t>
      </w:r>
      <w:proofErr w:type="spellEnd"/>
      <w:r w:rsidRPr="002563FE">
        <w:t xml:space="preserve">, 2014). </w:t>
      </w:r>
    </w:p>
    <w:p w14:paraId="28EC39AA" w14:textId="77777777" w:rsidR="008437D7" w:rsidRPr="002563FE" w:rsidRDefault="008437D7">
      <w:pPr>
        <w:pStyle w:val="ListParagraph"/>
        <w:numPr>
          <w:ilvl w:val="0"/>
          <w:numId w:val="14"/>
        </w:numPr>
        <w:spacing w:after="0" w:line="240" w:lineRule="auto"/>
        <w:jc w:val="both"/>
        <w:outlineLvl w:val="1"/>
      </w:pPr>
      <w:r w:rsidRPr="002563FE">
        <w:t xml:space="preserve">Νοσηρότητα και δείκτες υγείας εργαζομένων στη βαριά βιομηχανία (Διδάκτωρ: Θ. </w:t>
      </w:r>
      <w:proofErr w:type="spellStart"/>
      <w:r w:rsidRPr="002563FE">
        <w:t>Τσουβαλτζίδου</w:t>
      </w:r>
      <w:proofErr w:type="spellEnd"/>
      <w:r w:rsidRPr="002563FE">
        <w:t xml:space="preserve">, Επιβλέπων: Ε. </w:t>
      </w:r>
      <w:proofErr w:type="spellStart"/>
      <w:r w:rsidRPr="002563FE">
        <w:t>Γελαστοπούλου</w:t>
      </w:r>
      <w:proofErr w:type="spellEnd"/>
      <w:r w:rsidRPr="002563FE">
        <w:t>, 2017)</w:t>
      </w:r>
    </w:p>
    <w:p w14:paraId="32F61509" w14:textId="77777777" w:rsidR="008437D7" w:rsidRPr="002563FE" w:rsidRDefault="008437D7">
      <w:pPr>
        <w:pStyle w:val="ListParagraph"/>
        <w:numPr>
          <w:ilvl w:val="0"/>
          <w:numId w:val="14"/>
        </w:numPr>
        <w:spacing w:after="0" w:line="240" w:lineRule="auto"/>
        <w:jc w:val="both"/>
        <w:outlineLvl w:val="1"/>
      </w:pPr>
      <w:r w:rsidRPr="002563FE">
        <w:t>Τροποποιημένη διαφυσιακή οστεοτομία 1</w:t>
      </w:r>
      <w:r w:rsidRPr="002563FE">
        <w:rPr>
          <w:vertAlign w:val="superscript"/>
        </w:rPr>
        <w:t>ου</w:t>
      </w:r>
      <w:r w:rsidRPr="002563FE">
        <w:t xml:space="preserve"> μεταταρσίου </w:t>
      </w:r>
      <w:proofErr w:type="spellStart"/>
      <w:r w:rsidRPr="002563FE">
        <w:t>Ludloff</w:t>
      </w:r>
      <w:proofErr w:type="spellEnd"/>
      <w:r w:rsidRPr="002563FE">
        <w:t xml:space="preserve"> στην αντιμετώπιση του βλαισού μεγάλου δακτύλου (Διδάκτωρ: Γ. Καραογλάνης, Επιβλέπων Μ. Τυλλιανάκης, 2017). </w:t>
      </w:r>
    </w:p>
    <w:p w14:paraId="669A06CF" w14:textId="77777777" w:rsidR="00B02F5C" w:rsidRDefault="00B02F5C">
      <w:pPr>
        <w:pStyle w:val="ListParagraph"/>
        <w:numPr>
          <w:ilvl w:val="0"/>
          <w:numId w:val="14"/>
        </w:numPr>
        <w:spacing w:after="0" w:line="240" w:lineRule="auto"/>
        <w:jc w:val="both"/>
        <w:outlineLvl w:val="1"/>
      </w:pPr>
      <w:r w:rsidRPr="002563FE">
        <w:t xml:space="preserve">Συσχέτιση άσκησης και ποιότητας ζωής σε ασθενείς με χαρακτηριστικά </w:t>
      </w:r>
      <w:proofErr w:type="spellStart"/>
      <w:r w:rsidRPr="002563FE">
        <w:t>σαρκοπενίας</w:t>
      </w:r>
      <w:proofErr w:type="spellEnd"/>
      <w:r w:rsidRPr="002563FE">
        <w:t>, Διδάκτωρ: Μ. Τσεκούρα, επιβλέπων Γ. Γκλιάτης, 2019).</w:t>
      </w:r>
    </w:p>
    <w:p w14:paraId="63D27A5D" w14:textId="5506F868" w:rsidR="00DF046C" w:rsidRDefault="00DF046C">
      <w:pPr>
        <w:pStyle w:val="ListParagraph"/>
        <w:numPr>
          <w:ilvl w:val="0"/>
          <w:numId w:val="14"/>
        </w:numPr>
        <w:spacing w:after="0" w:line="240" w:lineRule="auto"/>
        <w:jc w:val="both"/>
        <w:outlineLvl w:val="1"/>
      </w:pPr>
      <w:r>
        <w:t xml:space="preserve">Συγκριτική μελέτη οστεοτομίας </w:t>
      </w:r>
      <w:r>
        <w:rPr>
          <w:lang w:val="en-US"/>
        </w:rPr>
        <w:t>Weil</w:t>
      </w:r>
      <w:r w:rsidRPr="00DF046C">
        <w:t xml:space="preserve"> </w:t>
      </w:r>
      <w:r>
        <w:t xml:space="preserve">με τριπλή οστεοτομία </w:t>
      </w:r>
      <w:r>
        <w:rPr>
          <w:lang w:val="en-US"/>
        </w:rPr>
        <w:t>Weil</w:t>
      </w:r>
      <w:r w:rsidRPr="00DF046C">
        <w:t xml:space="preserve"> </w:t>
      </w:r>
      <w:r>
        <w:t xml:space="preserve">στην αντιμετώπιση της </w:t>
      </w:r>
      <w:proofErr w:type="spellStart"/>
      <w:r>
        <w:t>μεταταρσαλγίας</w:t>
      </w:r>
      <w:proofErr w:type="spellEnd"/>
      <w:r>
        <w:t xml:space="preserve">. Εμβιομηχανική μελέτη (Διδάκτωρ Δ. </w:t>
      </w:r>
      <w:proofErr w:type="spellStart"/>
      <w:r>
        <w:t>Μπουγιουκλής</w:t>
      </w:r>
      <w:proofErr w:type="spellEnd"/>
      <w:r>
        <w:t>, επιβλέπων Μ Τυλλιανάκης, 2022)</w:t>
      </w:r>
    </w:p>
    <w:p w14:paraId="280E1B50" w14:textId="240E2BFF" w:rsidR="00DF046C" w:rsidRDefault="00DF046C">
      <w:pPr>
        <w:pStyle w:val="ListParagraph"/>
        <w:numPr>
          <w:ilvl w:val="0"/>
          <w:numId w:val="14"/>
        </w:numPr>
        <w:spacing w:after="0" w:line="240" w:lineRule="auto"/>
        <w:jc w:val="both"/>
        <w:outlineLvl w:val="1"/>
      </w:pPr>
      <w:r>
        <w:t xml:space="preserve">Μετεγχειρητική αναλγησία μετά από ολική αρθροπλαστική γόνατος: Συγκριτική μελέτη 3 διαφορετικών μεθόδων στην αντιμετώπιση του μετεγχειρητικού πόνου μετά από ολική αρθροπλαστική γόνατος (Διδάκτωρ Γ. Καρπέτας, επιβλέπων Φ. </w:t>
      </w:r>
      <w:proofErr w:type="spellStart"/>
      <w:r>
        <w:t>Φλίγκου</w:t>
      </w:r>
      <w:proofErr w:type="spellEnd"/>
      <w:r>
        <w:t>, 2021)</w:t>
      </w:r>
    </w:p>
    <w:p w14:paraId="4EBA98FF" w14:textId="77777777" w:rsidR="00DF046C" w:rsidRDefault="00DF046C">
      <w:r>
        <w:br w:type="page"/>
      </w:r>
    </w:p>
    <w:p w14:paraId="5F407882" w14:textId="5B1B4499" w:rsidR="000E68B8" w:rsidRPr="002563FE" w:rsidRDefault="000E68B8" w:rsidP="000E68B8">
      <w:pPr>
        <w:spacing w:after="0" w:line="240" w:lineRule="auto"/>
        <w:ind w:left="180"/>
        <w:jc w:val="both"/>
        <w:outlineLvl w:val="1"/>
        <w:rPr>
          <w:b/>
        </w:rPr>
      </w:pPr>
      <w:r w:rsidRPr="002563FE">
        <w:rPr>
          <w:b/>
        </w:rPr>
        <w:lastRenderedPageBreak/>
        <w:t>ΒΡΑΒΕΙΑ – ΔΙΑΚΡΙΣΕΙΣ – ΥΠΟΤΡΟΦΙΕΣ</w:t>
      </w:r>
    </w:p>
    <w:p w14:paraId="475BFA2E" w14:textId="77777777" w:rsidR="000E68B8" w:rsidRPr="002563FE" w:rsidRDefault="000E68B8" w:rsidP="000E68B8">
      <w:pPr>
        <w:spacing w:after="0" w:line="240" w:lineRule="auto"/>
        <w:ind w:left="180"/>
        <w:jc w:val="both"/>
        <w:outlineLvl w:val="1"/>
        <w:rPr>
          <w:b/>
        </w:rPr>
      </w:pPr>
    </w:p>
    <w:p w14:paraId="2E998038" w14:textId="0D3E9BDC" w:rsidR="000E68B8" w:rsidRPr="002563FE" w:rsidRDefault="000E68B8" w:rsidP="000E68B8">
      <w:pPr>
        <w:spacing w:after="0" w:line="240" w:lineRule="auto"/>
        <w:ind w:left="180"/>
        <w:jc w:val="both"/>
        <w:outlineLvl w:val="1"/>
        <w:rPr>
          <w:b/>
        </w:rPr>
      </w:pPr>
      <w:r w:rsidRPr="002563FE">
        <w:rPr>
          <w:b/>
        </w:rPr>
        <w:t>Βραβεία</w:t>
      </w:r>
      <w:r w:rsidR="00F32306" w:rsidRPr="001028BC">
        <w:rPr>
          <w:b/>
        </w:rPr>
        <w:t xml:space="preserve"> (6)</w:t>
      </w:r>
      <w:r w:rsidR="00DF046C">
        <w:rPr>
          <w:b/>
        </w:rPr>
        <w:t xml:space="preserve"> </w:t>
      </w:r>
      <w:r w:rsidR="00DF046C" w:rsidRPr="00DF046C">
        <w:rPr>
          <w:b/>
          <w:color w:val="002060"/>
        </w:rPr>
        <w:t>[κ]</w:t>
      </w:r>
    </w:p>
    <w:p w14:paraId="51D89F16" w14:textId="77777777" w:rsidR="000E68B8" w:rsidRPr="002563FE" w:rsidRDefault="000E68B8" w:rsidP="000E68B8">
      <w:pPr>
        <w:spacing w:after="0" w:line="240" w:lineRule="auto"/>
        <w:ind w:left="180"/>
        <w:jc w:val="both"/>
        <w:outlineLvl w:val="1"/>
        <w:rPr>
          <w:b/>
        </w:rPr>
      </w:pPr>
    </w:p>
    <w:p w14:paraId="7E5BF86A" w14:textId="77777777" w:rsidR="000E68B8" w:rsidRPr="002563FE" w:rsidRDefault="000E68B8">
      <w:pPr>
        <w:pStyle w:val="ListParagraph"/>
        <w:numPr>
          <w:ilvl w:val="0"/>
          <w:numId w:val="9"/>
        </w:numPr>
        <w:spacing w:after="0" w:line="240" w:lineRule="auto"/>
        <w:jc w:val="both"/>
        <w:outlineLvl w:val="1"/>
      </w:pPr>
      <w:r w:rsidRPr="002563FE">
        <w:t xml:space="preserve">Τρίτο βραβείο καλύτερης παρουσίασης από το περιοδικό </w:t>
      </w:r>
      <w:proofErr w:type="spellStart"/>
      <w:r w:rsidRPr="002563FE">
        <w:rPr>
          <w:b/>
        </w:rPr>
        <w:t>Injury</w:t>
      </w:r>
      <w:proofErr w:type="spellEnd"/>
      <w:r w:rsidRPr="002563FE">
        <w:t xml:space="preserve">, που χορηγήθηκε στο κοινό Συνέδριο της ΕΕΧΟΤ και της British </w:t>
      </w:r>
      <w:proofErr w:type="spellStart"/>
      <w:r w:rsidRPr="002563FE">
        <w:t>Trauma</w:t>
      </w:r>
      <w:proofErr w:type="spellEnd"/>
      <w:r w:rsidRPr="002563FE">
        <w:t xml:space="preserve"> Society  (12-15/10/2005) στη Αθήνα, για την εργασία «Reconstruction of </w:t>
      </w:r>
      <w:proofErr w:type="spellStart"/>
      <w:r w:rsidRPr="002563FE">
        <w:t>medial</w:t>
      </w:r>
      <w:proofErr w:type="spellEnd"/>
      <w:r w:rsidRPr="002563FE">
        <w:t xml:space="preserve"> </w:t>
      </w:r>
      <w:proofErr w:type="spellStart"/>
      <w:r w:rsidRPr="002563FE">
        <w:t>patellofemoral</w:t>
      </w:r>
      <w:proofErr w:type="spellEnd"/>
      <w:r w:rsidRPr="002563FE">
        <w:t xml:space="preserve"> </w:t>
      </w:r>
      <w:proofErr w:type="spellStart"/>
      <w:r w:rsidRPr="002563FE">
        <w:t>ligament</w:t>
      </w:r>
      <w:proofErr w:type="spellEnd"/>
      <w:r w:rsidRPr="002563FE">
        <w:t xml:space="preserve"> (MPFL) for post </w:t>
      </w:r>
      <w:proofErr w:type="spellStart"/>
      <w:r w:rsidRPr="002563FE">
        <w:t>traumatic</w:t>
      </w:r>
      <w:proofErr w:type="spellEnd"/>
      <w:r w:rsidRPr="002563FE">
        <w:t xml:space="preserve"> </w:t>
      </w:r>
      <w:proofErr w:type="spellStart"/>
      <w:r w:rsidRPr="002563FE">
        <w:t>patellar</w:t>
      </w:r>
      <w:proofErr w:type="spellEnd"/>
      <w:r w:rsidRPr="002563FE">
        <w:t xml:space="preserve"> </w:t>
      </w:r>
      <w:proofErr w:type="spellStart"/>
      <w:r w:rsidRPr="002563FE">
        <w:t>instability</w:t>
      </w:r>
      <w:proofErr w:type="spellEnd"/>
      <w:r w:rsidRPr="002563FE">
        <w:t>». (</w:t>
      </w:r>
      <w:proofErr w:type="spellStart"/>
      <w:r w:rsidRPr="002563FE">
        <w:t>Panagopoulos</w:t>
      </w:r>
      <w:proofErr w:type="spellEnd"/>
      <w:r w:rsidRPr="002563FE">
        <w:t xml:space="preserve"> A, </w:t>
      </w:r>
      <w:proofErr w:type="spellStart"/>
      <w:r w:rsidRPr="002563FE">
        <w:t>van</w:t>
      </w:r>
      <w:proofErr w:type="spellEnd"/>
      <w:r w:rsidRPr="002563FE">
        <w:t xml:space="preserve"> </w:t>
      </w:r>
      <w:proofErr w:type="spellStart"/>
      <w:r w:rsidRPr="002563FE">
        <w:t>Niekerk</w:t>
      </w:r>
      <w:proofErr w:type="spellEnd"/>
      <w:r w:rsidRPr="002563FE">
        <w:t xml:space="preserve"> L, </w:t>
      </w:r>
      <w:proofErr w:type="spellStart"/>
      <w:r w:rsidRPr="002563FE">
        <w:t>Triantafillopoulos</w:t>
      </w:r>
      <w:proofErr w:type="spellEnd"/>
      <w:r w:rsidRPr="002563FE">
        <w:t xml:space="preserve"> IK, </w:t>
      </w:r>
      <w:proofErr w:type="spellStart"/>
      <w:r w:rsidRPr="002563FE">
        <w:t>Patil</w:t>
      </w:r>
      <w:proofErr w:type="spellEnd"/>
      <w:r w:rsidRPr="002563FE">
        <w:t xml:space="preserve"> P.)</w:t>
      </w:r>
    </w:p>
    <w:p w14:paraId="2955EA27" w14:textId="77777777" w:rsidR="000E68B8" w:rsidRPr="002563FE" w:rsidRDefault="000E68B8" w:rsidP="000E68B8">
      <w:pPr>
        <w:spacing w:after="0" w:line="240" w:lineRule="auto"/>
        <w:ind w:left="180"/>
        <w:jc w:val="both"/>
        <w:outlineLvl w:val="1"/>
      </w:pPr>
    </w:p>
    <w:p w14:paraId="6004A685" w14:textId="77777777" w:rsidR="000E68B8" w:rsidRPr="002563FE" w:rsidRDefault="000E68B8">
      <w:pPr>
        <w:pStyle w:val="ListParagraph"/>
        <w:numPr>
          <w:ilvl w:val="0"/>
          <w:numId w:val="9"/>
        </w:numPr>
        <w:spacing w:after="0" w:line="240" w:lineRule="auto"/>
        <w:jc w:val="both"/>
        <w:outlineLvl w:val="1"/>
      </w:pPr>
      <w:r w:rsidRPr="002563FE">
        <w:t>Έκτο</w:t>
      </w:r>
      <w:r w:rsidRPr="00820E22">
        <w:rPr>
          <w:lang w:val="en-US"/>
        </w:rPr>
        <w:t xml:space="preserve"> </w:t>
      </w:r>
      <w:r w:rsidRPr="002563FE">
        <w:t>βραβείο</w:t>
      </w:r>
      <w:r w:rsidRPr="00820E22">
        <w:rPr>
          <w:lang w:val="en-US"/>
        </w:rPr>
        <w:t xml:space="preserve"> </w:t>
      </w:r>
      <w:r w:rsidRPr="002563FE">
        <w:t>καλύτερης</w:t>
      </w:r>
      <w:r w:rsidRPr="00820E22">
        <w:rPr>
          <w:lang w:val="en-US"/>
        </w:rPr>
        <w:t xml:space="preserve"> </w:t>
      </w:r>
      <w:r w:rsidRPr="002563FE">
        <w:t>προφορικής</w:t>
      </w:r>
      <w:r w:rsidRPr="00820E22">
        <w:rPr>
          <w:lang w:val="en-US"/>
        </w:rPr>
        <w:t xml:space="preserve"> </w:t>
      </w:r>
      <w:r w:rsidRPr="002563FE">
        <w:t>ανακοίνωσης</w:t>
      </w:r>
      <w:r w:rsidRPr="00820E22">
        <w:rPr>
          <w:lang w:val="en-US"/>
        </w:rPr>
        <w:t xml:space="preserve"> </w:t>
      </w:r>
      <w:r w:rsidRPr="002563FE">
        <w:t>στο</w:t>
      </w:r>
      <w:r w:rsidRPr="00820E22">
        <w:rPr>
          <w:lang w:val="en-US"/>
        </w:rPr>
        <w:t xml:space="preserve"> </w:t>
      </w:r>
      <w:r w:rsidRPr="00820E22">
        <w:rPr>
          <w:b/>
          <w:lang w:val="en-US"/>
        </w:rPr>
        <w:t>5</w:t>
      </w:r>
      <w:r w:rsidRPr="00820E22">
        <w:rPr>
          <w:b/>
          <w:vertAlign w:val="superscript"/>
          <w:lang w:val="en-US"/>
        </w:rPr>
        <w:t>th</w:t>
      </w:r>
      <w:r w:rsidRPr="00820E22">
        <w:rPr>
          <w:b/>
          <w:lang w:val="en-US"/>
        </w:rPr>
        <w:t xml:space="preserve"> SICOT/SIROT</w:t>
      </w:r>
      <w:r w:rsidRPr="00820E22">
        <w:rPr>
          <w:lang w:val="en-US"/>
        </w:rPr>
        <w:t xml:space="preserve"> Annual Conference, Marrakech, Morocco </w:t>
      </w:r>
      <w:r w:rsidRPr="002563FE">
        <w:t>για</w:t>
      </w:r>
      <w:r w:rsidRPr="00820E22">
        <w:rPr>
          <w:lang w:val="en-US"/>
        </w:rPr>
        <w:t xml:space="preserve"> </w:t>
      </w:r>
      <w:r w:rsidRPr="002563FE">
        <w:t>την</w:t>
      </w:r>
      <w:r w:rsidRPr="00820E22">
        <w:rPr>
          <w:lang w:val="en-US"/>
        </w:rPr>
        <w:t xml:space="preserve"> </w:t>
      </w:r>
      <w:r w:rsidRPr="002563FE">
        <w:t>εργασία</w:t>
      </w:r>
      <w:r w:rsidRPr="00820E22">
        <w:rPr>
          <w:lang w:val="en-US"/>
        </w:rPr>
        <w:t xml:space="preserve"> «Open reconstruction of posterolateral corner (PLC) instability combined with arthroscopic assisted ACL and/or PCL reconstruction». </w:t>
      </w:r>
      <w:r w:rsidRPr="002563FE">
        <w:t xml:space="preserve">(A. </w:t>
      </w:r>
      <w:proofErr w:type="spellStart"/>
      <w:r w:rsidRPr="002563FE">
        <w:t>Panagopoulos</w:t>
      </w:r>
      <w:proofErr w:type="spellEnd"/>
      <w:r w:rsidRPr="002563FE">
        <w:t xml:space="preserve">, L. </w:t>
      </w:r>
      <w:proofErr w:type="spellStart"/>
      <w:r w:rsidRPr="002563FE">
        <w:t>van</w:t>
      </w:r>
      <w:proofErr w:type="spellEnd"/>
      <w:r w:rsidRPr="002563FE">
        <w:t xml:space="preserve"> </w:t>
      </w:r>
      <w:proofErr w:type="spellStart"/>
      <w:r w:rsidRPr="002563FE">
        <w:t>Niekerk</w:t>
      </w:r>
      <w:proofErr w:type="spellEnd"/>
      <w:r w:rsidRPr="002563FE">
        <w:t xml:space="preserve">, P. </w:t>
      </w:r>
      <w:proofErr w:type="spellStart"/>
      <w:r w:rsidRPr="002563FE">
        <w:t>Patil</w:t>
      </w:r>
      <w:proofErr w:type="spellEnd"/>
      <w:r w:rsidRPr="002563FE">
        <w:t xml:space="preserve">, I. </w:t>
      </w:r>
      <w:proofErr w:type="spellStart"/>
      <w:r w:rsidRPr="002563FE">
        <w:t>Triantafillopoulos</w:t>
      </w:r>
      <w:proofErr w:type="spellEnd"/>
      <w:r w:rsidRPr="002563FE">
        <w:t>.)</w:t>
      </w:r>
    </w:p>
    <w:p w14:paraId="2D7519AE" w14:textId="77777777" w:rsidR="000E68B8" w:rsidRPr="002563FE" w:rsidRDefault="000E68B8" w:rsidP="000E68B8">
      <w:pPr>
        <w:spacing w:after="0" w:line="240" w:lineRule="auto"/>
        <w:ind w:left="180"/>
        <w:jc w:val="both"/>
        <w:outlineLvl w:val="1"/>
      </w:pPr>
    </w:p>
    <w:p w14:paraId="0066E821" w14:textId="5BB252CD" w:rsidR="000E68B8" w:rsidRPr="00820E22" w:rsidRDefault="000E68B8">
      <w:pPr>
        <w:pStyle w:val="ListParagraph"/>
        <w:numPr>
          <w:ilvl w:val="0"/>
          <w:numId w:val="9"/>
        </w:numPr>
        <w:spacing w:after="0" w:line="240" w:lineRule="auto"/>
        <w:jc w:val="both"/>
        <w:outlineLvl w:val="1"/>
        <w:rPr>
          <w:lang w:val="en-US"/>
        </w:rPr>
      </w:pPr>
      <w:r w:rsidRPr="002563FE">
        <w:t>Πρώτο</w:t>
      </w:r>
      <w:r w:rsidRPr="00BB259A">
        <w:t xml:space="preserve"> </w:t>
      </w:r>
      <w:r w:rsidRPr="002563FE">
        <w:t>βραβείο</w:t>
      </w:r>
      <w:r w:rsidRPr="00BB259A">
        <w:t xml:space="preserve"> </w:t>
      </w:r>
      <w:r w:rsidRPr="002563FE">
        <w:t>καλύτερης</w:t>
      </w:r>
      <w:r w:rsidRPr="00BB259A">
        <w:t xml:space="preserve"> </w:t>
      </w:r>
      <w:r w:rsidRPr="002563FE">
        <w:t>προφορικής</w:t>
      </w:r>
      <w:r w:rsidRPr="00BB259A">
        <w:t xml:space="preserve"> </w:t>
      </w:r>
      <w:r w:rsidRPr="002563FE">
        <w:t>ανακοίνωσης</w:t>
      </w:r>
      <w:r w:rsidRPr="00BB259A">
        <w:t xml:space="preserve"> </w:t>
      </w:r>
      <w:r w:rsidRPr="002563FE">
        <w:t>στο</w:t>
      </w:r>
      <w:r w:rsidRPr="00BB259A">
        <w:t xml:space="preserve"> </w:t>
      </w:r>
      <w:r w:rsidRPr="00BB259A">
        <w:rPr>
          <w:b/>
        </w:rPr>
        <w:t>6</w:t>
      </w:r>
      <w:proofErr w:type="spellStart"/>
      <w:r w:rsidRPr="00820E22">
        <w:rPr>
          <w:b/>
          <w:vertAlign w:val="superscript"/>
          <w:lang w:val="en-US"/>
        </w:rPr>
        <w:t>th</w:t>
      </w:r>
      <w:proofErr w:type="spellEnd"/>
      <w:r w:rsidRPr="00BB259A">
        <w:rPr>
          <w:b/>
        </w:rPr>
        <w:t xml:space="preserve"> </w:t>
      </w:r>
      <w:r w:rsidRPr="00820E22">
        <w:rPr>
          <w:b/>
          <w:lang w:val="en-US"/>
        </w:rPr>
        <w:t>International</w:t>
      </w:r>
      <w:r w:rsidRPr="00BB259A">
        <w:rPr>
          <w:b/>
        </w:rPr>
        <w:t xml:space="preserve"> </w:t>
      </w:r>
      <w:r w:rsidRPr="00820E22">
        <w:rPr>
          <w:b/>
          <w:lang w:val="en-US"/>
        </w:rPr>
        <w:t>Poznan</w:t>
      </w:r>
      <w:r w:rsidRPr="00BB259A">
        <w:rPr>
          <w:b/>
        </w:rPr>
        <w:t xml:space="preserve"> </w:t>
      </w:r>
      <w:proofErr w:type="spellStart"/>
      <w:r w:rsidRPr="00820E22">
        <w:rPr>
          <w:b/>
          <w:lang w:val="en-US"/>
        </w:rPr>
        <w:t>Cource</w:t>
      </w:r>
      <w:proofErr w:type="spellEnd"/>
      <w:r w:rsidRPr="00BB259A">
        <w:rPr>
          <w:b/>
        </w:rPr>
        <w:t xml:space="preserve"> </w:t>
      </w:r>
      <w:r w:rsidRPr="00820E22">
        <w:rPr>
          <w:b/>
          <w:lang w:val="en-US"/>
        </w:rPr>
        <w:t>in</w:t>
      </w:r>
      <w:r w:rsidRPr="00BB259A">
        <w:rPr>
          <w:b/>
        </w:rPr>
        <w:t xml:space="preserve"> </w:t>
      </w:r>
      <w:r w:rsidRPr="00820E22">
        <w:rPr>
          <w:b/>
          <w:lang w:val="en-US"/>
        </w:rPr>
        <w:t>Shoulder</w:t>
      </w:r>
      <w:r w:rsidRPr="00BB259A">
        <w:rPr>
          <w:b/>
        </w:rPr>
        <w:t xml:space="preserve">, </w:t>
      </w:r>
      <w:r w:rsidRPr="00820E22">
        <w:rPr>
          <w:b/>
          <w:lang w:val="en-US"/>
        </w:rPr>
        <w:t>Elbow</w:t>
      </w:r>
      <w:r w:rsidRPr="00BB259A">
        <w:rPr>
          <w:b/>
        </w:rPr>
        <w:t xml:space="preserve"> </w:t>
      </w:r>
      <w:r w:rsidRPr="00820E22">
        <w:rPr>
          <w:b/>
          <w:lang w:val="en-US"/>
        </w:rPr>
        <w:t>and</w:t>
      </w:r>
      <w:r w:rsidRPr="00BB259A">
        <w:rPr>
          <w:b/>
        </w:rPr>
        <w:t xml:space="preserve"> </w:t>
      </w:r>
      <w:r w:rsidRPr="00820E22">
        <w:rPr>
          <w:b/>
          <w:lang w:val="en-US"/>
        </w:rPr>
        <w:t>Wrist</w:t>
      </w:r>
      <w:r w:rsidRPr="00BB259A">
        <w:rPr>
          <w:b/>
        </w:rPr>
        <w:t xml:space="preserve"> </w:t>
      </w:r>
      <w:r w:rsidRPr="00820E22">
        <w:rPr>
          <w:b/>
          <w:lang w:val="en-US"/>
        </w:rPr>
        <w:t>Surgery</w:t>
      </w:r>
      <w:r w:rsidRPr="00BB259A">
        <w:t xml:space="preserve"> (29-30/03/2012) </w:t>
      </w:r>
      <w:r w:rsidRPr="002563FE">
        <w:t>για</w:t>
      </w:r>
      <w:r w:rsidRPr="00BB259A">
        <w:t xml:space="preserve"> </w:t>
      </w:r>
      <w:r w:rsidRPr="002563FE">
        <w:t>την</w:t>
      </w:r>
      <w:r w:rsidRPr="00BB259A">
        <w:t xml:space="preserve"> </w:t>
      </w:r>
      <w:r w:rsidRPr="002563FE">
        <w:t>εργασία</w:t>
      </w:r>
      <w:r w:rsidRPr="00BB259A">
        <w:t xml:space="preserve"> «</w:t>
      </w:r>
      <w:r w:rsidRPr="00820E22">
        <w:rPr>
          <w:lang w:val="en-US"/>
        </w:rPr>
        <w:t>Intramedullary</w:t>
      </w:r>
      <w:r w:rsidRPr="00BB259A">
        <w:t xml:space="preserve"> </w:t>
      </w:r>
      <w:r w:rsidRPr="00820E22">
        <w:rPr>
          <w:lang w:val="en-US"/>
        </w:rPr>
        <w:t>nailing</w:t>
      </w:r>
      <w:r w:rsidRPr="00BB259A">
        <w:t xml:space="preserve"> </w:t>
      </w:r>
      <w:r w:rsidRPr="00820E22">
        <w:rPr>
          <w:lang w:val="en-US"/>
        </w:rPr>
        <w:t>of</w:t>
      </w:r>
      <w:r w:rsidRPr="00BB259A">
        <w:t xml:space="preserve"> </w:t>
      </w:r>
      <w:r w:rsidRPr="00820E22">
        <w:rPr>
          <w:lang w:val="en-US"/>
        </w:rPr>
        <w:t>humeral</w:t>
      </w:r>
      <w:r w:rsidRPr="00BB259A">
        <w:t xml:space="preserve"> </w:t>
      </w:r>
      <w:r w:rsidRPr="00820E22">
        <w:rPr>
          <w:lang w:val="en-US"/>
        </w:rPr>
        <w:t>fractures</w:t>
      </w:r>
      <w:r w:rsidRPr="00BB259A">
        <w:t xml:space="preserve">. </w:t>
      </w:r>
      <w:r w:rsidRPr="00820E22">
        <w:rPr>
          <w:lang w:val="en-US"/>
        </w:rPr>
        <w:t xml:space="preserve">Is really distal locking </w:t>
      </w:r>
      <w:r w:rsidR="00DF046C" w:rsidRPr="00820E22">
        <w:rPr>
          <w:lang w:val="en-US"/>
        </w:rPr>
        <w:t>necessary? »</w:t>
      </w:r>
      <w:r w:rsidRPr="00820E22">
        <w:rPr>
          <w:lang w:val="en-US"/>
        </w:rPr>
        <w:t xml:space="preserve"> (A. Panagopoulos, M. </w:t>
      </w:r>
      <w:proofErr w:type="spellStart"/>
      <w:r w:rsidRPr="00820E22">
        <w:rPr>
          <w:lang w:val="en-US"/>
        </w:rPr>
        <w:t>Tyllianakis</w:t>
      </w:r>
      <w:proofErr w:type="spellEnd"/>
      <w:r w:rsidRPr="00820E22">
        <w:rPr>
          <w:lang w:val="en-US"/>
        </w:rPr>
        <w:t xml:space="preserve">, P. </w:t>
      </w:r>
      <w:proofErr w:type="spellStart"/>
      <w:r w:rsidRPr="00820E22">
        <w:rPr>
          <w:lang w:val="en-US"/>
        </w:rPr>
        <w:t>Tsoumbos</w:t>
      </w:r>
      <w:proofErr w:type="spellEnd"/>
      <w:r w:rsidRPr="00820E22">
        <w:rPr>
          <w:lang w:val="en-US"/>
        </w:rPr>
        <w:t>, N. Sfikas, D. Vlachopoulos, K. Anagnostou).</w:t>
      </w:r>
    </w:p>
    <w:p w14:paraId="06E3EB25" w14:textId="77777777" w:rsidR="00B02F5C" w:rsidRPr="00820E22" w:rsidRDefault="00B02F5C" w:rsidP="00B02F5C">
      <w:pPr>
        <w:pStyle w:val="ListParagraph"/>
        <w:rPr>
          <w:lang w:val="en-US"/>
        </w:rPr>
      </w:pPr>
    </w:p>
    <w:p w14:paraId="70C0A3E9" w14:textId="1265A33D" w:rsidR="00B02F5C" w:rsidRPr="00BB259A" w:rsidRDefault="00B02F5C">
      <w:pPr>
        <w:pStyle w:val="ListParagraph"/>
        <w:numPr>
          <w:ilvl w:val="0"/>
          <w:numId w:val="9"/>
        </w:numPr>
        <w:spacing w:after="0" w:line="240" w:lineRule="auto"/>
        <w:jc w:val="both"/>
        <w:outlineLvl w:val="1"/>
        <w:rPr>
          <w:lang w:val="de-CH"/>
        </w:rPr>
      </w:pPr>
      <w:r w:rsidRPr="00820E22">
        <w:rPr>
          <w:lang w:val="en-US"/>
        </w:rPr>
        <w:t>3</w:t>
      </w:r>
      <w:r w:rsidRPr="002563FE">
        <w:rPr>
          <w:vertAlign w:val="superscript"/>
        </w:rPr>
        <w:t>ο</w:t>
      </w:r>
      <w:r w:rsidRPr="00820E22">
        <w:rPr>
          <w:lang w:val="en-US"/>
        </w:rPr>
        <w:t xml:space="preserve"> </w:t>
      </w:r>
      <w:r w:rsidRPr="002563FE">
        <w:t>βραβείο</w:t>
      </w:r>
      <w:r w:rsidRPr="00820E22">
        <w:rPr>
          <w:lang w:val="en-US"/>
        </w:rPr>
        <w:t xml:space="preserve"> </w:t>
      </w:r>
      <w:r w:rsidRPr="002563FE">
        <w:t>καλύτερης</w:t>
      </w:r>
      <w:r w:rsidRPr="00820E22">
        <w:rPr>
          <w:lang w:val="en-US"/>
        </w:rPr>
        <w:t xml:space="preserve"> </w:t>
      </w:r>
      <w:r w:rsidRPr="002563FE">
        <w:t>παρουσίασης</w:t>
      </w:r>
      <w:r w:rsidRPr="00820E22">
        <w:rPr>
          <w:lang w:val="en-US"/>
        </w:rPr>
        <w:t xml:space="preserve"> </w:t>
      </w:r>
      <w:r w:rsidRPr="002563FE">
        <w:t>στο</w:t>
      </w:r>
      <w:r w:rsidRPr="00820E22">
        <w:rPr>
          <w:lang w:val="en-US"/>
        </w:rPr>
        <w:t xml:space="preserve"> </w:t>
      </w:r>
      <w:r w:rsidRPr="00820E22">
        <w:rPr>
          <w:b/>
          <w:bCs/>
          <w:lang w:val="en-US"/>
        </w:rPr>
        <w:t>8</w:t>
      </w:r>
      <w:r w:rsidRPr="002563FE">
        <w:rPr>
          <w:b/>
          <w:bCs/>
          <w:vertAlign w:val="superscript"/>
        </w:rPr>
        <w:t>ο</w:t>
      </w:r>
      <w:r w:rsidRPr="00820E22">
        <w:rPr>
          <w:b/>
          <w:bCs/>
          <w:lang w:val="en-US"/>
        </w:rPr>
        <w:t xml:space="preserve"> </w:t>
      </w:r>
      <w:r w:rsidRPr="002563FE">
        <w:rPr>
          <w:b/>
          <w:bCs/>
        </w:rPr>
        <w:t>Συνέδριο</w:t>
      </w:r>
      <w:r w:rsidRPr="00820E22">
        <w:rPr>
          <w:b/>
          <w:bCs/>
          <w:lang w:val="en-US"/>
        </w:rPr>
        <w:t xml:space="preserve"> </w:t>
      </w:r>
      <w:r w:rsidRPr="002563FE">
        <w:rPr>
          <w:b/>
          <w:bCs/>
        </w:rPr>
        <w:t>της</w:t>
      </w:r>
      <w:r w:rsidRPr="00820E22">
        <w:rPr>
          <w:b/>
          <w:bCs/>
          <w:lang w:val="en-US"/>
        </w:rPr>
        <w:t xml:space="preserve"> </w:t>
      </w:r>
      <w:r w:rsidRPr="002563FE">
        <w:rPr>
          <w:b/>
          <w:bCs/>
        </w:rPr>
        <w:t>Ελληνικής</w:t>
      </w:r>
      <w:r w:rsidRPr="00820E22">
        <w:rPr>
          <w:b/>
          <w:bCs/>
          <w:lang w:val="en-US"/>
        </w:rPr>
        <w:t xml:space="preserve"> </w:t>
      </w:r>
      <w:r w:rsidRPr="002563FE">
        <w:rPr>
          <w:b/>
          <w:bCs/>
        </w:rPr>
        <w:t>Αρθροσκοπικής</w:t>
      </w:r>
      <w:r w:rsidRPr="00820E22">
        <w:rPr>
          <w:b/>
          <w:bCs/>
          <w:lang w:val="en-US"/>
        </w:rPr>
        <w:t xml:space="preserve"> </w:t>
      </w:r>
      <w:r w:rsidRPr="002563FE">
        <w:rPr>
          <w:b/>
          <w:bCs/>
        </w:rPr>
        <w:t>Εταιρείας</w:t>
      </w:r>
      <w:r w:rsidRPr="00820E22">
        <w:rPr>
          <w:b/>
          <w:bCs/>
          <w:lang w:val="en-US"/>
        </w:rPr>
        <w:t xml:space="preserve"> </w:t>
      </w:r>
      <w:r w:rsidRPr="00820E22">
        <w:rPr>
          <w:lang w:val="en-US"/>
        </w:rPr>
        <w:t xml:space="preserve">(30/5-1/6/2019) </w:t>
      </w:r>
      <w:r w:rsidRPr="002563FE">
        <w:t>για</w:t>
      </w:r>
      <w:r w:rsidRPr="00820E22">
        <w:rPr>
          <w:lang w:val="en-US"/>
        </w:rPr>
        <w:t xml:space="preserve"> </w:t>
      </w:r>
      <w:r w:rsidRPr="002563FE">
        <w:t>την</w:t>
      </w:r>
      <w:r w:rsidRPr="00820E22">
        <w:rPr>
          <w:lang w:val="en-US"/>
        </w:rPr>
        <w:t xml:space="preserve"> </w:t>
      </w:r>
      <w:r w:rsidRPr="002563FE">
        <w:t>εργασία</w:t>
      </w:r>
      <w:r w:rsidRPr="00820E22">
        <w:rPr>
          <w:lang w:val="en-US"/>
        </w:rPr>
        <w:t xml:space="preserve"> «Prospective randomized comparative study between direct expandable (peek) and indirect suspensory (button) anatomical femoral fixation with quadrupled hamstring tendon autograft in </w:t>
      </w:r>
      <w:proofErr w:type="spellStart"/>
      <w:r w:rsidRPr="00820E22">
        <w:rPr>
          <w:lang w:val="en-US"/>
        </w:rPr>
        <w:t>acl</w:t>
      </w:r>
      <w:proofErr w:type="spellEnd"/>
      <w:r w:rsidRPr="00820E22">
        <w:rPr>
          <w:lang w:val="en-US"/>
        </w:rPr>
        <w:t xml:space="preserve"> reconstruction. </w:t>
      </w:r>
      <w:r w:rsidRPr="00BB259A">
        <w:rPr>
          <w:lang w:val="de-CH"/>
        </w:rPr>
        <w:t xml:space="preserve">A. </w:t>
      </w:r>
      <w:proofErr w:type="spellStart"/>
      <w:r w:rsidRPr="00BB259A">
        <w:rPr>
          <w:lang w:val="de-CH"/>
        </w:rPr>
        <w:t>Panagopoulos</w:t>
      </w:r>
      <w:proofErr w:type="spellEnd"/>
      <w:r w:rsidRPr="00BB259A">
        <w:rPr>
          <w:lang w:val="de-CH"/>
        </w:rPr>
        <w:t xml:space="preserve">, D. </w:t>
      </w:r>
      <w:proofErr w:type="spellStart"/>
      <w:r w:rsidRPr="00BB259A">
        <w:rPr>
          <w:lang w:val="de-CH"/>
        </w:rPr>
        <w:t>Milonas</w:t>
      </w:r>
      <w:proofErr w:type="spellEnd"/>
      <w:r w:rsidRPr="00BB259A">
        <w:rPr>
          <w:lang w:val="de-CH"/>
        </w:rPr>
        <w:t xml:space="preserve">, A. </w:t>
      </w:r>
      <w:proofErr w:type="spellStart"/>
      <w:r w:rsidRPr="00BB259A">
        <w:rPr>
          <w:lang w:val="de-CH"/>
        </w:rPr>
        <w:t>Kouzelis</w:t>
      </w:r>
      <w:proofErr w:type="spellEnd"/>
      <w:r w:rsidRPr="00BB259A">
        <w:rPr>
          <w:lang w:val="de-CH"/>
        </w:rPr>
        <w:t xml:space="preserve">, J. </w:t>
      </w:r>
      <w:proofErr w:type="spellStart"/>
      <w:r w:rsidRPr="00BB259A">
        <w:rPr>
          <w:lang w:val="de-CH"/>
        </w:rPr>
        <w:t>Gliatis</w:t>
      </w:r>
      <w:proofErr w:type="spellEnd"/>
      <w:r w:rsidRPr="00BB259A">
        <w:rPr>
          <w:lang w:val="de-CH"/>
        </w:rPr>
        <w:t xml:space="preserve">, P. </w:t>
      </w:r>
      <w:proofErr w:type="spellStart"/>
      <w:r w:rsidRPr="00BB259A">
        <w:rPr>
          <w:lang w:val="de-CH"/>
        </w:rPr>
        <w:t>Kraniotis</w:t>
      </w:r>
      <w:proofErr w:type="spellEnd"/>
      <w:r w:rsidRPr="00BB259A">
        <w:rPr>
          <w:lang w:val="de-CH"/>
        </w:rPr>
        <w:t>»</w:t>
      </w:r>
    </w:p>
    <w:p w14:paraId="49FC9F8C" w14:textId="77777777" w:rsidR="005C1600" w:rsidRPr="00BB259A" w:rsidRDefault="005C1600" w:rsidP="005C1600">
      <w:pPr>
        <w:pStyle w:val="ListParagraph"/>
        <w:rPr>
          <w:lang w:val="de-CH"/>
        </w:rPr>
      </w:pPr>
    </w:p>
    <w:p w14:paraId="60341AFF" w14:textId="029B062C" w:rsidR="005C1600" w:rsidRDefault="005C1600">
      <w:pPr>
        <w:pStyle w:val="ListParagraph"/>
        <w:numPr>
          <w:ilvl w:val="0"/>
          <w:numId w:val="9"/>
        </w:numPr>
        <w:spacing w:after="0" w:line="240" w:lineRule="auto"/>
        <w:jc w:val="both"/>
        <w:outlineLvl w:val="1"/>
      </w:pPr>
      <w:r w:rsidRPr="002563FE">
        <w:t>Βραβείο Καλύτερης Ηλεκτρονικά Ελεύθερης Ανακοίνωσης στο</w:t>
      </w:r>
      <w:r w:rsidR="004D7497" w:rsidRPr="002563FE">
        <w:t xml:space="preserve"> </w:t>
      </w:r>
      <w:proofErr w:type="spellStart"/>
      <w:r w:rsidR="004D7497" w:rsidRPr="002563FE">
        <w:t>διαδυκτιακό</w:t>
      </w:r>
      <w:proofErr w:type="spellEnd"/>
      <w:r w:rsidRPr="002563FE">
        <w:t xml:space="preserve"> </w:t>
      </w:r>
      <w:r w:rsidRPr="002563FE">
        <w:rPr>
          <w:b/>
          <w:bCs/>
        </w:rPr>
        <w:t>76</w:t>
      </w:r>
      <w:r w:rsidRPr="002563FE">
        <w:rPr>
          <w:b/>
          <w:bCs/>
          <w:vertAlign w:val="superscript"/>
        </w:rPr>
        <w:t>ο</w:t>
      </w:r>
      <w:r w:rsidRPr="002563FE">
        <w:rPr>
          <w:b/>
          <w:bCs/>
        </w:rPr>
        <w:t xml:space="preserve"> Συνέδριο της ΕΕΧΟΤ</w:t>
      </w:r>
      <w:r w:rsidRPr="002563FE">
        <w:t xml:space="preserve"> (14-17/10/2020) για την εργασία «Κλινικά και ακτινολογικά αποτελέσματα της κορακοκλειδικής συγκράτησης με τη χρήση διπλού κουμπιού ρυθμιζόμενου μήκους στα κατάγματα περιφερικού άκρου κλείδας τύπου ΙΙΒ κατά </w:t>
      </w:r>
      <w:proofErr w:type="spellStart"/>
      <w:r w:rsidRPr="002563FE">
        <w:t>Νeer</w:t>
      </w:r>
      <w:proofErr w:type="spellEnd"/>
      <w:r w:rsidRPr="002563FE">
        <w:t xml:space="preserve">» Α. Παναγόπουλος, Σ. </w:t>
      </w:r>
      <w:proofErr w:type="spellStart"/>
      <w:r w:rsidRPr="002563FE">
        <w:t>Παππαγιάννης</w:t>
      </w:r>
      <w:proofErr w:type="spellEnd"/>
      <w:r w:rsidRPr="002563FE">
        <w:t>, Δ. Αβραμίδης, Α Αμπαριώτου, Ζ. Κόκκαλης, Α. Κουζέλης.</w:t>
      </w:r>
    </w:p>
    <w:p w14:paraId="6AF9D883" w14:textId="77777777" w:rsidR="00DF046C" w:rsidRDefault="00DF046C" w:rsidP="00DF046C">
      <w:pPr>
        <w:pStyle w:val="ListParagraph"/>
      </w:pPr>
    </w:p>
    <w:p w14:paraId="2DEAC8A3" w14:textId="60A6616A" w:rsidR="00DF046C" w:rsidRPr="00DF046C" w:rsidRDefault="00DF046C">
      <w:pPr>
        <w:pStyle w:val="ListParagraph"/>
        <w:numPr>
          <w:ilvl w:val="0"/>
          <w:numId w:val="9"/>
        </w:numPr>
        <w:spacing w:after="0" w:line="240" w:lineRule="auto"/>
        <w:jc w:val="both"/>
        <w:outlineLvl w:val="1"/>
        <w:rPr>
          <w:lang w:val="en-US"/>
        </w:rPr>
      </w:pPr>
      <w:r w:rsidRPr="00DF046C">
        <w:rPr>
          <w:lang w:val="en-US"/>
        </w:rPr>
        <w:t xml:space="preserve">Jacques </w:t>
      </w:r>
      <w:proofErr w:type="spellStart"/>
      <w:r w:rsidRPr="00DF046C">
        <w:rPr>
          <w:lang w:val="en-US"/>
        </w:rPr>
        <w:t>Duparc</w:t>
      </w:r>
      <w:proofErr w:type="spellEnd"/>
      <w:r w:rsidRPr="00DF046C">
        <w:rPr>
          <w:lang w:val="en-US"/>
        </w:rPr>
        <w:t xml:space="preserve"> Award (best poster presentation), </w:t>
      </w:r>
      <w:r w:rsidRPr="00DF046C">
        <w:rPr>
          <w:b/>
          <w:bCs/>
          <w:lang w:val="en-US"/>
        </w:rPr>
        <w:t>Virtual EFORT Congress – VEC hybrid, June-July 2021</w:t>
      </w:r>
      <w:r w:rsidRPr="00DF046C">
        <w:rPr>
          <w:lang w:val="en-US"/>
        </w:rPr>
        <w:t xml:space="preserve"> </w:t>
      </w:r>
      <w:r>
        <w:t>για</w:t>
      </w:r>
      <w:r w:rsidRPr="00DF046C">
        <w:rPr>
          <w:lang w:val="en-US"/>
        </w:rPr>
        <w:t xml:space="preserve"> </w:t>
      </w:r>
      <w:r>
        <w:t>την</w:t>
      </w:r>
      <w:r w:rsidRPr="00DF046C">
        <w:rPr>
          <w:lang w:val="en-US"/>
        </w:rPr>
        <w:t xml:space="preserve"> </w:t>
      </w:r>
      <w:r>
        <w:t>εργασία</w:t>
      </w:r>
      <w:r w:rsidRPr="00DF046C">
        <w:rPr>
          <w:lang w:val="en-US"/>
        </w:rPr>
        <w:t xml:space="preserve">: Suspensory (Cortical Button) Vs Expandable (AperFix) Anteromedial Femoral Fixation </w:t>
      </w:r>
      <w:proofErr w:type="gramStart"/>
      <w:r w:rsidRPr="00DF046C">
        <w:rPr>
          <w:lang w:val="en-US"/>
        </w:rPr>
        <w:t>In</w:t>
      </w:r>
      <w:proofErr w:type="gramEnd"/>
      <w:r w:rsidRPr="00DF046C">
        <w:rPr>
          <w:lang w:val="en-US"/>
        </w:rPr>
        <w:t xml:space="preserve"> ACL Reconstruction With Autologous Hamstrings Tendons: A Prospective, Randomized, Controlled Study. Panagopoulos A, Mylonas D, </w:t>
      </w:r>
      <w:proofErr w:type="spellStart"/>
      <w:r w:rsidRPr="00DF046C">
        <w:rPr>
          <w:lang w:val="en-US"/>
        </w:rPr>
        <w:t>Kouzelis</w:t>
      </w:r>
      <w:proofErr w:type="spellEnd"/>
      <w:r w:rsidRPr="00DF046C">
        <w:rPr>
          <w:lang w:val="en-US"/>
        </w:rPr>
        <w:t xml:space="preserve"> A, Tatani I, Kokkalis Z, Giakoumakis </w:t>
      </w:r>
      <w:proofErr w:type="gramStart"/>
      <w:r w:rsidRPr="00DF046C">
        <w:rPr>
          <w:lang w:val="en-US"/>
        </w:rPr>
        <w:t>S ,</w:t>
      </w:r>
      <w:proofErr w:type="gramEnd"/>
      <w:r w:rsidRPr="00DF046C">
        <w:rPr>
          <w:lang w:val="en-US"/>
        </w:rPr>
        <w:t xml:space="preserve"> </w:t>
      </w:r>
      <w:proofErr w:type="spellStart"/>
      <w:r w:rsidRPr="00DF046C">
        <w:rPr>
          <w:lang w:val="en-US"/>
        </w:rPr>
        <w:t>Gliatis</w:t>
      </w:r>
      <w:proofErr w:type="spellEnd"/>
      <w:r w:rsidRPr="00DF046C">
        <w:rPr>
          <w:lang w:val="en-US"/>
        </w:rPr>
        <w:t xml:space="preserve"> J</w:t>
      </w:r>
    </w:p>
    <w:p w14:paraId="295D1613" w14:textId="77777777" w:rsidR="00DE4ACE" w:rsidRPr="00DF046C" w:rsidRDefault="00DE4ACE" w:rsidP="000E68B8">
      <w:pPr>
        <w:spacing w:after="0" w:line="240" w:lineRule="auto"/>
        <w:ind w:left="180"/>
        <w:jc w:val="both"/>
        <w:outlineLvl w:val="1"/>
        <w:rPr>
          <w:b/>
          <w:lang w:val="en-US"/>
        </w:rPr>
      </w:pPr>
    </w:p>
    <w:p w14:paraId="7324ABF1" w14:textId="3EDC9579" w:rsidR="000E68B8" w:rsidRPr="00F32306" w:rsidRDefault="002563FE" w:rsidP="000E68B8">
      <w:pPr>
        <w:spacing w:after="0" w:line="240" w:lineRule="auto"/>
        <w:ind w:left="180"/>
        <w:jc w:val="both"/>
        <w:outlineLvl w:val="1"/>
        <w:rPr>
          <w:lang w:val="en-US"/>
        </w:rPr>
      </w:pPr>
      <w:r w:rsidRPr="002563FE">
        <w:rPr>
          <w:b/>
        </w:rPr>
        <w:t xml:space="preserve">Ταξιδιωτικές </w:t>
      </w:r>
      <w:r w:rsidR="000E68B8" w:rsidRPr="002563FE">
        <w:rPr>
          <w:b/>
        </w:rPr>
        <w:t xml:space="preserve">Υποτροφίες </w:t>
      </w:r>
      <w:r w:rsidR="00F32306">
        <w:rPr>
          <w:b/>
          <w:lang w:val="en-US"/>
        </w:rPr>
        <w:t>(2)</w:t>
      </w:r>
    </w:p>
    <w:p w14:paraId="60E542F8" w14:textId="77777777" w:rsidR="000E68B8" w:rsidRPr="002563FE" w:rsidRDefault="000E68B8" w:rsidP="000E68B8">
      <w:pPr>
        <w:spacing w:after="0" w:line="240" w:lineRule="auto"/>
        <w:ind w:left="180"/>
        <w:jc w:val="both"/>
        <w:outlineLvl w:val="1"/>
      </w:pPr>
    </w:p>
    <w:p w14:paraId="56471F33" w14:textId="6A3101FF" w:rsidR="000E68B8" w:rsidRPr="002563FE" w:rsidRDefault="000E68B8">
      <w:pPr>
        <w:pStyle w:val="ListParagraph"/>
        <w:numPr>
          <w:ilvl w:val="1"/>
          <w:numId w:val="14"/>
        </w:numPr>
        <w:spacing w:after="0" w:line="240" w:lineRule="auto"/>
        <w:jc w:val="both"/>
        <w:outlineLvl w:val="1"/>
      </w:pPr>
      <w:r w:rsidRPr="002563FE">
        <w:t xml:space="preserve">Επιλογή ως </w:t>
      </w:r>
      <w:proofErr w:type="spellStart"/>
      <w:r w:rsidRPr="002563FE">
        <w:rPr>
          <w:b/>
        </w:rPr>
        <w:t>traveling</w:t>
      </w:r>
      <w:proofErr w:type="spellEnd"/>
      <w:r w:rsidRPr="002563FE">
        <w:rPr>
          <w:b/>
        </w:rPr>
        <w:t xml:space="preserve"> </w:t>
      </w:r>
      <w:proofErr w:type="spellStart"/>
      <w:r w:rsidRPr="002563FE">
        <w:rPr>
          <w:b/>
        </w:rPr>
        <w:t>Fellow</w:t>
      </w:r>
      <w:proofErr w:type="spellEnd"/>
      <w:r w:rsidRPr="002563FE">
        <w:t xml:space="preserve"> από την Ευρωπαϊκή Εταιρία Αρθροσκοπικής Χειρουργικής (ESSKA-2000) για </w:t>
      </w:r>
      <w:proofErr w:type="spellStart"/>
      <w:r w:rsidRPr="002563FE">
        <w:t>τo</w:t>
      </w:r>
      <w:proofErr w:type="spellEnd"/>
      <w:r w:rsidRPr="002563FE">
        <w:t xml:space="preserve"> </w:t>
      </w:r>
      <w:proofErr w:type="spellStart"/>
      <w:r w:rsidRPr="002563FE">
        <w:rPr>
          <w:b/>
        </w:rPr>
        <w:t>Fellowship</w:t>
      </w:r>
      <w:proofErr w:type="spellEnd"/>
      <w:r w:rsidRPr="002563FE">
        <w:rPr>
          <w:b/>
        </w:rPr>
        <w:t xml:space="preserve"> tour-2008 - ΑΡΟΑ (</w:t>
      </w:r>
      <w:proofErr w:type="spellStart"/>
      <w:r w:rsidRPr="002563FE">
        <w:rPr>
          <w:b/>
        </w:rPr>
        <w:t>Asian</w:t>
      </w:r>
      <w:proofErr w:type="spellEnd"/>
      <w:r w:rsidRPr="002563FE">
        <w:rPr>
          <w:b/>
        </w:rPr>
        <w:t xml:space="preserve">-Pacific </w:t>
      </w:r>
      <w:proofErr w:type="spellStart"/>
      <w:r w:rsidRPr="002563FE">
        <w:rPr>
          <w:b/>
        </w:rPr>
        <w:t>area</w:t>
      </w:r>
      <w:proofErr w:type="spellEnd"/>
      <w:r w:rsidRPr="002563FE">
        <w:rPr>
          <w:b/>
        </w:rPr>
        <w:t>)</w:t>
      </w:r>
      <w:r w:rsidRPr="002563FE">
        <w:t xml:space="preserve">. Περιοδεία τριών εβδομάδων (24/3-13/4 2008) σε διάφορα Αθλητιατρικά κέντρα της Ασίας και του Ειρηνικού Ωκεανού, όπου έγινε εκπαίδευση σε </w:t>
      </w:r>
      <w:proofErr w:type="spellStart"/>
      <w:r w:rsidRPr="002563FE">
        <w:t>live</w:t>
      </w:r>
      <w:proofErr w:type="spellEnd"/>
      <w:r w:rsidRPr="002563FE">
        <w:t xml:space="preserve"> </w:t>
      </w:r>
      <w:proofErr w:type="spellStart"/>
      <w:r w:rsidRPr="002563FE">
        <w:t>surgery</w:t>
      </w:r>
      <w:proofErr w:type="spellEnd"/>
      <w:r w:rsidRPr="002563FE">
        <w:t xml:space="preserve"> και διαλέξεις, συμπόσια και παρουσία ενδιαφερουσών περιπτώσεων σε θέματα αθλητικών κακώσεων, χειρουργικής αποκατάστασης και φυσιοθεραπείας</w:t>
      </w:r>
      <w:r w:rsidRPr="00F32306">
        <w:rPr>
          <w:b/>
          <w:bCs/>
          <w:color w:val="002060"/>
        </w:rPr>
        <w:t>.</w:t>
      </w:r>
      <w:r w:rsidR="00F32306" w:rsidRPr="00F32306">
        <w:rPr>
          <w:b/>
          <w:bCs/>
          <w:color w:val="002060"/>
        </w:rPr>
        <w:t>[λ]</w:t>
      </w:r>
    </w:p>
    <w:p w14:paraId="0184D214" w14:textId="77777777" w:rsidR="00352172" w:rsidRPr="002563FE" w:rsidRDefault="00352172" w:rsidP="000E68B8">
      <w:pPr>
        <w:spacing w:after="0" w:line="240" w:lineRule="auto"/>
        <w:ind w:left="180"/>
        <w:jc w:val="both"/>
        <w:outlineLvl w:val="1"/>
      </w:pPr>
    </w:p>
    <w:p w14:paraId="5F7C07FB" w14:textId="2906493F" w:rsidR="00352172" w:rsidRPr="002563FE" w:rsidRDefault="00352172">
      <w:pPr>
        <w:pStyle w:val="ListParagraph"/>
        <w:numPr>
          <w:ilvl w:val="1"/>
          <w:numId w:val="14"/>
        </w:numPr>
        <w:spacing w:after="0" w:line="240" w:lineRule="auto"/>
        <w:jc w:val="both"/>
        <w:outlineLvl w:val="1"/>
      </w:pPr>
      <w:r w:rsidRPr="002563FE">
        <w:lastRenderedPageBreak/>
        <w:t xml:space="preserve">Επιλογή ως </w:t>
      </w:r>
      <w:proofErr w:type="spellStart"/>
      <w:r w:rsidRPr="002563FE">
        <w:rPr>
          <w:b/>
        </w:rPr>
        <w:t>Senior</w:t>
      </w:r>
      <w:proofErr w:type="spellEnd"/>
      <w:r w:rsidRPr="002563FE">
        <w:rPr>
          <w:b/>
        </w:rPr>
        <w:t xml:space="preserve"> </w:t>
      </w:r>
      <w:proofErr w:type="spellStart"/>
      <w:r w:rsidRPr="002563FE">
        <w:rPr>
          <w:b/>
        </w:rPr>
        <w:t>Fellow</w:t>
      </w:r>
      <w:proofErr w:type="spellEnd"/>
      <w:r w:rsidRPr="002563FE">
        <w:t xml:space="preserve"> από την Ευρωπαϊκή Εταιρία Αρθροσκοπικής Χειρουργικής</w:t>
      </w:r>
      <w:r w:rsidR="00DB4D6E" w:rsidRPr="002563FE">
        <w:t xml:space="preserve"> </w:t>
      </w:r>
      <w:r w:rsidRPr="002563FE">
        <w:t xml:space="preserve"> </w:t>
      </w:r>
      <w:r w:rsidR="00DB4D6E" w:rsidRPr="002563FE">
        <w:t xml:space="preserve"> </w:t>
      </w:r>
      <w:r w:rsidRPr="002563FE">
        <w:t xml:space="preserve">(ESSKA-2000) για το </w:t>
      </w:r>
      <w:r w:rsidRPr="002563FE">
        <w:rPr>
          <w:b/>
        </w:rPr>
        <w:t xml:space="preserve">ESSKA ALWIN JAGER </w:t>
      </w:r>
      <w:proofErr w:type="spellStart"/>
      <w:r w:rsidRPr="002563FE">
        <w:rPr>
          <w:b/>
        </w:rPr>
        <w:t>Senior</w:t>
      </w:r>
      <w:proofErr w:type="spellEnd"/>
      <w:r w:rsidRPr="002563FE">
        <w:rPr>
          <w:b/>
        </w:rPr>
        <w:t xml:space="preserve"> </w:t>
      </w:r>
      <w:proofErr w:type="spellStart"/>
      <w:r w:rsidRPr="002563FE">
        <w:rPr>
          <w:b/>
        </w:rPr>
        <w:t>Fellowship</w:t>
      </w:r>
      <w:proofErr w:type="spellEnd"/>
      <w:r w:rsidRPr="002563FE">
        <w:rPr>
          <w:b/>
        </w:rPr>
        <w:t xml:space="preserve"> 2018</w:t>
      </w:r>
      <w:r w:rsidRPr="002563FE">
        <w:t>, που πραγματοπο</w:t>
      </w:r>
      <w:r w:rsidR="00D01BD1" w:rsidRPr="002563FE">
        <w:t>ιήθηκε</w:t>
      </w:r>
      <w:r w:rsidRPr="002563FE">
        <w:t xml:space="preserve"> </w:t>
      </w:r>
      <w:proofErr w:type="spellStart"/>
      <w:r w:rsidR="00DB4D6E" w:rsidRPr="002563FE">
        <w:t>υπο</w:t>
      </w:r>
      <w:proofErr w:type="spellEnd"/>
      <w:r w:rsidR="00DB4D6E" w:rsidRPr="002563FE">
        <w:t xml:space="preserve"> την εποπτεία του </w:t>
      </w:r>
      <w:proofErr w:type="spellStart"/>
      <w:r w:rsidR="00DB4D6E" w:rsidRPr="002563FE">
        <w:t>Prof</w:t>
      </w:r>
      <w:proofErr w:type="spellEnd"/>
      <w:r w:rsidR="00DB4D6E" w:rsidRPr="002563FE">
        <w:t xml:space="preserve">. </w:t>
      </w:r>
      <w:proofErr w:type="spellStart"/>
      <w:r w:rsidR="00DB4D6E" w:rsidRPr="002563FE">
        <w:t>Pedro</w:t>
      </w:r>
      <w:proofErr w:type="spellEnd"/>
      <w:r w:rsidR="00DB4D6E" w:rsidRPr="002563FE">
        <w:t xml:space="preserve"> </w:t>
      </w:r>
      <w:proofErr w:type="spellStart"/>
      <w:r w:rsidR="00DB4D6E" w:rsidRPr="002563FE">
        <w:t>Hinarejos</w:t>
      </w:r>
      <w:proofErr w:type="spellEnd"/>
      <w:r w:rsidR="00DB4D6E" w:rsidRPr="002563FE">
        <w:t xml:space="preserve"> στη Βαρκελώνη, Ισπανία το χρονικό διάστημα 28/1/2019-1/2/2019 </w:t>
      </w:r>
      <w:r w:rsidR="00F32306" w:rsidRPr="00F32306">
        <w:rPr>
          <w:b/>
          <w:bCs/>
          <w:color w:val="002060"/>
        </w:rPr>
        <w:t>[μ]</w:t>
      </w:r>
    </w:p>
    <w:p w14:paraId="344B034C" w14:textId="77777777" w:rsidR="000E68B8" w:rsidRPr="002563FE" w:rsidRDefault="000E68B8" w:rsidP="000E68B8">
      <w:pPr>
        <w:spacing w:after="0" w:line="240" w:lineRule="auto"/>
        <w:ind w:left="180"/>
        <w:jc w:val="both"/>
        <w:outlineLvl w:val="1"/>
      </w:pPr>
    </w:p>
    <w:p w14:paraId="3A1665F1" w14:textId="77777777" w:rsidR="00E81550" w:rsidRPr="002563FE" w:rsidRDefault="000E68B8" w:rsidP="00E81550">
      <w:pPr>
        <w:spacing w:after="0" w:line="240" w:lineRule="auto"/>
        <w:ind w:left="180"/>
        <w:jc w:val="both"/>
        <w:outlineLvl w:val="1"/>
      </w:pPr>
      <w:r w:rsidRPr="002563FE">
        <w:t xml:space="preserve">    </w:t>
      </w:r>
      <w:r w:rsidR="00E81550" w:rsidRPr="002563FE">
        <w:t xml:space="preserve">. </w:t>
      </w:r>
    </w:p>
    <w:p w14:paraId="08519271" w14:textId="2BA8C852" w:rsidR="000E68B8" w:rsidRPr="002563FE" w:rsidRDefault="000E68B8" w:rsidP="00E81550">
      <w:pPr>
        <w:spacing w:after="0" w:line="240" w:lineRule="auto"/>
        <w:jc w:val="both"/>
        <w:outlineLvl w:val="1"/>
      </w:pPr>
      <w:r w:rsidRPr="002563FE">
        <w:rPr>
          <w:b/>
        </w:rPr>
        <w:t>ΜΕΛΟΣ ΕΠΙΣΤΗΜΟΝΙΚΩΝ ΕΤΑΙΡΕΙΩΝ</w:t>
      </w:r>
      <w:r w:rsidR="00F32306">
        <w:rPr>
          <w:b/>
        </w:rPr>
        <w:t xml:space="preserve"> </w:t>
      </w:r>
      <w:r w:rsidR="00F32306" w:rsidRPr="00F32306">
        <w:rPr>
          <w:b/>
          <w:color w:val="002060"/>
        </w:rPr>
        <w:t>[ν]</w:t>
      </w:r>
    </w:p>
    <w:p w14:paraId="3C6B9BE5" w14:textId="77777777" w:rsidR="000E68B8" w:rsidRPr="002563FE" w:rsidRDefault="000E68B8" w:rsidP="000E68B8">
      <w:pPr>
        <w:spacing w:after="0" w:line="240" w:lineRule="auto"/>
        <w:ind w:left="180"/>
        <w:jc w:val="both"/>
        <w:outlineLvl w:val="1"/>
        <w:rPr>
          <w:b/>
        </w:rPr>
      </w:pPr>
    </w:p>
    <w:p w14:paraId="0748656E" w14:textId="77777777" w:rsidR="000E68B8" w:rsidRPr="002563FE" w:rsidRDefault="000E68B8">
      <w:pPr>
        <w:pStyle w:val="ListParagraph"/>
        <w:numPr>
          <w:ilvl w:val="1"/>
          <w:numId w:val="7"/>
        </w:numPr>
        <w:tabs>
          <w:tab w:val="left" w:pos="284"/>
        </w:tabs>
        <w:spacing w:after="0" w:line="240" w:lineRule="auto"/>
        <w:ind w:hanging="855"/>
        <w:jc w:val="both"/>
        <w:outlineLvl w:val="1"/>
      </w:pPr>
      <w:r w:rsidRPr="002563FE">
        <w:t xml:space="preserve">Ελληνική Εταιρεία Ορθοπαιδικής-Τραυματολογίας (ΕΕΧΟΤ) </w:t>
      </w:r>
    </w:p>
    <w:p w14:paraId="7F67DA24" w14:textId="35A80F60" w:rsidR="000E68B8" w:rsidRPr="002563FE" w:rsidRDefault="00F76295">
      <w:pPr>
        <w:pStyle w:val="ListParagraph"/>
        <w:numPr>
          <w:ilvl w:val="1"/>
          <w:numId w:val="7"/>
        </w:numPr>
        <w:tabs>
          <w:tab w:val="left" w:pos="284"/>
        </w:tabs>
        <w:spacing w:after="0" w:line="240" w:lineRule="auto"/>
        <w:ind w:hanging="855"/>
        <w:jc w:val="both"/>
        <w:outlineLvl w:val="1"/>
      </w:pPr>
      <w:r w:rsidRPr="002563FE">
        <w:t>Ελληνική</w:t>
      </w:r>
      <w:r w:rsidR="000E68B8" w:rsidRPr="002563FE">
        <w:t xml:space="preserve"> Αρθροσκοπική Εταιρεία (ΕΑΕ)</w:t>
      </w:r>
      <w:r w:rsidR="00E24DD1" w:rsidRPr="002563FE">
        <w:t xml:space="preserve"> [Γραμματέας 2018-2021]</w:t>
      </w:r>
    </w:p>
    <w:p w14:paraId="4E288539" w14:textId="77777777" w:rsidR="000E68B8" w:rsidRPr="002563FE" w:rsidRDefault="000E68B8">
      <w:pPr>
        <w:pStyle w:val="ListParagraph"/>
        <w:numPr>
          <w:ilvl w:val="1"/>
          <w:numId w:val="7"/>
        </w:numPr>
        <w:tabs>
          <w:tab w:val="left" w:pos="284"/>
        </w:tabs>
        <w:spacing w:after="0" w:line="240" w:lineRule="auto"/>
        <w:ind w:hanging="855"/>
        <w:jc w:val="both"/>
        <w:outlineLvl w:val="1"/>
      </w:pPr>
      <w:r w:rsidRPr="002563FE">
        <w:t>Διεθνής Εταιρία Αποκατάστασης Βλαβών Χόνδρου (ICRS)</w:t>
      </w:r>
    </w:p>
    <w:p w14:paraId="038BB626" w14:textId="77777777" w:rsidR="000E68B8" w:rsidRPr="002563FE" w:rsidRDefault="000E68B8">
      <w:pPr>
        <w:pStyle w:val="ListParagraph"/>
        <w:numPr>
          <w:ilvl w:val="1"/>
          <w:numId w:val="7"/>
        </w:numPr>
        <w:tabs>
          <w:tab w:val="left" w:pos="284"/>
        </w:tabs>
        <w:spacing w:after="0" w:line="240" w:lineRule="auto"/>
        <w:ind w:hanging="855"/>
        <w:jc w:val="both"/>
        <w:outlineLvl w:val="1"/>
      </w:pPr>
      <w:r w:rsidRPr="002563FE">
        <w:t xml:space="preserve">Ευρωπαϊκή Εταιρία Χειρουργικής Γόνατος και Αρθροσκόπησης (ESSKA) </w:t>
      </w:r>
    </w:p>
    <w:p w14:paraId="21D78C80" w14:textId="77777777" w:rsidR="000E68B8" w:rsidRPr="002563FE" w:rsidRDefault="000E68B8">
      <w:pPr>
        <w:pStyle w:val="ListParagraph"/>
        <w:numPr>
          <w:ilvl w:val="1"/>
          <w:numId w:val="7"/>
        </w:numPr>
        <w:tabs>
          <w:tab w:val="left" w:pos="284"/>
        </w:tabs>
        <w:spacing w:after="0" w:line="240" w:lineRule="auto"/>
        <w:ind w:hanging="855"/>
        <w:jc w:val="both"/>
        <w:outlineLvl w:val="1"/>
      </w:pPr>
      <w:r w:rsidRPr="002563FE">
        <w:t>Ευρωπαϊκή Εταιρία Χειρουργικής Ώμου και Αγκώνα (SECEC-ESSSE)</w:t>
      </w:r>
    </w:p>
    <w:p w14:paraId="6535C2EB" w14:textId="77777777" w:rsidR="0092630A" w:rsidRPr="002563FE" w:rsidRDefault="000E68B8">
      <w:pPr>
        <w:pStyle w:val="ListParagraph"/>
        <w:numPr>
          <w:ilvl w:val="1"/>
          <w:numId w:val="7"/>
        </w:numPr>
        <w:tabs>
          <w:tab w:val="left" w:pos="284"/>
        </w:tabs>
        <w:spacing w:after="0" w:line="240" w:lineRule="auto"/>
        <w:ind w:hanging="855"/>
        <w:outlineLvl w:val="1"/>
      </w:pPr>
      <w:r w:rsidRPr="002563FE">
        <w:t>Διεθνής Εταιρεία Αρθροσκόπησης, Χειρουργικής Γόνατος και Αθλητιατρικής (ISAKOS)</w:t>
      </w:r>
    </w:p>
    <w:p w14:paraId="5A83A8F5" w14:textId="77777777" w:rsidR="00D01BD1" w:rsidRPr="002563FE" w:rsidRDefault="00EE0FD6">
      <w:pPr>
        <w:pStyle w:val="ListParagraph"/>
        <w:numPr>
          <w:ilvl w:val="1"/>
          <w:numId w:val="7"/>
        </w:numPr>
        <w:tabs>
          <w:tab w:val="left" w:pos="284"/>
        </w:tabs>
        <w:spacing w:after="0" w:line="240" w:lineRule="auto"/>
        <w:ind w:hanging="855"/>
        <w:jc w:val="both"/>
        <w:outlineLvl w:val="1"/>
      </w:pPr>
      <w:r w:rsidRPr="002563FE">
        <w:t>Τμήμα Ώμου της ESSKA (ESA)</w:t>
      </w:r>
    </w:p>
    <w:p w14:paraId="07F594F3" w14:textId="64FB913C" w:rsidR="00C15B9C" w:rsidRPr="002563FE" w:rsidRDefault="00C15B9C">
      <w:pPr>
        <w:pStyle w:val="ListParagraph"/>
        <w:numPr>
          <w:ilvl w:val="1"/>
          <w:numId w:val="7"/>
        </w:numPr>
        <w:tabs>
          <w:tab w:val="left" w:pos="284"/>
        </w:tabs>
        <w:spacing w:after="0" w:line="240" w:lineRule="auto"/>
        <w:ind w:hanging="855"/>
        <w:jc w:val="both"/>
        <w:outlineLvl w:val="1"/>
      </w:pPr>
      <w:r w:rsidRPr="002563FE">
        <w:t xml:space="preserve">AO </w:t>
      </w:r>
      <w:proofErr w:type="spellStart"/>
      <w:r w:rsidRPr="002563FE">
        <w:t>Trauma</w:t>
      </w:r>
      <w:proofErr w:type="spellEnd"/>
      <w:r w:rsidRPr="002563FE">
        <w:t xml:space="preserve"> και ΑΟ Ελληνικό παράρτημα </w:t>
      </w:r>
      <w:r w:rsidR="00E96D4A">
        <w:t>(Επιστημονικός υπεύθυνος)</w:t>
      </w:r>
    </w:p>
    <w:p w14:paraId="735FEEDD" w14:textId="43EEE544" w:rsidR="00F32306" w:rsidRDefault="00B02F5C">
      <w:pPr>
        <w:pStyle w:val="ListParagraph"/>
        <w:numPr>
          <w:ilvl w:val="1"/>
          <w:numId w:val="7"/>
        </w:numPr>
        <w:tabs>
          <w:tab w:val="left" w:pos="284"/>
        </w:tabs>
        <w:spacing w:after="0" w:line="240" w:lineRule="auto"/>
        <w:ind w:hanging="855"/>
        <w:jc w:val="both"/>
        <w:outlineLvl w:val="1"/>
      </w:pPr>
      <w:r w:rsidRPr="002563FE">
        <w:t>Ελληνική Εταιρεία Μελέτης Μεταβολισμού των Οστών (ΕΕΜΜΟ).</w:t>
      </w:r>
    </w:p>
    <w:p w14:paraId="6D9DC89C" w14:textId="77777777" w:rsidR="007C6320" w:rsidRPr="002563FE" w:rsidRDefault="007C6320" w:rsidP="007C6320">
      <w:pPr>
        <w:spacing w:after="0" w:line="240" w:lineRule="auto"/>
        <w:jc w:val="both"/>
        <w:outlineLvl w:val="1"/>
      </w:pPr>
      <w:r w:rsidRPr="002563FE">
        <w:t xml:space="preserve">      </w:t>
      </w:r>
    </w:p>
    <w:p w14:paraId="101E278D" w14:textId="77777777" w:rsidR="007C6320" w:rsidRDefault="007C6320" w:rsidP="007C6320">
      <w:pPr>
        <w:spacing w:after="0" w:line="240" w:lineRule="auto"/>
        <w:jc w:val="both"/>
        <w:outlineLvl w:val="1"/>
        <w:rPr>
          <w:b/>
        </w:rPr>
      </w:pPr>
    </w:p>
    <w:p w14:paraId="5925F325" w14:textId="1EAA8E34" w:rsidR="007C6320" w:rsidRPr="002563FE" w:rsidRDefault="007C6320" w:rsidP="007C6320">
      <w:pPr>
        <w:spacing w:after="0" w:line="240" w:lineRule="auto"/>
        <w:jc w:val="both"/>
        <w:outlineLvl w:val="1"/>
        <w:rPr>
          <w:b/>
        </w:rPr>
      </w:pPr>
      <w:r w:rsidRPr="002563FE">
        <w:rPr>
          <w:b/>
        </w:rPr>
        <w:t>Μέλος οργανωτικών και επιστημονικών επιτροπών συνεδρίων</w:t>
      </w:r>
      <w:r w:rsidRPr="008A01AA">
        <w:rPr>
          <w:b/>
        </w:rPr>
        <w:t>/</w:t>
      </w:r>
      <w:r>
        <w:rPr>
          <w:b/>
          <w:lang w:val="en-US"/>
        </w:rPr>
        <w:t>workshops</w:t>
      </w:r>
      <w:r w:rsidRPr="002563FE">
        <w:rPr>
          <w:b/>
        </w:rPr>
        <w:t xml:space="preserve"> </w:t>
      </w:r>
    </w:p>
    <w:p w14:paraId="1FEDB0A1" w14:textId="77777777" w:rsidR="007C6320" w:rsidRPr="002563FE" w:rsidRDefault="007C6320" w:rsidP="007C6320">
      <w:pPr>
        <w:spacing w:after="0" w:line="240" w:lineRule="auto"/>
        <w:jc w:val="both"/>
        <w:outlineLvl w:val="1"/>
      </w:pPr>
    </w:p>
    <w:p w14:paraId="7C9DD053" w14:textId="77777777" w:rsidR="007C6320" w:rsidRPr="008A01AA" w:rsidRDefault="007C6320">
      <w:pPr>
        <w:pStyle w:val="ListParagraph"/>
        <w:numPr>
          <w:ilvl w:val="0"/>
          <w:numId w:val="8"/>
        </w:numPr>
        <w:rPr>
          <w:lang w:val="en-US"/>
        </w:rPr>
      </w:pPr>
      <w:r>
        <w:rPr>
          <w:lang w:val="en-US"/>
        </w:rPr>
        <w:t xml:space="preserve">Cadaveric </w:t>
      </w:r>
      <w:r w:rsidRPr="008A01AA">
        <w:rPr>
          <w:lang w:val="en-US"/>
        </w:rPr>
        <w:t xml:space="preserve">Advanced </w:t>
      </w:r>
      <w:r>
        <w:rPr>
          <w:lang w:val="en-US"/>
        </w:rPr>
        <w:t>ACL</w:t>
      </w:r>
      <w:r w:rsidRPr="008A01AA">
        <w:rPr>
          <w:lang w:val="en-US"/>
        </w:rPr>
        <w:t xml:space="preserve"> course: how </w:t>
      </w:r>
      <w:proofErr w:type="spellStart"/>
      <w:r w:rsidRPr="008A01AA">
        <w:rPr>
          <w:lang w:val="en-US"/>
        </w:rPr>
        <w:t>i</w:t>
      </w:r>
      <w:proofErr w:type="spellEnd"/>
      <w:r w:rsidRPr="008A01AA">
        <w:rPr>
          <w:lang w:val="en-US"/>
        </w:rPr>
        <w:t xml:space="preserve"> do it with different grafts (hamstrings, </w:t>
      </w:r>
      <w:r>
        <w:rPr>
          <w:lang w:val="en-US"/>
        </w:rPr>
        <w:t>BPB</w:t>
      </w:r>
      <w:r w:rsidRPr="008A01AA">
        <w:rPr>
          <w:lang w:val="en-US"/>
        </w:rPr>
        <w:t>, quadriceps)</w:t>
      </w:r>
      <w:r>
        <w:rPr>
          <w:lang w:val="en-US"/>
        </w:rPr>
        <w:t>, ATTC center, Athens (9/2022)</w:t>
      </w:r>
    </w:p>
    <w:p w14:paraId="4D4DF710" w14:textId="77777777" w:rsidR="007C6320" w:rsidRPr="006F7C85" w:rsidRDefault="007C6320">
      <w:pPr>
        <w:pStyle w:val="ListParagraph"/>
        <w:numPr>
          <w:ilvl w:val="0"/>
          <w:numId w:val="8"/>
        </w:numPr>
      </w:pPr>
      <w:r w:rsidRPr="006F7C85">
        <w:t>2</w:t>
      </w:r>
      <w:r w:rsidRPr="006F7C85">
        <w:rPr>
          <w:vertAlign w:val="superscript"/>
        </w:rPr>
        <w:t>ο</w:t>
      </w:r>
      <w:r w:rsidRPr="006F7C85">
        <w:t xml:space="preserve"> Πανελλήνιο Σεμινάριο Αρθροσκοπικής Χειρουργικής Γόνατος, Ιωάννινα (3/2021)</w:t>
      </w:r>
    </w:p>
    <w:p w14:paraId="430C04D8" w14:textId="77777777" w:rsidR="007C6320" w:rsidRPr="00820E22" w:rsidRDefault="007C6320">
      <w:pPr>
        <w:pStyle w:val="ListParagraph"/>
        <w:numPr>
          <w:ilvl w:val="0"/>
          <w:numId w:val="8"/>
        </w:numPr>
        <w:rPr>
          <w:lang w:val="en-US"/>
        </w:rPr>
      </w:pPr>
      <w:r w:rsidRPr="00820E22">
        <w:rPr>
          <w:lang w:val="en-US"/>
        </w:rPr>
        <w:t xml:space="preserve">Webinar </w:t>
      </w:r>
      <w:r w:rsidRPr="002563FE">
        <w:t>Αρθροσκοπικής</w:t>
      </w:r>
      <w:r w:rsidRPr="00820E22">
        <w:rPr>
          <w:lang w:val="en-US"/>
        </w:rPr>
        <w:t xml:space="preserve"> </w:t>
      </w:r>
      <w:r w:rsidRPr="002563FE">
        <w:t>Εταιρείας</w:t>
      </w:r>
      <w:r w:rsidRPr="00820E22">
        <w:rPr>
          <w:lang w:val="en-US"/>
        </w:rPr>
        <w:t xml:space="preserve">: Evolving Techniques in </w:t>
      </w:r>
      <w:proofErr w:type="spellStart"/>
      <w:r w:rsidRPr="00820E22">
        <w:rPr>
          <w:lang w:val="en-US"/>
        </w:rPr>
        <w:t>Arthrocopic</w:t>
      </w:r>
      <w:proofErr w:type="spellEnd"/>
      <w:r w:rsidRPr="00820E22">
        <w:rPr>
          <w:lang w:val="en-US"/>
        </w:rPr>
        <w:t xml:space="preserve"> Shoulder Surgery (1/2021) - President</w:t>
      </w:r>
    </w:p>
    <w:p w14:paraId="3F2298C0" w14:textId="77777777" w:rsidR="007C6320" w:rsidRPr="002563FE" w:rsidRDefault="007C6320">
      <w:pPr>
        <w:pStyle w:val="ListParagraph"/>
        <w:numPr>
          <w:ilvl w:val="0"/>
          <w:numId w:val="8"/>
        </w:numPr>
      </w:pPr>
      <w:r w:rsidRPr="002563FE">
        <w:t>7</w:t>
      </w:r>
      <w:r w:rsidRPr="002563FE">
        <w:rPr>
          <w:vertAlign w:val="superscript"/>
        </w:rPr>
        <w:t>ο</w:t>
      </w:r>
      <w:r w:rsidRPr="002563FE">
        <w:t xml:space="preserve"> Συνέδριο Ελληνικής Αρθροσκοπικής Εταιρείας, Θεσσαλονίκη (5/2017)</w:t>
      </w:r>
    </w:p>
    <w:p w14:paraId="2D4AE620" w14:textId="77777777" w:rsidR="007C6320" w:rsidRPr="00820E22" w:rsidRDefault="007C6320">
      <w:pPr>
        <w:pStyle w:val="ListParagraph"/>
        <w:numPr>
          <w:ilvl w:val="0"/>
          <w:numId w:val="8"/>
        </w:numPr>
        <w:rPr>
          <w:lang w:val="en-US"/>
        </w:rPr>
      </w:pPr>
      <w:proofErr w:type="spellStart"/>
      <w:r w:rsidRPr="00820E22">
        <w:rPr>
          <w:lang w:val="en-US"/>
        </w:rPr>
        <w:t>AOTrauma</w:t>
      </w:r>
      <w:proofErr w:type="spellEnd"/>
      <w:r w:rsidRPr="00820E22">
        <w:rPr>
          <w:lang w:val="en-US"/>
        </w:rPr>
        <w:t xml:space="preserve"> Course, Basic Principles of Fracture Management, Patras (11/2016)</w:t>
      </w:r>
    </w:p>
    <w:p w14:paraId="2D6B3471" w14:textId="77777777" w:rsidR="007C6320" w:rsidRPr="00820E22" w:rsidRDefault="007C6320">
      <w:pPr>
        <w:pStyle w:val="ListParagraph"/>
        <w:numPr>
          <w:ilvl w:val="0"/>
          <w:numId w:val="8"/>
        </w:numPr>
        <w:rPr>
          <w:lang w:val="en-US"/>
        </w:rPr>
      </w:pPr>
      <w:proofErr w:type="spellStart"/>
      <w:r w:rsidRPr="00820E22">
        <w:rPr>
          <w:lang w:val="en-US"/>
        </w:rPr>
        <w:t>AOTrauma</w:t>
      </w:r>
      <w:proofErr w:type="spellEnd"/>
      <w:r w:rsidRPr="00820E22">
        <w:rPr>
          <w:lang w:val="en-US"/>
        </w:rPr>
        <w:t xml:space="preserve"> Fragility Fractures and </w:t>
      </w:r>
      <w:proofErr w:type="spellStart"/>
      <w:r w:rsidRPr="00820E22">
        <w:rPr>
          <w:lang w:val="en-US"/>
        </w:rPr>
        <w:t>Orthogeriatrics</w:t>
      </w:r>
      <w:proofErr w:type="spellEnd"/>
      <w:r w:rsidRPr="00820E22">
        <w:rPr>
          <w:lang w:val="en-US"/>
        </w:rPr>
        <w:t>, Patras (11/2014)</w:t>
      </w:r>
    </w:p>
    <w:p w14:paraId="04C78C3A" w14:textId="77777777" w:rsidR="007C6320" w:rsidRPr="00820E22" w:rsidRDefault="007C6320">
      <w:pPr>
        <w:pStyle w:val="ListParagraph"/>
        <w:numPr>
          <w:ilvl w:val="0"/>
          <w:numId w:val="8"/>
        </w:numPr>
        <w:rPr>
          <w:lang w:val="en-US"/>
        </w:rPr>
      </w:pPr>
      <w:proofErr w:type="spellStart"/>
      <w:r w:rsidRPr="00820E22">
        <w:rPr>
          <w:lang w:val="en-US"/>
        </w:rPr>
        <w:t>AOTrauma</w:t>
      </w:r>
      <w:proofErr w:type="spellEnd"/>
      <w:r w:rsidRPr="00820E22">
        <w:rPr>
          <w:lang w:val="en-US"/>
        </w:rPr>
        <w:t xml:space="preserve"> </w:t>
      </w:r>
      <w:proofErr w:type="spellStart"/>
      <w:r w:rsidRPr="00820E22">
        <w:rPr>
          <w:lang w:val="en-US"/>
        </w:rPr>
        <w:t>Subergional</w:t>
      </w:r>
      <w:proofErr w:type="spellEnd"/>
      <w:r w:rsidRPr="00820E22">
        <w:rPr>
          <w:lang w:val="en-US"/>
        </w:rPr>
        <w:t xml:space="preserve"> Masters Seminar on Intramedullary Nailing, </w:t>
      </w:r>
      <w:proofErr w:type="gramStart"/>
      <w:r w:rsidRPr="00820E22">
        <w:rPr>
          <w:lang w:val="en-US"/>
        </w:rPr>
        <w:t>Patras  (</w:t>
      </w:r>
      <w:proofErr w:type="gramEnd"/>
      <w:r w:rsidRPr="00820E22">
        <w:rPr>
          <w:lang w:val="en-US"/>
        </w:rPr>
        <w:t xml:space="preserve">11/2013), </w:t>
      </w:r>
    </w:p>
    <w:p w14:paraId="765B30E2" w14:textId="77777777" w:rsidR="007C6320" w:rsidRPr="00820E22" w:rsidRDefault="007C6320">
      <w:pPr>
        <w:pStyle w:val="ListParagraph"/>
        <w:numPr>
          <w:ilvl w:val="0"/>
          <w:numId w:val="8"/>
        </w:numPr>
        <w:spacing w:after="0" w:line="240" w:lineRule="auto"/>
        <w:jc w:val="both"/>
        <w:outlineLvl w:val="1"/>
        <w:rPr>
          <w:lang w:val="en-US"/>
        </w:rPr>
      </w:pPr>
      <w:r w:rsidRPr="00820E22">
        <w:rPr>
          <w:lang w:val="en-US"/>
        </w:rPr>
        <w:t xml:space="preserve">Pelvic ring injuries: Hands-on- Course, </w:t>
      </w:r>
      <w:r w:rsidRPr="002563FE">
        <w:t>Πάτρα</w:t>
      </w:r>
      <w:r w:rsidRPr="00820E22">
        <w:rPr>
          <w:lang w:val="en-US"/>
        </w:rPr>
        <w:t>, (06/2013)</w:t>
      </w:r>
    </w:p>
    <w:p w14:paraId="236F4790" w14:textId="77777777" w:rsidR="007C6320" w:rsidRPr="00820E22" w:rsidRDefault="007C6320">
      <w:pPr>
        <w:pStyle w:val="ListParagraph"/>
        <w:numPr>
          <w:ilvl w:val="0"/>
          <w:numId w:val="8"/>
        </w:numPr>
        <w:rPr>
          <w:lang w:val="en-US"/>
        </w:rPr>
      </w:pPr>
      <w:proofErr w:type="spellStart"/>
      <w:r w:rsidRPr="00820E22">
        <w:rPr>
          <w:lang w:val="en-US"/>
        </w:rPr>
        <w:t>AOTrauma</w:t>
      </w:r>
      <w:proofErr w:type="spellEnd"/>
      <w:r w:rsidRPr="00820E22">
        <w:rPr>
          <w:lang w:val="en-US"/>
        </w:rPr>
        <w:t xml:space="preserve"> Upper Limb Advanced Symposium, </w:t>
      </w:r>
      <w:proofErr w:type="gramStart"/>
      <w:r w:rsidRPr="00820E22">
        <w:rPr>
          <w:lang w:val="en-US"/>
        </w:rPr>
        <w:t>Patras  (</w:t>
      </w:r>
      <w:proofErr w:type="gramEnd"/>
      <w:r w:rsidRPr="00820E22">
        <w:rPr>
          <w:lang w:val="en-US"/>
        </w:rPr>
        <w:t>11/2012)</w:t>
      </w:r>
    </w:p>
    <w:p w14:paraId="7F1923B8" w14:textId="77777777" w:rsidR="007C6320" w:rsidRPr="00820E22" w:rsidRDefault="007C6320">
      <w:pPr>
        <w:pStyle w:val="ListParagraph"/>
        <w:numPr>
          <w:ilvl w:val="0"/>
          <w:numId w:val="8"/>
        </w:numPr>
        <w:spacing w:after="0" w:line="240" w:lineRule="auto"/>
        <w:jc w:val="both"/>
        <w:outlineLvl w:val="1"/>
        <w:rPr>
          <w:lang w:val="en-US"/>
        </w:rPr>
      </w:pPr>
      <w:proofErr w:type="spellStart"/>
      <w:r w:rsidRPr="00820E22">
        <w:rPr>
          <w:lang w:val="en-US"/>
        </w:rPr>
        <w:t>AOTrauma</w:t>
      </w:r>
      <w:proofErr w:type="spellEnd"/>
      <w:r w:rsidRPr="00820E22">
        <w:rPr>
          <w:lang w:val="en-US"/>
        </w:rPr>
        <w:t xml:space="preserve"> </w:t>
      </w:r>
      <w:proofErr w:type="spellStart"/>
      <w:r w:rsidRPr="00820E22">
        <w:rPr>
          <w:lang w:val="en-US"/>
        </w:rPr>
        <w:t>Cource</w:t>
      </w:r>
      <w:proofErr w:type="spellEnd"/>
      <w:r w:rsidRPr="00820E22">
        <w:rPr>
          <w:lang w:val="en-US"/>
        </w:rPr>
        <w:t xml:space="preserve"> “Advances in Operative Fracture Management” (11/2011)</w:t>
      </w:r>
    </w:p>
    <w:p w14:paraId="027C43D5" w14:textId="77777777" w:rsidR="007C6320" w:rsidRPr="002563FE" w:rsidRDefault="007C6320">
      <w:pPr>
        <w:pStyle w:val="ListParagraph"/>
        <w:numPr>
          <w:ilvl w:val="0"/>
          <w:numId w:val="8"/>
        </w:numPr>
        <w:spacing w:after="0" w:line="240" w:lineRule="auto"/>
        <w:jc w:val="both"/>
        <w:outlineLvl w:val="1"/>
      </w:pPr>
      <w:r w:rsidRPr="002563FE">
        <w:t>4</w:t>
      </w:r>
      <w:r w:rsidRPr="002563FE">
        <w:rPr>
          <w:vertAlign w:val="superscript"/>
        </w:rPr>
        <w:t>o</w:t>
      </w:r>
      <w:r w:rsidRPr="002563FE">
        <w:t xml:space="preserve"> Σεμινάριο Τραύματος Ώμου &amp; Αγκώνα, Πάτρα (06/09)</w:t>
      </w:r>
    </w:p>
    <w:p w14:paraId="7442EAC3" w14:textId="77777777" w:rsidR="007C6320" w:rsidRPr="002563FE" w:rsidRDefault="007C6320">
      <w:pPr>
        <w:pStyle w:val="ListParagraph"/>
        <w:numPr>
          <w:ilvl w:val="0"/>
          <w:numId w:val="8"/>
        </w:numPr>
        <w:spacing w:after="0" w:line="240" w:lineRule="auto"/>
        <w:jc w:val="both"/>
        <w:outlineLvl w:val="1"/>
      </w:pPr>
      <w:r w:rsidRPr="002563FE">
        <w:t xml:space="preserve">Ημερίδα Αθλητικών κακώσεων, </w:t>
      </w:r>
      <w:proofErr w:type="spellStart"/>
      <w:r w:rsidRPr="002563FE">
        <w:t>Ολύμπιον</w:t>
      </w:r>
      <w:proofErr w:type="spellEnd"/>
      <w:r w:rsidRPr="002563FE">
        <w:t xml:space="preserve"> Θεραπευτήριο, Πάτρα (11/07)</w:t>
      </w:r>
    </w:p>
    <w:p w14:paraId="4635375F" w14:textId="77777777" w:rsidR="007C6320" w:rsidRPr="002563FE" w:rsidRDefault="007C6320">
      <w:pPr>
        <w:pStyle w:val="ListParagraph"/>
        <w:numPr>
          <w:ilvl w:val="0"/>
          <w:numId w:val="8"/>
        </w:numPr>
        <w:spacing w:after="0" w:line="240" w:lineRule="auto"/>
        <w:jc w:val="both"/>
        <w:outlineLvl w:val="1"/>
      </w:pPr>
      <w:r w:rsidRPr="002563FE">
        <w:t>3</w:t>
      </w:r>
      <w:r w:rsidRPr="002563FE">
        <w:rPr>
          <w:vertAlign w:val="superscript"/>
        </w:rPr>
        <w:t>o</w:t>
      </w:r>
      <w:r w:rsidRPr="002563FE">
        <w:t xml:space="preserve"> Σεμινάριο Τραύματος Ώμου &amp; Αγκώνα, Πάτρα (10/2007) </w:t>
      </w:r>
    </w:p>
    <w:p w14:paraId="029A2416" w14:textId="77777777" w:rsidR="007C6320" w:rsidRPr="002563FE" w:rsidRDefault="007C6320">
      <w:pPr>
        <w:pStyle w:val="ListParagraph"/>
        <w:numPr>
          <w:ilvl w:val="0"/>
          <w:numId w:val="8"/>
        </w:numPr>
        <w:spacing w:after="0" w:line="240" w:lineRule="auto"/>
        <w:jc w:val="both"/>
        <w:outlineLvl w:val="1"/>
      </w:pPr>
      <w:r w:rsidRPr="002563FE">
        <w:t>1</w:t>
      </w:r>
      <w:r w:rsidRPr="002563FE">
        <w:rPr>
          <w:vertAlign w:val="superscript"/>
        </w:rPr>
        <w:t>ο</w:t>
      </w:r>
      <w:r w:rsidRPr="002563FE">
        <w:t xml:space="preserve"> Σεμινάριο </w:t>
      </w:r>
      <w:proofErr w:type="spellStart"/>
      <w:r w:rsidRPr="002563FE">
        <w:t>Τραυματος</w:t>
      </w:r>
      <w:proofErr w:type="spellEnd"/>
      <w:r w:rsidRPr="002563FE">
        <w:t xml:space="preserve"> Ώμου-Αγκώνα (6/2003)</w:t>
      </w:r>
    </w:p>
    <w:p w14:paraId="6E671B08" w14:textId="77777777" w:rsidR="007C6320" w:rsidRPr="002563FE" w:rsidRDefault="007C6320">
      <w:pPr>
        <w:pStyle w:val="ListParagraph"/>
        <w:numPr>
          <w:ilvl w:val="0"/>
          <w:numId w:val="8"/>
        </w:numPr>
        <w:spacing w:after="0" w:line="240" w:lineRule="auto"/>
        <w:jc w:val="both"/>
        <w:outlineLvl w:val="1"/>
      </w:pPr>
      <w:r w:rsidRPr="002563FE">
        <w:t>10</w:t>
      </w:r>
      <w:r w:rsidRPr="002563FE">
        <w:rPr>
          <w:vertAlign w:val="superscript"/>
        </w:rPr>
        <w:t>ο</w:t>
      </w:r>
      <w:r w:rsidRPr="002563FE">
        <w:t xml:space="preserve"> Διαπανεπιστημιακό Σεμινάριο Οστεοσύνθεσης (Πάτρα 03/2001)</w:t>
      </w:r>
    </w:p>
    <w:p w14:paraId="04850736" w14:textId="77777777" w:rsidR="007C6320" w:rsidRPr="002563FE" w:rsidRDefault="007C6320" w:rsidP="007C6320">
      <w:pPr>
        <w:pStyle w:val="ListParagraph"/>
        <w:spacing w:after="0" w:line="240" w:lineRule="auto"/>
        <w:jc w:val="both"/>
        <w:outlineLvl w:val="1"/>
      </w:pPr>
    </w:p>
    <w:p w14:paraId="09F8E06C" w14:textId="54341887" w:rsidR="007C6320" w:rsidRPr="002563FE" w:rsidRDefault="00F32306" w:rsidP="007C6320">
      <w:pPr>
        <w:spacing w:after="0" w:line="240" w:lineRule="auto"/>
        <w:jc w:val="both"/>
        <w:outlineLvl w:val="1"/>
      </w:pPr>
      <w:r>
        <w:br w:type="page"/>
      </w:r>
    </w:p>
    <w:p w14:paraId="5EAC1FB9" w14:textId="1A1CC888" w:rsidR="000E68B8" w:rsidRPr="002563FE" w:rsidRDefault="000E68B8" w:rsidP="000E68B8">
      <w:pPr>
        <w:spacing w:after="0" w:line="240" w:lineRule="auto"/>
        <w:jc w:val="both"/>
        <w:outlineLvl w:val="1"/>
        <w:rPr>
          <w:b/>
        </w:rPr>
      </w:pPr>
      <w:r w:rsidRPr="002563FE">
        <w:rPr>
          <w:b/>
        </w:rPr>
        <w:lastRenderedPageBreak/>
        <w:t>ΣΥΝΤΑΚΤΙΚΟ ΕΡΓΟ</w:t>
      </w:r>
    </w:p>
    <w:p w14:paraId="0C49E7BC" w14:textId="77777777" w:rsidR="000E68B8" w:rsidRPr="002563FE" w:rsidRDefault="000E68B8" w:rsidP="000E68B8">
      <w:pPr>
        <w:spacing w:after="0" w:line="240" w:lineRule="auto"/>
        <w:jc w:val="both"/>
        <w:outlineLvl w:val="1"/>
        <w:rPr>
          <w:b/>
        </w:rPr>
      </w:pPr>
    </w:p>
    <w:p w14:paraId="0A4BBD84" w14:textId="7DE24950" w:rsidR="000E68B8" w:rsidRPr="002563FE" w:rsidRDefault="000E68B8" w:rsidP="000E68B8">
      <w:pPr>
        <w:spacing w:after="0" w:line="240" w:lineRule="auto"/>
        <w:jc w:val="both"/>
        <w:outlineLvl w:val="1"/>
        <w:rPr>
          <w:b/>
        </w:rPr>
      </w:pPr>
      <w:r w:rsidRPr="002563FE">
        <w:rPr>
          <w:b/>
        </w:rPr>
        <w:t xml:space="preserve"> Μέλος συντακτικής επιτροπής περιοδικών </w:t>
      </w:r>
    </w:p>
    <w:p w14:paraId="16B2167F" w14:textId="77777777" w:rsidR="000E68B8" w:rsidRPr="002563FE" w:rsidRDefault="000E68B8" w:rsidP="000E68B8">
      <w:pPr>
        <w:spacing w:after="0" w:line="240" w:lineRule="auto"/>
        <w:jc w:val="both"/>
        <w:outlineLvl w:val="1"/>
      </w:pPr>
    </w:p>
    <w:p w14:paraId="4915B9B0" w14:textId="77777777" w:rsidR="005B6CAB" w:rsidRPr="00820E22" w:rsidRDefault="000E68B8" w:rsidP="000E68B8">
      <w:pPr>
        <w:spacing w:after="0" w:line="240" w:lineRule="auto"/>
        <w:jc w:val="both"/>
        <w:outlineLvl w:val="1"/>
        <w:rPr>
          <w:lang w:val="en-US"/>
        </w:rPr>
      </w:pPr>
      <w:r w:rsidRPr="00820E22">
        <w:rPr>
          <w:lang w:val="en-US"/>
        </w:rPr>
        <w:t xml:space="preserve">- McMaster Online Rate of Evidence (MORE) </w:t>
      </w:r>
    </w:p>
    <w:p w14:paraId="61816D93" w14:textId="77777777" w:rsidR="000E68B8" w:rsidRPr="00820E22" w:rsidRDefault="000E68B8" w:rsidP="000E68B8">
      <w:pPr>
        <w:spacing w:after="0" w:line="240" w:lineRule="auto"/>
        <w:jc w:val="both"/>
        <w:outlineLvl w:val="1"/>
        <w:rPr>
          <w:lang w:val="en-US"/>
        </w:rPr>
      </w:pPr>
      <w:r w:rsidRPr="00820E22">
        <w:rPr>
          <w:lang w:val="en-US"/>
        </w:rPr>
        <w:t>- Medical Science Monitor</w:t>
      </w:r>
    </w:p>
    <w:p w14:paraId="184FD3DF" w14:textId="29F20881" w:rsidR="00554495" w:rsidRPr="00820E22" w:rsidRDefault="00554495" w:rsidP="000E68B8">
      <w:pPr>
        <w:spacing w:after="0" w:line="240" w:lineRule="auto"/>
        <w:jc w:val="both"/>
        <w:outlineLvl w:val="1"/>
        <w:rPr>
          <w:lang w:val="en-US"/>
        </w:rPr>
      </w:pPr>
      <w:r w:rsidRPr="00820E22">
        <w:rPr>
          <w:lang w:val="en-US"/>
        </w:rPr>
        <w:t>- ISRN Orthopedics</w:t>
      </w:r>
      <w:r w:rsidR="005C1600" w:rsidRPr="00820E22">
        <w:rPr>
          <w:lang w:val="en-US"/>
        </w:rPr>
        <w:t xml:space="preserve">, </w:t>
      </w:r>
      <w:r w:rsidRPr="00820E22">
        <w:rPr>
          <w:lang w:val="en-US"/>
        </w:rPr>
        <w:t>- ISRN Anatomy</w:t>
      </w:r>
    </w:p>
    <w:p w14:paraId="497FDA3E" w14:textId="2AF4E01C" w:rsidR="007B3342" w:rsidRPr="00820E22" w:rsidRDefault="007B3342" w:rsidP="000E68B8">
      <w:pPr>
        <w:spacing w:after="0" w:line="240" w:lineRule="auto"/>
        <w:jc w:val="both"/>
        <w:outlineLvl w:val="1"/>
        <w:rPr>
          <w:lang w:val="en-US"/>
        </w:rPr>
      </w:pPr>
      <w:r w:rsidRPr="00820E22">
        <w:rPr>
          <w:lang w:val="en-US"/>
        </w:rPr>
        <w:t>- Case reports in Orthopaedics</w:t>
      </w:r>
    </w:p>
    <w:p w14:paraId="48E45A42" w14:textId="77777777" w:rsidR="0020651C" w:rsidRPr="00820E22" w:rsidRDefault="0020651C" w:rsidP="000E68B8">
      <w:pPr>
        <w:spacing w:after="0" w:line="240" w:lineRule="auto"/>
        <w:jc w:val="both"/>
        <w:outlineLvl w:val="1"/>
        <w:rPr>
          <w:lang w:val="en-US"/>
        </w:rPr>
      </w:pPr>
      <w:r w:rsidRPr="00820E22">
        <w:rPr>
          <w:lang w:val="en-US"/>
        </w:rPr>
        <w:t>- The Open Orthopaedic Journal</w:t>
      </w:r>
      <w:r w:rsidR="008C01C8" w:rsidRPr="00820E22">
        <w:rPr>
          <w:lang w:val="en-US"/>
        </w:rPr>
        <w:t xml:space="preserve"> </w:t>
      </w:r>
    </w:p>
    <w:p w14:paraId="7B6778BB" w14:textId="6FE00AB6" w:rsidR="001D4289" w:rsidRPr="00820E22" w:rsidRDefault="001D4289" w:rsidP="000E68B8">
      <w:pPr>
        <w:spacing w:after="0" w:line="240" w:lineRule="auto"/>
        <w:jc w:val="both"/>
        <w:outlineLvl w:val="1"/>
        <w:rPr>
          <w:lang w:val="en-US"/>
        </w:rPr>
      </w:pPr>
      <w:r w:rsidRPr="00820E22">
        <w:rPr>
          <w:lang w:val="en-US"/>
        </w:rPr>
        <w:t xml:space="preserve">- Orthoscope (newsletter </w:t>
      </w:r>
      <w:r w:rsidRPr="002563FE">
        <w:t>Αρθροσκοπικής</w:t>
      </w:r>
      <w:r w:rsidRPr="00820E22">
        <w:rPr>
          <w:lang w:val="en-US"/>
        </w:rPr>
        <w:t xml:space="preserve"> </w:t>
      </w:r>
      <w:r w:rsidRPr="002563FE">
        <w:t>Εταιρείας</w:t>
      </w:r>
      <w:r w:rsidRPr="00820E22">
        <w:rPr>
          <w:lang w:val="en-US"/>
        </w:rPr>
        <w:t>)</w:t>
      </w:r>
    </w:p>
    <w:p w14:paraId="4B8F8735" w14:textId="0107D4B1" w:rsidR="001D4289" w:rsidRPr="00820E22" w:rsidRDefault="001D4289" w:rsidP="000E68B8">
      <w:pPr>
        <w:spacing w:after="0" w:line="240" w:lineRule="auto"/>
        <w:jc w:val="both"/>
        <w:outlineLvl w:val="1"/>
        <w:rPr>
          <w:lang w:val="en-US"/>
        </w:rPr>
      </w:pPr>
      <w:r w:rsidRPr="00820E22">
        <w:rPr>
          <w:lang w:val="en-US"/>
        </w:rPr>
        <w:t xml:space="preserve">- Acta </w:t>
      </w:r>
      <w:proofErr w:type="spellStart"/>
      <w:r w:rsidRPr="00820E22">
        <w:rPr>
          <w:lang w:val="en-US"/>
        </w:rPr>
        <w:t>Orthopaedica</w:t>
      </w:r>
      <w:proofErr w:type="spellEnd"/>
      <w:r w:rsidRPr="00820E22">
        <w:rPr>
          <w:lang w:val="en-US"/>
        </w:rPr>
        <w:t xml:space="preserve"> et </w:t>
      </w:r>
      <w:proofErr w:type="spellStart"/>
      <w:r w:rsidRPr="00820E22">
        <w:rPr>
          <w:lang w:val="en-US"/>
        </w:rPr>
        <w:t>Traumatologica</w:t>
      </w:r>
      <w:proofErr w:type="spellEnd"/>
      <w:r w:rsidRPr="00820E22">
        <w:rPr>
          <w:lang w:val="en-US"/>
        </w:rPr>
        <w:t xml:space="preserve"> Hellenica (</w:t>
      </w:r>
      <w:r w:rsidRPr="002563FE">
        <w:t>περιοδικό</w:t>
      </w:r>
      <w:r w:rsidRPr="00820E22">
        <w:rPr>
          <w:lang w:val="en-US"/>
        </w:rPr>
        <w:t xml:space="preserve"> </w:t>
      </w:r>
      <w:r w:rsidRPr="002563FE">
        <w:t>ΕΕΧΟΤ</w:t>
      </w:r>
      <w:r w:rsidRPr="00820E22">
        <w:rPr>
          <w:lang w:val="en-US"/>
        </w:rPr>
        <w:t>)</w:t>
      </w:r>
    </w:p>
    <w:p w14:paraId="5C42DE09" w14:textId="0519B0F5" w:rsidR="002E26CE" w:rsidRPr="007C6320" w:rsidRDefault="005C1600" w:rsidP="005C1600">
      <w:pPr>
        <w:spacing w:after="0" w:line="240" w:lineRule="auto"/>
        <w:jc w:val="both"/>
        <w:outlineLvl w:val="1"/>
        <w:rPr>
          <w:lang w:val="en-US"/>
        </w:rPr>
      </w:pPr>
      <w:r w:rsidRPr="00820E22">
        <w:rPr>
          <w:lang w:val="en-US"/>
        </w:rPr>
        <w:t xml:space="preserve"> </w:t>
      </w:r>
    </w:p>
    <w:p w14:paraId="0C4CDAAF" w14:textId="45EFEB3F" w:rsidR="000E68B8" w:rsidRPr="002563FE" w:rsidRDefault="000E68B8" w:rsidP="000E68B8">
      <w:pPr>
        <w:spacing w:after="0" w:line="240" w:lineRule="auto"/>
        <w:jc w:val="both"/>
        <w:outlineLvl w:val="1"/>
        <w:rPr>
          <w:b/>
        </w:rPr>
      </w:pPr>
      <w:r w:rsidRPr="002563FE">
        <w:rPr>
          <w:b/>
        </w:rPr>
        <w:t>Σύμβουλος συντακτικής επιτροπής επιστημονικών περιοδικών (</w:t>
      </w:r>
      <w:proofErr w:type="spellStart"/>
      <w:r w:rsidRPr="002563FE">
        <w:rPr>
          <w:b/>
        </w:rPr>
        <w:t>Reviewer</w:t>
      </w:r>
      <w:proofErr w:type="spellEnd"/>
      <w:r w:rsidRPr="002563FE">
        <w:rPr>
          <w:b/>
        </w:rPr>
        <w:t xml:space="preserve">)   </w:t>
      </w:r>
    </w:p>
    <w:p w14:paraId="7B6E3620" w14:textId="77777777" w:rsidR="000E68B8" w:rsidRPr="002563FE" w:rsidRDefault="000E68B8" w:rsidP="000E68B8">
      <w:pPr>
        <w:spacing w:after="0" w:line="240" w:lineRule="auto"/>
        <w:jc w:val="both"/>
        <w:outlineLvl w:val="1"/>
      </w:pPr>
    </w:p>
    <w:p w14:paraId="4E1F5F90" w14:textId="77777777" w:rsidR="000E68B8" w:rsidRPr="00820E22" w:rsidRDefault="000E68B8" w:rsidP="000E68B8">
      <w:pPr>
        <w:spacing w:after="0" w:line="240" w:lineRule="auto"/>
        <w:jc w:val="both"/>
        <w:outlineLvl w:val="1"/>
        <w:rPr>
          <w:lang w:val="en-US"/>
        </w:rPr>
      </w:pPr>
      <w:r w:rsidRPr="00820E22">
        <w:rPr>
          <w:lang w:val="en-US"/>
        </w:rPr>
        <w:t>- International Journal of Shoulder Surgery</w:t>
      </w:r>
    </w:p>
    <w:p w14:paraId="24A1ED8F" w14:textId="77777777" w:rsidR="000E68B8" w:rsidRPr="00820E22" w:rsidRDefault="000E68B8" w:rsidP="000E68B8">
      <w:pPr>
        <w:spacing w:after="0" w:line="240" w:lineRule="auto"/>
        <w:jc w:val="both"/>
        <w:outlineLvl w:val="1"/>
        <w:rPr>
          <w:lang w:val="en-US"/>
        </w:rPr>
      </w:pPr>
      <w:r w:rsidRPr="00820E22">
        <w:rPr>
          <w:lang w:val="en-US"/>
        </w:rPr>
        <w:t>- Knee Sports Traumatology &amp; Arthroscopy</w:t>
      </w:r>
    </w:p>
    <w:p w14:paraId="73233D0B" w14:textId="77777777" w:rsidR="000E68B8" w:rsidRPr="00820E22" w:rsidRDefault="005B6CAB" w:rsidP="00DE412B">
      <w:pPr>
        <w:tabs>
          <w:tab w:val="left" w:pos="5280"/>
        </w:tabs>
        <w:spacing w:after="0" w:line="240" w:lineRule="auto"/>
        <w:jc w:val="both"/>
        <w:outlineLvl w:val="1"/>
        <w:rPr>
          <w:lang w:val="en-US"/>
        </w:rPr>
      </w:pPr>
      <w:r w:rsidRPr="00820E22">
        <w:rPr>
          <w:lang w:val="en-US"/>
        </w:rPr>
        <w:t>- Orthopedics</w:t>
      </w:r>
      <w:r w:rsidR="00DE412B" w:rsidRPr="00820E22">
        <w:rPr>
          <w:lang w:val="en-US"/>
        </w:rPr>
        <w:tab/>
      </w:r>
    </w:p>
    <w:p w14:paraId="0A935FB5" w14:textId="5BA92677" w:rsidR="002E4FFE" w:rsidRPr="00820E22" w:rsidRDefault="005B6CAB" w:rsidP="000E68B8">
      <w:pPr>
        <w:spacing w:after="0" w:line="240" w:lineRule="auto"/>
        <w:jc w:val="both"/>
        <w:outlineLvl w:val="1"/>
        <w:rPr>
          <w:lang w:val="en-US"/>
        </w:rPr>
      </w:pPr>
      <w:r w:rsidRPr="00820E22">
        <w:rPr>
          <w:lang w:val="en-US"/>
        </w:rPr>
        <w:t xml:space="preserve">- </w:t>
      </w:r>
      <w:r w:rsidR="002E4FFE" w:rsidRPr="00820E22">
        <w:rPr>
          <w:lang w:val="en-US"/>
        </w:rPr>
        <w:t>Indian Journal of Orthopaedics</w:t>
      </w:r>
    </w:p>
    <w:p w14:paraId="52CB5EB2" w14:textId="77777777" w:rsidR="002E4FFE" w:rsidRDefault="002E4FFE" w:rsidP="000E68B8">
      <w:pPr>
        <w:spacing w:after="0" w:line="240" w:lineRule="auto"/>
        <w:jc w:val="both"/>
        <w:outlineLvl w:val="1"/>
        <w:rPr>
          <w:lang w:val="en-US"/>
        </w:rPr>
      </w:pPr>
      <w:r w:rsidRPr="00820E22">
        <w:rPr>
          <w:lang w:val="en-US"/>
        </w:rPr>
        <w:t>-</w:t>
      </w:r>
      <w:r w:rsidR="00A941FE" w:rsidRPr="00820E22">
        <w:rPr>
          <w:lang w:val="en-US"/>
        </w:rPr>
        <w:t xml:space="preserve"> </w:t>
      </w:r>
      <w:r w:rsidRPr="00820E22">
        <w:rPr>
          <w:lang w:val="en-US"/>
        </w:rPr>
        <w:t xml:space="preserve">BMC, Sports Science &amp; Rehabilitation </w:t>
      </w:r>
    </w:p>
    <w:p w14:paraId="36D80408" w14:textId="6DDFE8A0" w:rsidR="00F32306" w:rsidRPr="00F32306" w:rsidRDefault="00F32306" w:rsidP="000E68B8">
      <w:pPr>
        <w:spacing w:after="0" w:line="240" w:lineRule="auto"/>
        <w:jc w:val="both"/>
        <w:outlineLvl w:val="1"/>
        <w:rPr>
          <w:lang w:val="en-US"/>
        </w:rPr>
      </w:pPr>
      <w:r w:rsidRPr="00F32306">
        <w:rPr>
          <w:lang w:val="en-US"/>
        </w:rPr>
        <w:t xml:space="preserve">- </w:t>
      </w:r>
      <w:r>
        <w:t>Β</w:t>
      </w:r>
      <w:r>
        <w:rPr>
          <w:lang w:val="en-US"/>
        </w:rPr>
        <w:t xml:space="preserve">MC </w:t>
      </w:r>
      <w:proofErr w:type="spellStart"/>
      <w:r>
        <w:rPr>
          <w:lang w:val="en-US"/>
        </w:rPr>
        <w:t>Mucolosceletal</w:t>
      </w:r>
      <w:proofErr w:type="spellEnd"/>
      <w:r>
        <w:rPr>
          <w:lang w:val="en-US"/>
        </w:rPr>
        <w:t xml:space="preserve"> Disorders</w:t>
      </w:r>
    </w:p>
    <w:p w14:paraId="5EFCB87D" w14:textId="77777777" w:rsidR="0068470E" w:rsidRPr="00820E22" w:rsidRDefault="0068470E" w:rsidP="000E68B8">
      <w:pPr>
        <w:spacing w:after="0" w:line="240" w:lineRule="auto"/>
        <w:jc w:val="both"/>
        <w:outlineLvl w:val="1"/>
        <w:rPr>
          <w:lang w:val="en-US"/>
        </w:rPr>
      </w:pPr>
      <w:r w:rsidRPr="00820E22">
        <w:rPr>
          <w:lang w:val="en-US"/>
        </w:rPr>
        <w:t>- Case reports in Orthopaedics</w:t>
      </w:r>
    </w:p>
    <w:p w14:paraId="203E8DD8" w14:textId="77777777" w:rsidR="007B3342" w:rsidRDefault="007B3342" w:rsidP="000E68B8">
      <w:pPr>
        <w:spacing w:after="0" w:line="240" w:lineRule="auto"/>
        <w:jc w:val="both"/>
        <w:outlineLvl w:val="1"/>
        <w:rPr>
          <w:lang w:val="en-US"/>
        </w:rPr>
      </w:pPr>
      <w:r w:rsidRPr="00820E22">
        <w:rPr>
          <w:lang w:val="en-US"/>
        </w:rPr>
        <w:t>- Journal of Shoulder and Elbow Surgery</w:t>
      </w:r>
    </w:p>
    <w:p w14:paraId="1F7D050E" w14:textId="6E38960C" w:rsidR="00F32306" w:rsidRPr="00820E22" w:rsidRDefault="00F32306" w:rsidP="000E68B8">
      <w:pPr>
        <w:spacing w:after="0" w:line="240" w:lineRule="auto"/>
        <w:jc w:val="both"/>
        <w:outlineLvl w:val="1"/>
        <w:rPr>
          <w:lang w:val="en-US"/>
        </w:rPr>
      </w:pPr>
      <w:r>
        <w:rPr>
          <w:lang w:val="en-US"/>
        </w:rPr>
        <w:t xml:space="preserve">- </w:t>
      </w:r>
      <w:r w:rsidRPr="00F32306">
        <w:rPr>
          <w:lang w:val="en-US"/>
        </w:rPr>
        <w:t>JSES Reviews, Reports &amp; Techniques</w:t>
      </w:r>
    </w:p>
    <w:p w14:paraId="1AD469AB" w14:textId="77777777" w:rsidR="0020651C" w:rsidRDefault="0020651C" w:rsidP="000E68B8">
      <w:pPr>
        <w:spacing w:after="0" w:line="240" w:lineRule="auto"/>
        <w:jc w:val="both"/>
        <w:outlineLvl w:val="1"/>
        <w:rPr>
          <w:lang w:val="en-US"/>
        </w:rPr>
      </w:pPr>
      <w:r w:rsidRPr="00820E22">
        <w:rPr>
          <w:lang w:val="en-US"/>
        </w:rPr>
        <w:t>- The Open Orthopaedic Journal</w:t>
      </w:r>
    </w:p>
    <w:p w14:paraId="46918AA3" w14:textId="2477456C" w:rsidR="00BB259A" w:rsidRPr="00BB259A" w:rsidRDefault="00BB259A" w:rsidP="000E68B8">
      <w:pPr>
        <w:spacing w:after="0" w:line="240" w:lineRule="auto"/>
        <w:jc w:val="both"/>
        <w:outlineLvl w:val="1"/>
        <w:rPr>
          <w:lang w:val="en-US"/>
        </w:rPr>
      </w:pPr>
      <w:r w:rsidRPr="00BA0BEC">
        <w:rPr>
          <w:lang w:val="en-US"/>
        </w:rPr>
        <w:t xml:space="preserve">- </w:t>
      </w:r>
      <w:r>
        <w:rPr>
          <w:lang w:val="en-US"/>
        </w:rPr>
        <w:t>Injury</w:t>
      </w:r>
    </w:p>
    <w:p w14:paraId="61E68290" w14:textId="77777777" w:rsidR="000E68B8" w:rsidRPr="00820E22" w:rsidRDefault="000E68B8" w:rsidP="000E68B8">
      <w:pPr>
        <w:spacing w:after="0" w:line="240" w:lineRule="auto"/>
        <w:jc w:val="both"/>
        <w:outlineLvl w:val="1"/>
        <w:rPr>
          <w:lang w:val="en-US"/>
        </w:rPr>
      </w:pPr>
      <w:r w:rsidRPr="00820E22">
        <w:rPr>
          <w:lang w:val="en-US"/>
        </w:rPr>
        <w:t xml:space="preserve"> </w:t>
      </w:r>
    </w:p>
    <w:p w14:paraId="632BA60D" w14:textId="3A9F747E" w:rsidR="000E68B8" w:rsidRPr="00F32306" w:rsidRDefault="000E68B8" w:rsidP="000E68B8">
      <w:pPr>
        <w:spacing w:after="0" w:line="240" w:lineRule="auto"/>
        <w:jc w:val="both"/>
        <w:outlineLvl w:val="1"/>
        <w:rPr>
          <w:b/>
        </w:rPr>
      </w:pPr>
      <w:r w:rsidRPr="00F32306">
        <w:rPr>
          <w:b/>
        </w:rPr>
        <w:t xml:space="preserve"> </w:t>
      </w:r>
      <w:r w:rsidRPr="002563FE">
        <w:rPr>
          <w:b/>
        </w:rPr>
        <w:t>Συγγραφέας</w:t>
      </w:r>
      <w:r w:rsidRPr="00F32306">
        <w:rPr>
          <w:b/>
        </w:rPr>
        <w:t xml:space="preserve"> </w:t>
      </w:r>
      <w:r w:rsidRPr="002563FE">
        <w:rPr>
          <w:b/>
        </w:rPr>
        <w:t>κεφαλαίων</w:t>
      </w:r>
      <w:r w:rsidRPr="00F32306">
        <w:rPr>
          <w:b/>
        </w:rPr>
        <w:t xml:space="preserve"> </w:t>
      </w:r>
      <w:r w:rsidRPr="002563FE">
        <w:rPr>
          <w:b/>
        </w:rPr>
        <w:t>σε</w:t>
      </w:r>
      <w:r w:rsidRPr="00F32306">
        <w:rPr>
          <w:b/>
        </w:rPr>
        <w:t xml:space="preserve"> </w:t>
      </w:r>
      <w:r w:rsidRPr="002563FE">
        <w:rPr>
          <w:b/>
        </w:rPr>
        <w:t>βιβλία</w:t>
      </w:r>
      <w:r w:rsidRPr="00F32306">
        <w:rPr>
          <w:b/>
        </w:rPr>
        <w:t xml:space="preserve"> </w:t>
      </w:r>
    </w:p>
    <w:p w14:paraId="1C8E3577" w14:textId="77777777" w:rsidR="000E68B8" w:rsidRPr="00F32306" w:rsidRDefault="000E68B8" w:rsidP="000E68B8">
      <w:pPr>
        <w:spacing w:after="0" w:line="240" w:lineRule="auto"/>
        <w:jc w:val="both"/>
        <w:outlineLvl w:val="1"/>
        <w:rPr>
          <w:b/>
        </w:rPr>
      </w:pPr>
    </w:p>
    <w:p w14:paraId="713236AF" w14:textId="1E4211D1" w:rsidR="000E68B8" w:rsidRDefault="000E68B8">
      <w:pPr>
        <w:pStyle w:val="ListParagraph"/>
        <w:numPr>
          <w:ilvl w:val="0"/>
          <w:numId w:val="21"/>
        </w:numPr>
        <w:spacing w:after="0" w:line="240" w:lineRule="auto"/>
        <w:jc w:val="both"/>
        <w:outlineLvl w:val="1"/>
      </w:pPr>
      <w:r w:rsidRPr="002563FE">
        <w:t>Συμμετοχή με συγγραφή κεφαλαίου</w:t>
      </w:r>
      <w:r w:rsidR="00F32306" w:rsidRPr="00F32306">
        <w:t xml:space="preserve"> (</w:t>
      </w:r>
      <w:r w:rsidR="00F32306">
        <w:t>μεταστατική νόσος)</w:t>
      </w:r>
      <w:r w:rsidRPr="002563FE">
        <w:t xml:space="preserve"> στο βιβλίο του Καθηγητή Π. Μέγα</w:t>
      </w:r>
      <w:r w:rsidR="00F32306" w:rsidRPr="00F32306">
        <w:t xml:space="preserve"> </w:t>
      </w:r>
      <w:r w:rsidR="00460850" w:rsidRPr="002563FE">
        <w:t xml:space="preserve"> </w:t>
      </w:r>
      <w:r w:rsidRPr="002563FE">
        <w:t xml:space="preserve"> </w:t>
      </w:r>
      <w:r w:rsidRPr="00F32306">
        <w:rPr>
          <w:b/>
          <w:bCs/>
        </w:rPr>
        <w:t>«Όγκοι μυοσκελετικού συστήματος»</w:t>
      </w:r>
      <w:r w:rsidRPr="002563FE">
        <w:t xml:space="preserve"> (Πάτρα 2002)</w:t>
      </w:r>
    </w:p>
    <w:p w14:paraId="3CF08C50" w14:textId="77777777" w:rsidR="00F32306" w:rsidRDefault="00F32306" w:rsidP="00F32306">
      <w:pPr>
        <w:spacing w:after="0" w:line="240" w:lineRule="auto"/>
        <w:jc w:val="both"/>
        <w:outlineLvl w:val="1"/>
      </w:pPr>
    </w:p>
    <w:p w14:paraId="321491B2" w14:textId="5D71061E" w:rsidR="00F32306" w:rsidRDefault="00F32306">
      <w:pPr>
        <w:pStyle w:val="ListParagraph"/>
        <w:numPr>
          <w:ilvl w:val="0"/>
          <w:numId w:val="21"/>
        </w:numPr>
        <w:spacing w:after="0" w:line="240" w:lineRule="auto"/>
        <w:jc w:val="both"/>
        <w:outlineLvl w:val="1"/>
      </w:pPr>
      <w:r w:rsidRPr="002563FE">
        <w:t xml:space="preserve">Επιμέλεια εικόνων και συγγραφή κεφαλαίων στο βιβλίο του </w:t>
      </w:r>
      <w:proofErr w:type="spellStart"/>
      <w:r w:rsidRPr="002563FE">
        <w:t>Καθ</w:t>
      </w:r>
      <w:proofErr w:type="spellEnd"/>
      <w:r w:rsidRPr="002563FE">
        <w:t xml:space="preserve">. Ε.  Λαμπίρη  </w:t>
      </w:r>
      <w:r w:rsidRPr="00F32306">
        <w:rPr>
          <w:b/>
          <w:bCs/>
        </w:rPr>
        <w:t>«Ορθοπαιδική και Τραυματολογία»,</w:t>
      </w:r>
      <w:r w:rsidRPr="002563FE">
        <w:t xml:space="preserve"> Εκδόσεις Π.Χ. Πασχαλίδη 2003</w:t>
      </w:r>
    </w:p>
    <w:p w14:paraId="6CB19250" w14:textId="77777777" w:rsidR="00F32306" w:rsidRDefault="00F32306" w:rsidP="00F32306">
      <w:pPr>
        <w:pStyle w:val="ListParagraph"/>
      </w:pPr>
    </w:p>
    <w:p w14:paraId="4C47771E" w14:textId="49C1FE86" w:rsidR="00F32306" w:rsidRDefault="00F32306">
      <w:pPr>
        <w:pStyle w:val="ListParagraph"/>
        <w:numPr>
          <w:ilvl w:val="0"/>
          <w:numId w:val="21"/>
        </w:numPr>
        <w:spacing w:after="0" w:line="240" w:lineRule="auto"/>
        <w:jc w:val="both"/>
        <w:outlineLvl w:val="1"/>
      </w:pPr>
      <w:r w:rsidRPr="002563FE">
        <w:t>Συμμετοχή στην 6</w:t>
      </w:r>
      <w:r w:rsidRPr="002563FE">
        <w:rPr>
          <w:vertAlign w:val="superscript"/>
        </w:rPr>
        <w:t>η</w:t>
      </w:r>
      <w:r w:rsidRPr="002563FE">
        <w:t xml:space="preserve"> Έκδοση του βιβλίου </w:t>
      </w:r>
      <w:r w:rsidRPr="00F32306">
        <w:rPr>
          <w:b/>
          <w:bCs/>
        </w:rPr>
        <w:t>«Μεταβολικά νοσήματα των οστών»</w:t>
      </w:r>
      <w:r w:rsidRPr="002563FE">
        <w:t xml:space="preserve"> του καθηγητή Γ </w:t>
      </w:r>
      <w:proofErr w:type="spellStart"/>
      <w:r w:rsidRPr="002563FE">
        <w:t>Λυρίτη</w:t>
      </w:r>
      <w:proofErr w:type="spellEnd"/>
      <w:r w:rsidRPr="002563FE">
        <w:t xml:space="preserve"> (συγγραφή του κεφαλαίου: </w:t>
      </w:r>
      <w:proofErr w:type="spellStart"/>
      <w:r w:rsidRPr="002563FE">
        <w:t>Σκλυρηντικά</w:t>
      </w:r>
      <w:proofErr w:type="spellEnd"/>
      <w:r w:rsidRPr="002563FE">
        <w:t xml:space="preserve"> νοσήματα του σκελετού)</w:t>
      </w:r>
    </w:p>
    <w:p w14:paraId="3A979636" w14:textId="77777777" w:rsidR="00F32306" w:rsidRDefault="00F32306" w:rsidP="00F32306">
      <w:pPr>
        <w:pStyle w:val="ListParagraph"/>
      </w:pPr>
    </w:p>
    <w:p w14:paraId="7E165A6A" w14:textId="44C3342E" w:rsidR="00F32306" w:rsidRDefault="00F32306">
      <w:pPr>
        <w:pStyle w:val="ListParagraph"/>
        <w:numPr>
          <w:ilvl w:val="0"/>
          <w:numId w:val="21"/>
        </w:numPr>
        <w:spacing w:after="0" w:line="240" w:lineRule="auto"/>
        <w:jc w:val="both"/>
        <w:outlineLvl w:val="1"/>
      </w:pPr>
      <w:r>
        <w:t>Συγγραφή, επιμέλεια του βιβλίου</w:t>
      </w:r>
      <w:r w:rsidRPr="002563FE">
        <w:t xml:space="preserve"> </w:t>
      </w:r>
      <w:r w:rsidRPr="00F32306">
        <w:rPr>
          <w:b/>
          <w:bCs/>
        </w:rPr>
        <w:t>«Κλινικές Δοκιμασίες του Μυοσκελετικού Συστήματος στην Ορθοπαιδική»</w:t>
      </w:r>
      <w:r w:rsidRPr="002563FE">
        <w:t xml:space="preserve"> -</w:t>
      </w:r>
      <w:r>
        <w:t xml:space="preserve"> </w:t>
      </w:r>
      <w:r w:rsidRPr="002563FE">
        <w:t>(Ε</w:t>
      </w:r>
      <w:r>
        <w:t>κ</w:t>
      </w:r>
      <w:r w:rsidRPr="002563FE">
        <w:t>δόσεις Κωνσταντάρα)</w:t>
      </w:r>
    </w:p>
    <w:p w14:paraId="33094ADB" w14:textId="45304758" w:rsidR="00F32306" w:rsidRPr="00EC7C3A" w:rsidRDefault="00740130" w:rsidP="00740130">
      <w:pPr>
        <w:spacing w:after="0" w:line="240" w:lineRule="auto"/>
        <w:ind w:left="408"/>
        <w:jc w:val="both"/>
        <w:outlineLvl w:val="1"/>
      </w:pPr>
      <w:r>
        <w:t>Πρόκειται για πρωτοποριακό βιβλίο που περιλαμβάνει όλες σχεδόν τις κλινικές δοκιμασίες της Ορθοπαιδικής ταξινομημένες ανά συστ</w:t>
      </w:r>
      <w:r w:rsidR="00EC7C3A">
        <w:t>ή</w:t>
      </w:r>
      <w:r>
        <w:t xml:space="preserve">ματα, με </w:t>
      </w:r>
      <w:r w:rsidR="00F76295">
        <w:t>επεξηγηματικά</w:t>
      </w:r>
      <w:r w:rsidR="00EC7C3A">
        <w:t xml:space="preserve"> σχόλια και </w:t>
      </w:r>
      <w:r w:rsidR="00EC7C3A">
        <w:rPr>
          <w:lang w:val="en-US"/>
        </w:rPr>
        <w:t>evidence</w:t>
      </w:r>
      <w:r w:rsidR="00EC7C3A" w:rsidRPr="00EC7C3A">
        <w:t xml:space="preserve">, </w:t>
      </w:r>
      <w:r>
        <w:t xml:space="preserve">φωτογραφίες αλλά και </w:t>
      </w:r>
      <w:r>
        <w:rPr>
          <w:lang w:val="en-US"/>
        </w:rPr>
        <w:t>QR</w:t>
      </w:r>
      <w:r w:rsidRPr="00740130">
        <w:t xml:space="preserve"> </w:t>
      </w:r>
      <w:r>
        <w:rPr>
          <w:lang w:val="en-US"/>
        </w:rPr>
        <w:t>code</w:t>
      </w:r>
      <w:r>
        <w:t xml:space="preserve">, όπου ο αναγνώστης μπορεί να </w:t>
      </w:r>
      <w:r w:rsidR="00EC7C3A">
        <w:t xml:space="preserve">παρακολουθήσει την εκτέλεση του τεστ στο διαδίκτυο. Το βιβλίο δημιουργήθηκε με τη συμβολή των φοιτητών της ιατρικής. </w:t>
      </w:r>
    </w:p>
    <w:p w14:paraId="6FD0FE14" w14:textId="77777777" w:rsidR="00740130" w:rsidRDefault="00740130" w:rsidP="000E68B8">
      <w:pPr>
        <w:spacing w:after="0" w:line="240" w:lineRule="auto"/>
        <w:jc w:val="both"/>
        <w:outlineLvl w:val="1"/>
      </w:pPr>
    </w:p>
    <w:p w14:paraId="4DB6FF99" w14:textId="2ABCF9DE" w:rsidR="00EE0FD6" w:rsidRPr="002563FE" w:rsidRDefault="00EC7C3A" w:rsidP="000E68B8">
      <w:pPr>
        <w:spacing w:after="0" w:line="240" w:lineRule="auto"/>
        <w:jc w:val="both"/>
        <w:outlineLvl w:val="1"/>
      </w:pPr>
      <w:r>
        <w:t xml:space="preserve">        </w:t>
      </w:r>
      <w:r w:rsidR="000E68B8" w:rsidRPr="002563FE">
        <w:t xml:space="preserve">-  </w:t>
      </w:r>
      <w:r w:rsidR="00EE0FD6" w:rsidRPr="002563FE">
        <w:t>Προετοιμασία του νέου βιβλίου της Ορθοπαιδικής Κλινικής</w:t>
      </w:r>
      <w:r w:rsidR="00B02F5C" w:rsidRPr="002563FE">
        <w:t xml:space="preserve"> (2018-)</w:t>
      </w:r>
    </w:p>
    <w:p w14:paraId="0569307A" w14:textId="7F86706D" w:rsidR="005C1600" w:rsidRPr="002563FE" w:rsidRDefault="00EC7C3A" w:rsidP="000E68B8">
      <w:pPr>
        <w:spacing w:after="0" w:line="240" w:lineRule="auto"/>
        <w:jc w:val="both"/>
        <w:outlineLvl w:val="1"/>
      </w:pPr>
      <w:r>
        <w:t xml:space="preserve">       </w:t>
      </w:r>
      <w:r w:rsidR="005C1600" w:rsidRPr="002563FE">
        <w:t xml:space="preserve"> - Προετοιμασία του βιβλίου «Αθλητικές Κακώσεις»</w:t>
      </w:r>
    </w:p>
    <w:p w14:paraId="007881A8" w14:textId="0202C279" w:rsidR="00460850" w:rsidRPr="002563FE" w:rsidRDefault="00EC7C3A" w:rsidP="000E68B8">
      <w:pPr>
        <w:spacing w:after="0" w:line="240" w:lineRule="auto"/>
        <w:jc w:val="both"/>
        <w:outlineLvl w:val="1"/>
      </w:pPr>
      <w:r>
        <w:t xml:space="preserve">       </w:t>
      </w:r>
      <w:r w:rsidR="005C1600" w:rsidRPr="002563FE">
        <w:t xml:space="preserve"> - </w:t>
      </w:r>
      <w:proofErr w:type="spellStart"/>
      <w:r w:rsidR="000E68B8" w:rsidRPr="002563FE">
        <w:t>Mεταφράσεις</w:t>
      </w:r>
      <w:proofErr w:type="spellEnd"/>
      <w:r w:rsidR="000E68B8" w:rsidRPr="002563FE">
        <w:t xml:space="preserve"> ιατρικών κειμένων (</w:t>
      </w:r>
      <w:proofErr w:type="spellStart"/>
      <w:r w:rsidR="000E68B8" w:rsidRPr="002563FE">
        <w:t>Campbell’s</w:t>
      </w:r>
      <w:proofErr w:type="spellEnd"/>
      <w:r w:rsidR="000E68B8" w:rsidRPr="002563FE">
        <w:t xml:space="preserve"> </w:t>
      </w:r>
      <w:proofErr w:type="spellStart"/>
      <w:r w:rsidR="000E68B8" w:rsidRPr="002563FE">
        <w:t>Operative</w:t>
      </w:r>
      <w:proofErr w:type="spellEnd"/>
      <w:r w:rsidR="000E68B8" w:rsidRPr="002563FE">
        <w:t xml:space="preserve"> </w:t>
      </w:r>
      <w:proofErr w:type="spellStart"/>
      <w:r w:rsidR="000E68B8" w:rsidRPr="002563FE">
        <w:t>Οrthopaedics</w:t>
      </w:r>
      <w:proofErr w:type="spellEnd"/>
      <w:r w:rsidR="000E68B8" w:rsidRPr="002563FE">
        <w:t xml:space="preserve"> και άλλα), </w:t>
      </w:r>
    </w:p>
    <w:p w14:paraId="2A12B1D2" w14:textId="4A164A65" w:rsidR="0052394E" w:rsidRPr="002563FE" w:rsidRDefault="00460850" w:rsidP="000E68B8">
      <w:pPr>
        <w:spacing w:after="0" w:line="240" w:lineRule="auto"/>
        <w:jc w:val="both"/>
        <w:outlineLvl w:val="1"/>
      </w:pPr>
      <w:r w:rsidRPr="002563FE">
        <w:t xml:space="preserve">  </w:t>
      </w:r>
      <w:r w:rsidR="00EC7C3A">
        <w:t xml:space="preserve">       </w:t>
      </w:r>
      <w:r w:rsidR="000E68B8" w:rsidRPr="002563FE">
        <w:t xml:space="preserve"> Ιατρικές   Εκδόσεις Π.Χ. Πασχαλίδης </w:t>
      </w:r>
    </w:p>
    <w:p w14:paraId="2A3C8A13" w14:textId="77777777" w:rsidR="00EE0FD6" w:rsidRPr="002563FE" w:rsidRDefault="00EE0FD6" w:rsidP="00EE0FD6">
      <w:pPr>
        <w:spacing w:after="0" w:line="240" w:lineRule="auto"/>
        <w:jc w:val="both"/>
        <w:outlineLvl w:val="1"/>
      </w:pPr>
    </w:p>
    <w:p w14:paraId="70AD122B" w14:textId="77777777" w:rsidR="00CB2900" w:rsidRPr="002563FE" w:rsidRDefault="00CB2900" w:rsidP="00CB2900">
      <w:pPr>
        <w:pStyle w:val="ListParagraph"/>
        <w:spacing w:after="0" w:line="240" w:lineRule="auto"/>
        <w:jc w:val="both"/>
        <w:outlineLvl w:val="1"/>
      </w:pPr>
    </w:p>
    <w:p w14:paraId="3AD395B1" w14:textId="77777777" w:rsidR="00B02F5C" w:rsidRPr="002563FE" w:rsidRDefault="00B02F5C" w:rsidP="00CB2900">
      <w:pPr>
        <w:pStyle w:val="ListParagraph"/>
        <w:spacing w:after="0" w:line="240" w:lineRule="auto"/>
        <w:jc w:val="both"/>
        <w:outlineLvl w:val="1"/>
      </w:pPr>
    </w:p>
    <w:p w14:paraId="5014BCAF" w14:textId="43826162" w:rsidR="00A27DAD" w:rsidRPr="002563FE" w:rsidRDefault="00A27DAD" w:rsidP="00A27DAD">
      <w:pPr>
        <w:spacing w:after="0" w:line="240" w:lineRule="auto"/>
        <w:jc w:val="both"/>
        <w:outlineLvl w:val="1"/>
        <w:rPr>
          <w:b/>
        </w:rPr>
      </w:pPr>
      <w:r w:rsidRPr="002563FE">
        <w:rPr>
          <w:b/>
        </w:rPr>
        <w:t>ΣΥΓΓΡΑΦΙΚΟ ΕΡΓΟ</w:t>
      </w:r>
      <w:r w:rsidR="00EC7C3A">
        <w:rPr>
          <w:b/>
        </w:rPr>
        <w:t xml:space="preserve"> (αναλυτικές λεπτομέρειες στο υπόμνημα)</w:t>
      </w:r>
    </w:p>
    <w:p w14:paraId="46976555" w14:textId="77777777" w:rsidR="00FA25AC" w:rsidRPr="002563FE" w:rsidRDefault="00FA25AC" w:rsidP="00A27DAD">
      <w:pPr>
        <w:spacing w:after="0" w:line="240" w:lineRule="auto"/>
        <w:jc w:val="both"/>
        <w:outlineLvl w:val="1"/>
        <w:rPr>
          <w:b/>
        </w:rPr>
      </w:pPr>
    </w:p>
    <w:p w14:paraId="39174CF7" w14:textId="54FF1AC6" w:rsidR="00A27DAD" w:rsidRPr="002563FE" w:rsidRDefault="00B4175A" w:rsidP="00A27DAD">
      <w:pPr>
        <w:spacing w:after="0" w:line="240" w:lineRule="auto"/>
        <w:jc w:val="both"/>
        <w:outlineLvl w:val="1"/>
        <w:rPr>
          <w:b/>
        </w:rPr>
      </w:pPr>
      <w:bookmarkStart w:id="8" w:name="_Hlk1223894"/>
      <w:r w:rsidRPr="002563FE">
        <w:rPr>
          <w:b/>
        </w:rPr>
        <w:t>ΠΛΗΡΕΙΣ ΞΕΝΟΓΛΩΣΣΕΣ</w:t>
      </w:r>
      <w:r w:rsidRPr="002563FE">
        <w:t xml:space="preserve"> </w:t>
      </w:r>
      <w:r w:rsidR="00A27DAD" w:rsidRPr="002563FE">
        <w:rPr>
          <w:b/>
        </w:rPr>
        <w:t xml:space="preserve">ΔΗΜΟΣΙΕΥΣΕΙΣ ΣΕ ΠΕΡΙΟΔΙΚΑ </w:t>
      </w:r>
      <w:r w:rsidR="001561CF" w:rsidRPr="002563FE">
        <w:rPr>
          <w:b/>
        </w:rPr>
        <w:t xml:space="preserve">ΜΕ ΚΡΙΤΕΣ </w:t>
      </w:r>
      <w:r w:rsidRPr="002563FE">
        <w:rPr>
          <w:b/>
        </w:rPr>
        <w:t>(</w:t>
      </w:r>
      <w:r w:rsidR="00A27DAD" w:rsidRPr="002563FE">
        <w:rPr>
          <w:b/>
        </w:rPr>
        <w:t>PUBMED</w:t>
      </w:r>
      <w:r w:rsidRPr="002563FE">
        <w:rPr>
          <w:b/>
        </w:rPr>
        <w:t>)</w:t>
      </w:r>
      <w:r w:rsidR="00CC611A" w:rsidRPr="002563FE">
        <w:rPr>
          <w:b/>
        </w:rPr>
        <w:t xml:space="preserve"> </w:t>
      </w:r>
      <w:r w:rsidR="00EC7C3A">
        <w:rPr>
          <w:b/>
        </w:rPr>
        <w:t>[9</w:t>
      </w:r>
      <w:r w:rsidR="00274C57" w:rsidRPr="00274C57">
        <w:rPr>
          <w:b/>
        </w:rPr>
        <w:t>9</w:t>
      </w:r>
      <w:r w:rsidR="00EC7C3A">
        <w:rPr>
          <w:b/>
        </w:rPr>
        <w:t>]</w:t>
      </w:r>
    </w:p>
    <w:p w14:paraId="4DF06676" w14:textId="77777777" w:rsidR="00FA25AC" w:rsidRPr="002563FE" w:rsidRDefault="00FA25AC" w:rsidP="00A27DAD">
      <w:pPr>
        <w:spacing w:after="0" w:line="240" w:lineRule="auto"/>
        <w:jc w:val="both"/>
        <w:outlineLvl w:val="1"/>
        <w:rPr>
          <w:b/>
        </w:rPr>
      </w:pPr>
    </w:p>
    <w:p w14:paraId="71181ADA" w14:textId="4C941F9D" w:rsidR="00E5291E" w:rsidRPr="00E5291E" w:rsidRDefault="00E5291E" w:rsidP="00E5291E">
      <w:pPr>
        <w:spacing w:after="0" w:line="240" w:lineRule="auto"/>
        <w:jc w:val="both"/>
        <w:outlineLvl w:val="1"/>
        <w:rPr>
          <w:rFonts w:ascii="Calibri" w:eastAsia="Calibri" w:hAnsi="Calibri" w:cs="Times New Roman"/>
          <w:i/>
        </w:rPr>
      </w:pPr>
      <w:bookmarkStart w:id="9" w:name="_Hlk141430924"/>
      <w:bookmarkStart w:id="10" w:name="_Hlk14819051"/>
      <w:r w:rsidRPr="00E5291E">
        <w:rPr>
          <w:rFonts w:ascii="Calibri" w:eastAsia="Calibri" w:hAnsi="Calibri" w:cs="Times New Roman"/>
          <w:b/>
          <w:lang w:val="en-US"/>
        </w:rPr>
        <w:t>1</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Tyllianakis</w:t>
      </w:r>
      <w:proofErr w:type="spellEnd"/>
      <w:r w:rsidRPr="00E5291E">
        <w:rPr>
          <w:rFonts w:ascii="Calibri" w:eastAsia="Calibri" w:hAnsi="Calibri" w:cs="Times New Roman"/>
          <w:lang w:val="en-US"/>
        </w:rPr>
        <w:t xml:space="preserve"> M, </w:t>
      </w:r>
      <w:proofErr w:type="spellStart"/>
      <w:r w:rsidRPr="00E5291E">
        <w:rPr>
          <w:rFonts w:ascii="Calibri" w:eastAsia="Calibri" w:hAnsi="Calibri" w:cs="Times New Roman"/>
          <w:lang w:val="en-US"/>
        </w:rPr>
        <w:t>Giannikas</w:t>
      </w:r>
      <w:proofErr w:type="spellEnd"/>
      <w:r w:rsidRPr="00E5291E">
        <w:rPr>
          <w:rFonts w:ascii="Calibri" w:eastAsia="Calibri" w:hAnsi="Calibri" w:cs="Times New Roman"/>
          <w:lang w:val="en-US"/>
        </w:rPr>
        <w:t xml:space="preserve"> D,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Panagiotopoulos E, Lambiris E. Use of injectable calcium phosphate in the treatment of intra-articular distal radius fractures.  </w:t>
      </w:r>
      <w:r w:rsidRPr="00E5291E">
        <w:rPr>
          <w:rFonts w:ascii="Calibri" w:eastAsia="Calibri" w:hAnsi="Calibri" w:cs="Times New Roman"/>
          <w:b/>
          <w:lang w:val="en-US"/>
        </w:rPr>
        <w:t>Orthopedics</w:t>
      </w:r>
      <w:r w:rsidRPr="00E5291E">
        <w:rPr>
          <w:rFonts w:ascii="Calibri" w:eastAsia="Calibri" w:hAnsi="Calibri" w:cs="Times New Roman"/>
          <w:b/>
        </w:rPr>
        <w:t xml:space="preserve"> </w:t>
      </w:r>
      <w:proofErr w:type="gramStart"/>
      <w:r w:rsidRPr="00E5291E">
        <w:rPr>
          <w:rFonts w:ascii="Calibri" w:eastAsia="Calibri" w:hAnsi="Calibri" w:cs="Times New Roman"/>
          <w:b/>
        </w:rPr>
        <w:t>2002;25:311</w:t>
      </w:r>
      <w:proofErr w:type="gramEnd"/>
      <w:r w:rsidRPr="00E5291E">
        <w:rPr>
          <w:rFonts w:ascii="Calibri" w:eastAsia="Calibri" w:hAnsi="Calibri" w:cs="Times New Roman"/>
          <w:b/>
        </w:rPr>
        <w:t>-5</w:t>
      </w:r>
      <w:r w:rsidRPr="00E5291E">
        <w:rPr>
          <w:rFonts w:ascii="Calibri" w:eastAsia="Calibri" w:hAnsi="Calibri" w:cs="Times New Roman"/>
          <w:bCs/>
          <w:color w:val="002060"/>
        </w:rPr>
        <w:t xml:space="preserve">. </w:t>
      </w:r>
      <w:r w:rsidRPr="00E5291E">
        <w:rPr>
          <w:rFonts w:ascii="Calibri" w:eastAsia="Calibri" w:hAnsi="Calibri" w:cs="Times New Roman"/>
          <w:b/>
          <w:i/>
          <w:color w:val="002060"/>
        </w:rPr>
        <w:t>(</w:t>
      </w:r>
      <w:r w:rsidRPr="00E5291E">
        <w:rPr>
          <w:rFonts w:ascii="Calibri" w:eastAsia="Calibri" w:hAnsi="Calibri" w:cs="Times New Roman"/>
          <w:b/>
          <w:i/>
          <w:color w:val="002060"/>
          <w:lang w:val="en-US"/>
        </w:rPr>
        <w:t>Impact</w:t>
      </w:r>
      <w:r w:rsidRPr="00E5291E">
        <w:rPr>
          <w:rFonts w:ascii="Calibri" w:eastAsia="Calibri" w:hAnsi="Calibri" w:cs="Times New Roman"/>
          <w:b/>
          <w:i/>
          <w:color w:val="002060"/>
        </w:rPr>
        <w:t xml:space="preserve"> </w:t>
      </w:r>
      <w:r w:rsidRPr="00E5291E">
        <w:rPr>
          <w:rFonts w:ascii="Calibri" w:eastAsia="Calibri" w:hAnsi="Calibri" w:cs="Times New Roman"/>
          <w:b/>
          <w:i/>
          <w:color w:val="002060"/>
          <w:lang w:val="en-US"/>
        </w:rPr>
        <w:t>factor</w:t>
      </w:r>
      <w:r w:rsidRPr="00E5291E">
        <w:rPr>
          <w:rFonts w:ascii="Calibri" w:eastAsia="Calibri" w:hAnsi="Calibri" w:cs="Times New Roman"/>
          <w:b/>
          <w:i/>
          <w:color w:val="002060"/>
        </w:rPr>
        <w:t xml:space="preserve"> 1.123)</w:t>
      </w:r>
      <w:r w:rsidRPr="00E5291E">
        <w:rPr>
          <w:rFonts w:ascii="Calibri" w:eastAsia="Calibri" w:hAnsi="Calibri" w:cs="Times New Roman"/>
          <w:i/>
          <w:color w:val="002060"/>
        </w:rPr>
        <w:t xml:space="preserve"> </w:t>
      </w:r>
      <w:r w:rsidRPr="00E5291E">
        <w:rPr>
          <w:rFonts w:ascii="Calibri" w:eastAsia="Calibri" w:hAnsi="Calibri" w:cs="Times New Roman"/>
          <w:i/>
        </w:rPr>
        <w:t>[</w:t>
      </w:r>
      <w:r w:rsidRPr="00E5291E">
        <w:rPr>
          <w:rFonts w:ascii="Calibri" w:eastAsia="Calibri" w:hAnsi="Calibri" w:cs="Times New Roman"/>
          <w:i/>
          <w:lang w:val="en-US"/>
        </w:rPr>
        <w:t>Citations</w:t>
      </w:r>
      <w:r w:rsidRPr="00E5291E">
        <w:rPr>
          <w:rFonts w:ascii="Calibri" w:eastAsia="Calibri" w:hAnsi="Calibri" w:cs="Times New Roman"/>
          <w:i/>
        </w:rPr>
        <w:t xml:space="preserve">: </w:t>
      </w:r>
      <w:r w:rsidRPr="00E5291E">
        <w:rPr>
          <w:rFonts w:ascii="Calibri" w:eastAsia="Calibri" w:hAnsi="Calibri" w:cs="Times New Roman"/>
          <w:i/>
          <w:lang w:val="en-US"/>
        </w:rPr>
        <w:t>Google</w:t>
      </w:r>
      <w:r w:rsidRPr="00E5291E">
        <w:rPr>
          <w:rFonts w:ascii="Calibri" w:eastAsia="Calibri" w:hAnsi="Calibri" w:cs="Times New Roman"/>
          <w:i/>
        </w:rPr>
        <w:t xml:space="preserve"> </w:t>
      </w:r>
      <w:r w:rsidRPr="00E5291E">
        <w:rPr>
          <w:rFonts w:ascii="Calibri" w:eastAsia="Calibri" w:hAnsi="Calibri" w:cs="Times New Roman"/>
          <w:i/>
          <w:lang w:val="en-US"/>
        </w:rPr>
        <w:t>Scholar</w:t>
      </w:r>
      <w:r w:rsidRPr="00E5291E">
        <w:rPr>
          <w:rFonts w:ascii="Calibri" w:eastAsia="Calibri" w:hAnsi="Calibri" w:cs="Times New Roman"/>
          <w:i/>
        </w:rPr>
        <w:t xml:space="preserve">: 26, </w:t>
      </w:r>
      <w:r w:rsidRPr="00E5291E">
        <w:rPr>
          <w:rFonts w:ascii="Calibri" w:eastAsia="Calibri" w:hAnsi="Calibri" w:cs="Times New Roman"/>
          <w:i/>
          <w:lang w:val="en-US"/>
        </w:rPr>
        <w:t>Scopus</w:t>
      </w:r>
      <w:r w:rsidRPr="00E5291E">
        <w:rPr>
          <w:rFonts w:ascii="Calibri" w:eastAsia="Calibri" w:hAnsi="Calibri" w:cs="Times New Roman"/>
          <w:i/>
        </w:rPr>
        <w:t xml:space="preserve"> 20]</w:t>
      </w:r>
    </w:p>
    <w:p w14:paraId="0ACB65DB" w14:textId="77777777" w:rsidR="00E5291E" w:rsidRPr="00E5291E" w:rsidRDefault="00E5291E" w:rsidP="00E5291E">
      <w:pPr>
        <w:spacing w:after="0" w:line="240" w:lineRule="auto"/>
        <w:ind w:left="720"/>
        <w:contextualSpacing/>
        <w:jc w:val="both"/>
        <w:outlineLvl w:val="1"/>
        <w:rPr>
          <w:rFonts w:ascii="Calibri" w:eastAsia="Calibri" w:hAnsi="Calibri" w:cs="Times New Roman"/>
          <w:sz w:val="20"/>
          <w:szCs w:val="20"/>
          <w:lang w:val="en-US"/>
        </w:rPr>
      </w:pPr>
    </w:p>
    <w:p w14:paraId="3BACBC87" w14:textId="796A3ED4" w:rsidR="00E5291E" w:rsidRDefault="00E5291E" w:rsidP="00E5291E">
      <w:pPr>
        <w:spacing w:after="0" w:line="240" w:lineRule="auto"/>
        <w:jc w:val="both"/>
        <w:outlineLvl w:val="1"/>
        <w:rPr>
          <w:rFonts w:ascii="Calibri" w:eastAsia="Calibri" w:hAnsi="Calibri" w:cs="Times New Roman"/>
        </w:rPr>
      </w:pPr>
      <w:r w:rsidRPr="00E5291E">
        <w:rPr>
          <w:rFonts w:ascii="Calibri" w:eastAsia="Calibri" w:hAnsi="Calibri" w:cs="Times New Roman"/>
          <w:b/>
          <w:lang w:val="en-US"/>
        </w:rPr>
        <w:t>2</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Tyllianakis</w:t>
      </w:r>
      <w:proofErr w:type="spellEnd"/>
      <w:r w:rsidRPr="00E5291E">
        <w:rPr>
          <w:rFonts w:ascii="Calibri" w:eastAsia="Calibri" w:hAnsi="Calibri" w:cs="Times New Roman"/>
          <w:lang w:val="en-US"/>
        </w:rPr>
        <w:t xml:space="preserve"> M,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Papadopoulos A.X, </w:t>
      </w:r>
      <w:proofErr w:type="spellStart"/>
      <w:r w:rsidRPr="00E5291E">
        <w:rPr>
          <w:rFonts w:ascii="Calibri" w:eastAsia="Calibri" w:hAnsi="Calibri" w:cs="Times New Roman"/>
          <w:lang w:val="en-US"/>
        </w:rPr>
        <w:t>Kaisidis</w:t>
      </w:r>
      <w:proofErr w:type="spellEnd"/>
      <w:r w:rsidRPr="00E5291E">
        <w:rPr>
          <w:rFonts w:ascii="Calibri" w:eastAsia="Calibri" w:hAnsi="Calibri" w:cs="Times New Roman"/>
          <w:lang w:val="en-US"/>
        </w:rPr>
        <w:t xml:space="preserve"> A, </w:t>
      </w:r>
      <w:proofErr w:type="spellStart"/>
      <w:r w:rsidRPr="00E5291E">
        <w:rPr>
          <w:rFonts w:ascii="Calibri" w:eastAsia="Calibri" w:hAnsi="Calibri" w:cs="Times New Roman"/>
          <w:lang w:val="en-US"/>
        </w:rPr>
        <w:t>Zouboulis</w:t>
      </w:r>
      <w:proofErr w:type="spellEnd"/>
      <w:r w:rsidRPr="00E5291E">
        <w:rPr>
          <w:rFonts w:ascii="Calibri" w:eastAsia="Calibri" w:hAnsi="Calibri" w:cs="Times New Roman"/>
          <w:lang w:val="en-US"/>
        </w:rPr>
        <w:t xml:space="preserve"> P. Functional evaluation of comminuted intra-articular fractures of the distal humerus (C according to AO). Long term results in twenty-six patients. </w:t>
      </w:r>
      <w:r w:rsidRPr="00E5291E">
        <w:rPr>
          <w:rFonts w:ascii="Calibri" w:eastAsia="Calibri" w:hAnsi="Calibri" w:cs="Times New Roman"/>
          <w:b/>
          <w:lang w:val="en-US"/>
        </w:rPr>
        <w:t xml:space="preserve">Acta </w:t>
      </w:r>
      <w:proofErr w:type="spellStart"/>
      <w:r w:rsidRPr="00E5291E">
        <w:rPr>
          <w:rFonts w:ascii="Calibri" w:eastAsia="Calibri" w:hAnsi="Calibri" w:cs="Times New Roman"/>
          <w:b/>
          <w:lang w:val="en-US"/>
        </w:rPr>
        <w:t>Orthop</w:t>
      </w:r>
      <w:proofErr w:type="spellEnd"/>
      <w:r w:rsidRPr="00E5291E">
        <w:rPr>
          <w:rFonts w:ascii="Calibri" w:eastAsia="Calibri" w:hAnsi="Calibri" w:cs="Times New Roman"/>
          <w:b/>
          <w:lang w:val="en-US"/>
        </w:rPr>
        <w:t xml:space="preserve"> Belgica </w:t>
      </w:r>
      <w:proofErr w:type="gramStart"/>
      <w:r w:rsidRPr="00E5291E">
        <w:rPr>
          <w:rFonts w:ascii="Calibri" w:eastAsia="Calibri" w:hAnsi="Calibri" w:cs="Times New Roman"/>
          <w:b/>
          <w:lang w:val="en-US"/>
        </w:rPr>
        <w:t>2004;71:123</w:t>
      </w:r>
      <w:proofErr w:type="gramEnd"/>
      <w:r w:rsidRPr="00E5291E">
        <w:rPr>
          <w:rFonts w:ascii="Calibri" w:eastAsia="Calibri" w:hAnsi="Calibri" w:cs="Times New Roman"/>
          <w:b/>
          <w:lang w:val="en-US"/>
        </w:rPr>
        <w:t>-130.</w:t>
      </w:r>
      <w:r w:rsidRPr="00E5291E">
        <w:rPr>
          <w:rFonts w:ascii="Calibri" w:eastAsia="Calibri" w:hAnsi="Calibri" w:cs="Times New Roman"/>
          <w:lang w:val="en-US"/>
        </w:rPr>
        <w:t xml:space="preserve"> </w:t>
      </w:r>
      <w:r w:rsidRPr="00E5291E">
        <w:rPr>
          <w:rFonts w:ascii="Calibri" w:eastAsia="Calibri" w:hAnsi="Calibri" w:cs="Times New Roman"/>
          <w:b/>
          <w:bCs/>
          <w:i/>
          <w:color w:val="002060"/>
        </w:rPr>
        <w:t>(</w:t>
      </w:r>
      <w:r w:rsidRPr="00E5291E">
        <w:rPr>
          <w:rFonts w:ascii="Calibri" w:eastAsia="Calibri" w:hAnsi="Calibri" w:cs="Times New Roman"/>
          <w:b/>
          <w:bCs/>
          <w:i/>
          <w:color w:val="002060"/>
          <w:lang w:val="en-US"/>
        </w:rPr>
        <w:t>impact</w:t>
      </w:r>
      <w:r w:rsidRPr="00E5291E">
        <w:rPr>
          <w:rFonts w:ascii="Calibri" w:eastAsia="Calibri" w:hAnsi="Calibri" w:cs="Times New Roman"/>
          <w:b/>
          <w:bCs/>
          <w:i/>
          <w:color w:val="002060"/>
        </w:rPr>
        <w:t xml:space="preserve"> </w:t>
      </w:r>
      <w:r w:rsidRPr="00E5291E">
        <w:rPr>
          <w:rFonts w:ascii="Calibri" w:eastAsia="Calibri" w:hAnsi="Calibri" w:cs="Times New Roman"/>
          <w:b/>
          <w:bCs/>
          <w:i/>
          <w:color w:val="002060"/>
          <w:lang w:val="en-US"/>
        </w:rPr>
        <w:t>factor</w:t>
      </w:r>
      <w:r w:rsidRPr="00E5291E">
        <w:rPr>
          <w:rFonts w:ascii="Calibri" w:eastAsia="Calibri" w:hAnsi="Calibri" w:cs="Times New Roman"/>
          <w:b/>
          <w:bCs/>
          <w:i/>
          <w:color w:val="002060"/>
        </w:rPr>
        <w:t xml:space="preserve"> 0.761)</w:t>
      </w:r>
      <w:r w:rsidRPr="00E5291E">
        <w:rPr>
          <w:rFonts w:ascii="Calibri" w:eastAsia="Calibri" w:hAnsi="Calibri" w:cs="Times New Roman"/>
          <w:i/>
          <w:color w:val="002060"/>
        </w:rPr>
        <w:t xml:space="preserve"> </w:t>
      </w:r>
      <w:r w:rsidRPr="00E5291E">
        <w:rPr>
          <w:rFonts w:ascii="Calibri" w:eastAsia="Calibri" w:hAnsi="Calibri" w:cs="Times New Roman"/>
        </w:rPr>
        <w:t>[</w:t>
      </w:r>
      <w:r w:rsidRPr="00E5291E">
        <w:rPr>
          <w:rFonts w:ascii="Calibri" w:eastAsia="Calibri" w:hAnsi="Calibri" w:cs="Times New Roman"/>
          <w:lang w:val="en-US"/>
        </w:rPr>
        <w:t>Citations</w:t>
      </w:r>
      <w:r w:rsidRPr="00E5291E">
        <w:rPr>
          <w:rFonts w:ascii="Calibri" w:eastAsia="Calibri" w:hAnsi="Calibri" w:cs="Times New Roman"/>
        </w:rPr>
        <w:t xml:space="preserve">: </w:t>
      </w:r>
      <w:r w:rsidRPr="00E5291E">
        <w:rPr>
          <w:rFonts w:ascii="Calibri" w:eastAsia="Calibri" w:hAnsi="Calibri" w:cs="Times New Roman"/>
          <w:lang w:val="en-US"/>
        </w:rPr>
        <w:t>Google</w:t>
      </w:r>
      <w:r w:rsidRPr="00E5291E">
        <w:rPr>
          <w:rFonts w:ascii="Calibri" w:eastAsia="Calibri" w:hAnsi="Calibri" w:cs="Times New Roman"/>
        </w:rPr>
        <w:t xml:space="preserve"> </w:t>
      </w:r>
      <w:r w:rsidRPr="00E5291E">
        <w:rPr>
          <w:rFonts w:ascii="Calibri" w:eastAsia="Calibri" w:hAnsi="Calibri" w:cs="Times New Roman"/>
          <w:lang w:val="en-US"/>
        </w:rPr>
        <w:t>Scholar</w:t>
      </w:r>
      <w:r w:rsidRPr="00E5291E">
        <w:rPr>
          <w:rFonts w:ascii="Calibri" w:eastAsia="Calibri" w:hAnsi="Calibri" w:cs="Times New Roman"/>
        </w:rPr>
        <w:t xml:space="preserve">: 57, </w:t>
      </w:r>
      <w:r w:rsidRPr="00E5291E">
        <w:rPr>
          <w:rFonts w:ascii="Calibri" w:eastAsia="Calibri" w:hAnsi="Calibri" w:cs="Times New Roman"/>
          <w:lang w:val="en-US"/>
        </w:rPr>
        <w:t>Scopus</w:t>
      </w:r>
      <w:r w:rsidRPr="00E5291E">
        <w:rPr>
          <w:rFonts w:ascii="Calibri" w:eastAsia="Calibri" w:hAnsi="Calibri" w:cs="Times New Roman"/>
        </w:rPr>
        <w:t xml:space="preserve"> 23]</w:t>
      </w:r>
    </w:p>
    <w:p w14:paraId="3CFA2C99" w14:textId="77777777" w:rsidR="00E5291E" w:rsidRPr="00E5291E" w:rsidRDefault="00E5291E" w:rsidP="00E5291E">
      <w:pPr>
        <w:spacing w:after="0" w:line="240" w:lineRule="auto"/>
        <w:jc w:val="both"/>
        <w:outlineLvl w:val="1"/>
        <w:rPr>
          <w:rFonts w:ascii="Calibri" w:eastAsia="Calibri" w:hAnsi="Calibri" w:cs="Times New Roman"/>
        </w:rPr>
      </w:pPr>
    </w:p>
    <w:p w14:paraId="154A7864" w14:textId="2590D77A" w:rsidR="00E5291E" w:rsidRPr="00E5291E" w:rsidRDefault="00E5291E" w:rsidP="00E5291E">
      <w:pPr>
        <w:spacing w:after="0" w:line="240" w:lineRule="auto"/>
        <w:jc w:val="both"/>
        <w:outlineLvl w:val="1"/>
        <w:rPr>
          <w:rFonts w:ascii="Calibri" w:eastAsia="Calibri" w:hAnsi="Calibri" w:cs="Times New Roman"/>
          <w:lang w:val="en-US"/>
        </w:rPr>
      </w:pPr>
      <w:r w:rsidRPr="00E5291E">
        <w:rPr>
          <w:rFonts w:ascii="Calibri" w:eastAsia="Calibri" w:hAnsi="Calibri" w:cs="Times New Roman"/>
          <w:b/>
          <w:lang w:val="en-US"/>
        </w:rPr>
        <w:t>3</w:t>
      </w:r>
      <w:r w:rsidRPr="00E5291E">
        <w:rPr>
          <w:rFonts w:ascii="Calibri" w:eastAsia="Calibri" w:hAnsi="Calibri" w:cs="Times New Roman"/>
          <w:lang w:val="en-US"/>
        </w:rPr>
        <w:t xml:space="preserve">. Papadopoulos AX,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Karageorgos A, </w:t>
      </w:r>
      <w:proofErr w:type="spellStart"/>
      <w:r w:rsidRPr="00E5291E">
        <w:rPr>
          <w:rFonts w:ascii="Calibri" w:eastAsia="Calibri" w:hAnsi="Calibri" w:cs="Times New Roman"/>
          <w:lang w:val="en-US"/>
        </w:rPr>
        <w:t>Tyllianakis</w:t>
      </w:r>
      <w:proofErr w:type="spellEnd"/>
      <w:r w:rsidRPr="00E5291E">
        <w:rPr>
          <w:rFonts w:ascii="Calibri" w:eastAsia="Calibri" w:hAnsi="Calibri" w:cs="Times New Roman"/>
          <w:lang w:val="en-US"/>
        </w:rPr>
        <w:t xml:space="preserve"> M. Operative treatment of unilateral bicondylar Hoffa fractures</w:t>
      </w:r>
      <w:r w:rsidRPr="00E5291E">
        <w:rPr>
          <w:rFonts w:ascii="Calibri" w:eastAsia="Calibri" w:hAnsi="Calibri" w:cs="Times New Roman"/>
          <w:b/>
          <w:lang w:val="en-US"/>
        </w:rPr>
        <w:t xml:space="preserve">. J </w:t>
      </w:r>
      <w:proofErr w:type="spellStart"/>
      <w:r w:rsidRPr="00E5291E">
        <w:rPr>
          <w:rFonts w:ascii="Calibri" w:eastAsia="Calibri" w:hAnsi="Calibri" w:cs="Times New Roman"/>
          <w:b/>
          <w:lang w:val="en-US"/>
        </w:rPr>
        <w:t>Orthop</w:t>
      </w:r>
      <w:proofErr w:type="spellEnd"/>
      <w:r w:rsidRPr="00E5291E">
        <w:rPr>
          <w:rFonts w:ascii="Calibri" w:eastAsia="Calibri" w:hAnsi="Calibri" w:cs="Times New Roman"/>
          <w:b/>
          <w:lang w:val="en-US"/>
        </w:rPr>
        <w:t xml:space="preserve"> Trauma </w:t>
      </w:r>
      <w:proofErr w:type="gramStart"/>
      <w:r w:rsidRPr="00E5291E">
        <w:rPr>
          <w:rFonts w:ascii="Calibri" w:eastAsia="Calibri" w:hAnsi="Calibri" w:cs="Times New Roman"/>
          <w:b/>
          <w:lang w:val="en-US"/>
        </w:rPr>
        <w:t>2004;18:119</w:t>
      </w:r>
      <w:proofErr w:type="gramEnd"/>
      <w:r w:rsidRPr="00E5291E">
        <w:rPr>
          <w:rFonts w:ascii="Calibri" w:eastAsia="Calibri" w:hAnsi="Calibri" w:cs="Times New Roman"/>
          <w:b/>
          <w:lang w:val="en-US"/>
        </w:rPr>
        <w:t>-22</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(impact factor 2.884)</w:t>
      </w:r>
      <w:r w:rsidRPr="00E5291E">
        <w:rPr>
          <w:rFonts w:ascii="Calibri" w:eastAsia="Calibri" w:hAnsi="Calibri" w:cs="Times New Roman"/>
          <w:color w:val="002060"/>
          <w:lang w:val="en-US"/>
        </w:rPr>
        <w:t xml:space="preserve"> </w:t>
      </w:r>
      <w:r w:rsidRPr="00E5291E">
        <w:rPr>
          <w:rFonts w:ascii="Calibri" w:eastAsia="Calibri" w:hAnsi="Calibri" w:cs="Times New Roman"/>
          <w:lang w:val="en-US"/>
        </w:rPr>
        <w:t>[Citations: Google Scholar: 92, Scopus 46]</w:t>
      </w:r>
    </w:p>
    <w:p w14:paraId="168377B5" w14:textId="77777777" w:rsidR="00E5291E" w:rsidRPr="00BA0BEC" w:rsidRDefault="00E5291E" w:rsidP="00E5291E">
      <w:pPr>
        <w:spacing w:after="0" w:line="240" w:lineRule="auto"/>
        <w:jc w:val="both"/>
        <w:outlineLvl w:val="1"/>
        <w:rPr>
          <w:rFonts w:ascii="Calibri" w:eastAsia="Calibri" w:hAnsi="Calibri" w:cs="Times New Roman"/>
          <w:lang w:val="en-US"/>
        </w:rPr>
      </w:pPr>
    </w:p>
    <w:p w14:paraId="76D5E912" w14:textId="5C0987A7" w:rsidR="00E5291E" w:rsidRPr="00E5291E" w:rsidRDefault="00E5291E" w:rsidP="00E5291E">
      <w:pPr>
        <w:spacing w:after="0" w:line="240" w:lineRule="auto"/>
        <w:jc w:val="both"/>
        <w:outlineLvl w:val="1"/>
        <w:rPr>
          <w:rFonts w:ascii="Calibri" w:eastAsia="Calibri" w:hAnsi="Calibri" w:cs="Times New Roman"/>
          <w:lang w:val="en-US"/>
        </w:rPr>
      </w:pPr>
      <w:r w:rsidRPr="00E5291E">
        <w:rPr>
          <w:rFonts w:ascii="Calibri" w:eastAsia="Calibri" w:hAnsi="Calibri" w:cs="Times New Roman"/>
          <w:b/>
          <w:lang w:val="en-US"/>
        </w:rPr>
        <w:t>4</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Tyllianakis</w:t>
      </w:r>
      <w:proofErr w:type="spellEnd"/>
      <w:r w:rsidRPr="00E5291E">
        <w:rPr>
          <w:rFonts w:ascii="Calibri" w:eastAsia="Calibri" w:hAnsi="Calibri" w:cs="Times New Roman"/>
          <w:lang w:val="en-US"/>
        </w:rPr>
        <w:t xml:space="preserve"> M,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Papadopoulos A.X., </w:t>
      </w:r>
      <w:proofErr w:type="spellStart"/>
      <w:r w:rsidRPr="00E5291E">
        <w:rPr>
          <w:rFonts w:ascii="Calibri" w:eastAsia="Calibri" w:hAnsi="Calibri" w:cs="Times New Roman"/>
          <w:lang w:val="en-US"/>
        </w:rPr>
        <w:t>Papasimos</w:t>
      </w:r>
      <w:proofErr w:type="spellEnd"/>
      <w:r w:rsidRPr="00E5291E">
        <w:rPr>
          <w:rFonts w:ascii="Calibri" w:eastAsia="Calibri" w:hAnsi="Calibri" w:cs="Times New Roman"/>
          <w:lang w:val="en-US"/>
        </w:rPr>
        <w:t xml:space="preserve"> S, </w:t>
      </w:r>
      <w:proofErr w:type="spellStart"/>
      <w:r w:rsidRPr="00E5291E">
        <w:rPr>
          <w:rFonts w:ascii="Calibri" w:eastAsia="Calibri" w:hAnsi="Calibri" w:cs="Times New Roman"/>
          <w:lang w:val="en-US"/>
        </w:rPr>
        <w:t>Mousafiris</w:t>
      </w:r>
      <w:proofErr w:type="spellEnd"/>
      <w:r w:rsidRPr="00E5291E">
        <w:rPr>
          <w:rFonts w:ascii="Calibri" w:eastAsia="Calibri" w:hAnsi="Calibri" w:cs="Times New Roman"/>
          <w:lang w:val="en-US"/>
        </w:rPr>
        <w:t xml:space="preserve"> K. Treatment of extracapsular hip fractures (AO A2-A3) with the proximal femoral nail (PFN): long term results in 45 patients and review of the literature</w:t>
      </w:r>
      <w:r w:rsidRPr="00E5291E">
        <w:rPr>
          <w:rFonts w:ascii="Calibri" w:eastAsia="Calibri" w:hAnsi="Calibri" w:cs="Times New Roman"/>
          <w:b/>
          <w:lang w:val="en-US"/>
        </w:rPr>
        <w:t xml:space="preserve">. Acta </w:t>
      </w:r>
      <w:proofErr w:type="spellStart"/>
      <w:r w:rsidRPr="00E5291E">
        <w:rPr>
          <w:rFonts w:ascii="Calibri" w:eastAsia="Calibri" w:hAnsi="Calibri" w:cs="Times New Roman"/>
          <w:b/>
          <w:lang w:val="en-US"/>
        </w:rPr>
        <w:t>Orthop</w:t>
      </w:r>
      <w:proofErr w:type="spellEnd"/>
      <w:r w:rsidRPr="00E5291E">
        <w:rPr>
          <w:rFonts w:ascii="Calibri" w:eastAsia="Calibri" w:hAnsi="Calibri" w:cs="Times New Roman"/>
          <w:b/>
          <w:lang w:val="en-US"/>
        </w:rPr>
        <w:t xml:space="preserve"> </w:t>
      </w:r>
      <w:proofErr w:type="spellStart"/>
      <w:r w:rsidRPr="00E5291E">
        <w:rPr>
          <w:rFonts w:ascii="Calibri" w:eastAsia="Calibri" w:hAnsi="Calibri" w:cs="Times New Roman"/>
          <w:b/>
          <w:lang w:val="en-US"/>
        </w:rPr>
        <w:t>Belg</w:t>
      </w:r>
      <w:proofErr w:type="spellEnd"/>
      <w:r w:rsidRPr="00E5291E">
        <w:rPr>
          <w:rFonts w:ascii="Calibri" w:eastAsia="Calibri" w:hAnsi="Calibri" w:cs="Times New Roman"/>
          <w:b/>
          <w:lang w:val="en-US"/>
        </w:rPr>
        <w:t xml:space="preserve"> </w:t>
      </w:r>
      <w:proofErr w:type="gramStart"/>
      <w:r w:rsidRPr="00E5291E">
        <w:rPr>
          <w:rFonts w:ascii="Calibri" w:eastAsia="Calibri" w:hAnsi="Calibri" w:cs="Times New Roman"/>
          <w:b/>
          <w:lang w:val="en-US"/>
        </w:rPr>
        <w:t>2004;70:444</w:t>
      </w:r>
      <w:proofErr w:type="gramEnd"/>
      <w:r w:rsidRPr="00E5291E">
        <w:rPr>
          <w:rFonts w:ascii="Calibri" w:eastAsia="Calibri" w:hAnsi="Calibri" w:cs="Times New Roman"/>
          <w:b/>
          <w:lang w:val="en-US"/>
        </w:rPr>
        <w:t>-54.</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(impact factor 0.761)</w:t>
      </w:r>
      <w:r w:rsidRPr="00E5291E">
        <w:rPr>
          <w:rFonts w:ascii="Calibri" w:eastAsia="Calibri" w:hAnsi="Calibri" w:cs="Times New Roman"/>
          <w:lang w:val="en-US"/>
        </w:rPr>
        <w:t>. [Citations: Google Scholar: 204, Scopus 61]</w:t>
      </w:r>
    </w:p>
    <w:p w14:paraId="5377706D" w14:textId="74A60461" w:rsidR="00E5291E" w:rsidRPr="00E5291E" w:rsidRDefault="00E5291E" w:rsidP="00E5291E">
      <w:pPr>
        <w:spacing w:after="0" w:line="240" w:lineRule="auto"/>
        <w:ind w:left="720"/>
        <w:contextualSpacing/>
        <w:jc w:val="both"/>
        <w:outlineLvl w:val="1"/>
        <w:rPr>
          <w:rFonts w:ascii="Calibri" w:eastAsia="Calibri" w:hAnsi="Calibri" w:cs="Times New Roman"/>
          <w:sz w:val="20"/>
          <w:szCs w:val="20"/>
          <w:lang w:val="en-US"/>
        </w:rPr>
      </w:pPr>
    </w:p>
    <w:p w14:paraId="108A58F7" w14:textId="200300F7" w:rsidR="00E5291E" w:rsidRPr="00E5291E" w:rsidRDefault="00E5291E" w:rsidP="00E5291E">
      <w:pPr>
        <w:spacing w:after="0" w:line="240" w:lineRule="auto"/>
        <w:jc w:val="both"/>
        <w:outlineLvl w:val="1"/>
        <w:rPr>
          <w:rFonts w:ascii="Calibri" w:eastAsia="Calibri" w:hAnsi="Calibri" w:cs="Times New Roman"/>
          <w:lang w:val="en-US"/>
        </w:rPr>
      </w:pPr>
      <w:r w:rsidRPr="00E5291E">
        <w:rPr>
          <w:rFonts w:ascii="Calibri" w:eastAsia="Calibri" w:hAnsi="Calibri" w:cs="Times New Roman"/>
          <w:b/>
          <w:lang w:val="en-US"/>
        </w:rPr>
        <w:t>5.</w:t>
      </w:r>
      <w:r w:rsidRPr="00E5291E">
        <w:rPr>
          <w:rFonts w:ascii="Calibri" w:eastAsia="Calibri" w:hAnsi="Calibri" w:cs="Times New Roman"/>
          <w:lang w:val="en-US"/>
        </w:rPr>
        <w:t xml:space="preserve"> Megas P,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Tsamandas</w:t>
      </w:r>
      <w:proofErr w:type="spellEnd"/>
      <w:r w:rsidRPr="00E5291E">
        <w:rPr>
          <w:rFonts w:ascii="Calibri" w:eastAsia="Calibri" w:hAnsi="Calibri" w:cs="Times New Roman"/>
          <w:lang w:val="en-US"/>
        </w:rPr>
        <w:t xml:space="preserve"> A, Lambiris E. Femoral chondrosarcoma complicating Paget's disease of bone. </w:t>
      </w:r>
      <w:r w:rsidRPr="00E5291E">
        <w:rPr>
          <w:rFonts w:ascii="Calibri" w:eastAsia="Calibri" w:hAnsi="Calibri" w:cs="Times New Roman"/>
          <w:b/>
          <w:lang w:val="en-US"/>
        </w:rPr>
        <w:t xml:space="preserve">Orthopedics </w:t>
      </w:r>
      <w:proofErr w:type="gramStart"/>
      <w:r w:rsidRPr="00E5291E">
        <w:rPr>
          <w:rFonts w:ascii="Calibri" w:eastAsia="Calibri" w:hAnsi="Calibri" w:cs="Times New Roman"/>
          <w:b/>
          <w:lang w:val="en-US"/>
        </w:rPr>
        <w:t>2004;27:63</w:t>
      </w:r>
      <w:proofErr w:type="gramEnd"/>
      <w:r w:rsidRPr="00E5291E">
        <w:rPr>
          <w:rFonts w:ascii="Calibri" w:eastAsia="Calibri" w:hAnsi="Calibri" w:cs="Times New Roman"/>
          <w:b/>
          <w:lang w:val="en-US"/>
        </w:rPr>
        <w:t>-4.</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(impact factor 1.123)</w:t>
      </w:r>
      <w:r w:rsidRPr="00E5291E">
        <w:rPr>
          <w:rFonts w:ascii="Calibri" w:eastAsia="Calibri" w:hAnsi="Calibri" w:cs="Times New Roman"/>
          <w:lang w:val="en-US"/>
        </w:rPr>
        <w:t xml:space="preserve"> [Citations: Google Scholar: -, Scopus </w:t>
      </w:r>
      <w:proofErr w:type="gramStart"/>
      <w:r w:rsidRPr="00E5291E">
        <w:rPr>
          <w:rFonts w:ascii="Calibri" w:eastAsia="Calibri" w:hAnsi="Calibri" w:cs="Times New Roman"/>
          <w:lang w:val="en-US"/>
        </w:rPr>
        <w:t>- ]</w:t>
      </w:r>
      <w:proofErr w:type="gramEnd"/>
    </w:p>
    <w:p w14:paraId="26D3BFAF" w14:textId="77777777" w:rsidR="00E5291E" w:rsidRPr="00BA0BEC" w:rsidRDefault="00E5291E" w:rsidP="00E5291E">
      <w:pPr>
        <w:spacing w:after="0" w:line="240" w:lineRule="auto"/>
        <w:jc w:val="both"/>
        <w:outlineLvl w:val="1"/>
        <w:rPr>
          <w:rFonts w:ascii="Calibri" w:eastAsia="Calibri" w:hAnsi="Calibri" w:cs="Times New Roman"/>
          <w:lang w:val="en-US"/>
        </w:rPr>
      </w:pPr>
    </w:p>
    <w:p w14:paraId="246D63AF" w14:textId="388C2833" w:rsidR="00E5291E" w:rsidRPr="00E5291E" w:rsidRDefault="00E5291E" w:rsidP="00E5291E">
      <w:pPr>
        <w:spacing w:after="0" w:line="240" w:lineRule="auto"/>
        <w:jc w:val="both"/>
        <w:outlineLvl w:val="1"/>
        <w:rPr>
          <w:rFonts w:ascii="Calibri" w:eastAsia="Calibri" w:hAnsi="Calibri" w:cs="Times New Roman"/>
        </w:rPr>
      </w:pPr>
      <w:r w:rsidRPr="00E5291E">
        <w:rPr>
          <w:rFonts w:ascii="Calibri" w:eastAsia="Calibri" w:hAnsi="Calibri" w:cs="Times New Roman"/>
          <w:b/>
          <w:lang w:val="en-US"/>
        </w:rPr>
        <w:t>6.</w:t>
      </w:r>
      <w:r w:rsidRPr="00E5291E">
        <w:rPr>
          <w:rFonts w:ascii="Calibri" w:eastAsia="Calibri" w:hAnsi="Calibri" w:cs="Times New Roman"/>
          <w:lang w:val="en-US"/>
        </w:rPr>
        <w:t xml:space="preserve">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Dimakopoulos P, </w:t>
      </w:r>
      <w:proofErr w:type="spellStart"/>
      <w:r w:rsidRPr="00E5291E">
        <w:rPr>
          <w:rFonts w:ascii="Calibri" w:eastAsia="Calibri" w:hAnsi="Calibri" w:cs="Times New Roman"/>
          <w:lang w:val="en-US"/>
        </w:rPr>
        <w:t>Tyllianakis</w:t>
      </w:r>
      <w:proofErr w:type="spellEnd"/>
      <w:r w:rsidRPr="00E5291E">
        <w:rPr>
          <w:rFonts w:ascii="Calibri" w:eastAsia="Calibri" w:hAnsi="Calibri" w:cs="Times New Roman"/>
          <w:lang w:val="en-US"/>
        </w:rPr>
        <w:t xml:space="preserve"> M, </w:t>
      </w:r>
      <w:proofErr w:type="spellStart"/>
      <w:r w:rsidRPr="00E5291E">
        <w:rPr>
          <w:rFonts w:ascii="Calibri" w:eastAsia="Calibri" w:hAnsi="Calibri" w:cs="Times New Roman"/>
          <w:lang w:val="en-US"/>
        </w:rPr>
        <w:t>Karnabatidis</w:t>
      </w:r>
      <w:proofErr w:type="spellEnd"/>
      <w:r w:rsidRPr="00E5291E">
        <w:rPr>
          <w:rFonts w:ascii="Calibri" w:eastAsia="Calibri" w:hAnsi="Calibri" w:cs="Times New Roman"/>
          <w:lang w:val="en-US"/>
        </w:rPr>
        <w:t xml:space="preserve"> D, </w:t>
      </w:r>
      <w:proofErr w:type="spellStart"/>
      <w:r w:rsidRPr="00E5291E">
        <w:rPr>
          <w:rFonts w:ascii="Calibri" w:eastAsia="Calibri" w:hAnsi="Calibri" w:cs="Times New Roman"/>
          <w:lang w:val="en-US"/>
        </w:rPr>
        <w:t>Siablis</w:t>
      </w:r>
      <w:proofErr w:type="spellEnd"/>
      <w:r w:rsidRPr="00E5291E">
        <w:rPr>
          <w:rFonts w:ascii="Calibri" w:eastAsia="Calibri" w:hAnsi="Calibri" w:cs="Times New Roman"/>
          <w:lang w:val="en-US"/>
        </w:rPr>
        <w:t xml:space="preserve"> D, Papadopoulos A.X, Lambiris E, </w:t>
      </w:r>
      <w:proofErr w:type="spellStart"/>
      <w:r w:rsidRPr="00E5291E">
        <w:rPr>
          <w:rFonts w:ascii="Calibri" w:eastAsia="Calibri" w:hAnsi="Calibri" w:cs="Times New Roman"/>
          <w:lang w:val="en-US"/>
        </w:rPr>
        <w:t>Kraniotis</w:t>
      </w:r>
      <w:proofErr w:type="spellEnd"/>
      <w:r w:rsidRPr="00E5291E">
        <w:rPr>
          <w:rFonts w:ascii="Calibri" w:eastAsia="Calibri" w:hAnsi="Calibri" w:cs="Times New Roman"/>
          <w:lang w:val="en-US"/>
        </w:rPr>
        <w:t xml:space="preserve"> P, </w:t>
      </w:r>
      <w:proofErr w:type="spellStart"/>
      <w:r w:rsidRPr="00E5291E">
        <w:rPr>
          <w:rFonts w:ascii="Calibri" w:eastAsia="Calibri" w:hAnsi="Calibri" w:cs="Times New Roman"/>
          <w:lang w:val="en-US"/>
        </w:rPr>
        <w:t>Sakellaropoulos</w:t>
      </w:r>
      <w:proofErr w:type="spellEnd"/>
      <w:r w:rsidRPr="00E5291E">
        <w:rPr>
          <w:rFonts w:ascii="Calibri" w:eastAsia="Calibri" w:hAnsi="Calibri" w:cs="Times New Roman"/>
          <w:lang w:val="en-US"/>
        </w:rPr>
        <w:t xml:space="preserve"> G. Valgus impacted proximal humeral fractures and their blood supply after transosseous suturing</w:t>
      </w:r>
      <w:r w:rsidRPr="00E5291E">
        <w:rPr>
          <w:rFonts w:ascii="Calibri" w:eastAsia="Calibri" w:hAnsi="Calibri" w:cs="Times New Roman"/>
          <w:b/>
          <w:lang w:val="en-US"/>
        </w:rPr>
        <w:t>. Int</w:t>
      </w:r>
      <w:r w:rsidRPr="00E5291E">
        <w:rPr>
          <w:rFonts w:ascii="Calibri" w:eastAsia="Calibri" w:hAnsi="Calibri" w:cs="Times New Roman"/>
          <w:b/>
        </w:rPr>
        <w:t xml:space="preserve"> </w:t>
      </w:r>
      <w:proofErr w:type="spellStart"/>
      <w:r w:rsidRPr="00E5291E">
        <w:rPr>
          <w:rFonts w:ascii="Calibri" w:eastAsia="Calibri" w:hAnsi="Calibri" w:cs="Times New Roman"/>
          <w:b/>
          <w:lang w:val="en-US"/>
        </w:rPr>
        <w:t>Orthop</w:t>
      </w:r>
      <w:proofErr w:type="spellEnd"/>
      <w:r w:rsidRPr="00E5291E">
        <w:rPr>
          <w:rFonts w:ascii="Calibri" w:eastAsia="Calibri" w:hAnsi="Calibri" w:cs="Times New Roman"/>
          <w:b/>
        </w:rPr>
        <w:t xml:space="preserve"> </w:t>
      </w:r>
      <w:proofErr w:type="gramStart"/>
      <w:r w:rsidRPr="00E5291E">
        <w:rPr>
          <w:rFonts w:ascii="Calibri" w:eastAsia="Calibri" w:hAnsi="Calibri" w:cs="Times New Roman"/>
          <w:b/>
        </w:rPr>
        <w:t>2004;28:333</w:t>
      </w:r>
      <w:proofErr w:type="gramEnd"/>
      <w:r w:rsidRPr="00E5291E">
        <w:rPr>
          <w:rFonts w:ascii="Calibri" w:eastAsia="Calibri" w:hAnsi="Calibri" w:cs="Times New Roman"/>
          <w:b/>
        </w:rPr>
        <w:t>-7.</w:t>
      </w:r>
      <w:r w:rsidRPr="00E5291E">
        <w:rPr>
          <w:rFonts w:ascii="Calibri" w:eastAsia="Calibri" w:hAnsi="Calibri" w:cs="Times New Roman"/>
        </w:rPr>
        <w:t xml:space="preserve"> (</w:t>
      </w:r>
      <w:r w:rsidRPr="00E5291E">
        <w:rPr>
          <w:rFonts w:ascii="Calibri" w:eastAsia="Calibri" w:hAnsi="Calibri" w:cs="Times New Roman"/>
          <w:b/>
          <w:bCs/>
          <w:color w:val="002060"/>
          <w:lang w:val="en-US"/>
        </w:rPr>
        <w:t>impact</w:t>
      </w:r>
      <w:r w:rsidRPr="00E5291E">
        <w:rPr>
          <w:rFonts w:ascii="Calibri" w:eastAsia="Calibri" w:hAnsi="Calibri" w:cs="Times New Roman"/>
          <w:b/>
          <w:bCs/>
          <w:color w:val="002060"/>
        </w:rPr>
        <w:t xml:space="preserve"> </w:t>
      </w:r>
      <w:r w:rsidRPr="00E5291E">
        <w:rPr>
          <w:rFonts w:ascii="Calibri" w:eastAsia="Calibri" w:hAnsi="Calibri" w:cs="Times New Roman"/>
          <w:b/>
          <w:bCs/>
          <w:color w:val="002060"/>
          <w:lang w:val="en-US"/>
        </w:rPr>
        <w:t>factor</w:t>
      </w:r>
      <w:r w:rsidRPr="00E5291E">
        <w:rPr>
          <w:rFonts w:ascii="Calibri" w:eastAsia="Calibri" w:hAnsi="Calibri" w:cs="Times New Roman"/>
          <w:b/>
          <w:bCs/>
          <w:color w:val="002060"/>
        </w:rPr>
        <w:t xml:space="preserve"> 3.519)</w:t>
      </w:r>
      <w:r w:rsidRPr="00E5291E">
        <w:rPr>
          <w:rFonts w:ascii="Calibri" w:eastAsia="Calibri" w:hAnsi="Calibri" w:cs="Times New Roman"/>
          <w:color w:val="002060"/>
        </w:rPr>
        <w:t xml:space="preserve"> </w:t>
      </w:r>
      <w:r w:rsidRPr="00E5291E">
        <w:rPr>
          <w:rFonts w:ascii="Calibri" w:eastAsia="Calibri" w:hAnsi="Calibri" w:cs="Times New Roman"/>
        </w:rPr>
        <w:t>[</w:t>
      </w:r>
      <w:r w:rsidRPr="00E5291E">
        <w:rPr>
          <w:rFonts w:ascii="Calibri" w:eastAsia="Calibri" w:hAnsi="Calibri" w:cs="Times New Roman"/>
          <w:lang w:val="en-US"/>
        </w:rPr>
        <w:t>Citations</w:t>
      </w:r>
      <w:r w:rsidRPr="00E5291E">
        <w:rPr>
          <w:rFonts w:ascii="Calibri" w:eastAsia="Calibri" w:hAnsi="Calibri" w:cs="Times New Roman"/>
        </w:rPr>
        <w:t xml:space="preserve">: </w:t>
      </w:r>
      <w:r w:rsidRPr="00E5291E">
        <w:rPr>
          <w:rFonts w:ascii="Calibri" w:eastAsia="Calibri" w:hAnsi="Calibri" w:cs="Times New Roman"/>
          <w:lang w:val="en-US"/>
        </w:rPr>
        <w:t>Google</w:t>
      </w:r>
      <w:r w:rsidRPr="00E5291E">
        <w:rPr>
          <w:rFonts w:ascii="Calibri" w:eastAsia="Calibri" w:hAnsi="Calibri" w:cs="Times New Roman"/>
        </w:rPr>
        <w:t xml:space="preserve"> </w:t>
      </w:r>
      <w:r w:rsidRPr="00E5291E">
        <w:rPr>
          <w:rFonts w:ascii="Calibri" w:eastAsia="Calibri" w:hAnsi="Calibri" w:cs="Times New Roman"/>
          <w:lang w:val="en-US"/>
        </w:rPr>
        <w:t>Scholar</w:t>
      </w:r>
      <w:r w:rsidRPr="00E5291E">
        <w:rPr>
          <w:rFonts w:ascii="Calibri" w:eastAsia="Calibri" w:hAnsi="Calibri" w:cs="Times New Roman"/>
        </w:rPr>
        <w:t xml:space="preserve">: 52, </w:t>
      </w:r>
      <w:r w:rsidRPr="00E5291E">
        <w:rPr>
          <w:rFonts w:ascii="Calibri" w:eastAsia="Calibri" w:hAnsi="Calibri" w:cs="Times New Roman"/>
          <w:lang w:val="en-US"/>
        </w:rPr>
        <w:t>Scopus</w:t>
      </w:r>
      <w:r w:rsidRPr="00E5291E">
        <w:rPr>
          <w:rFonts w:ascii="Calibri" w:eastAsia="Calibri" w:hAnsi="Calibri" w:cs="Times New Roman"/>
        </w:rPr>
        <w:t xml:space="preserve"> 26]</w:t>
      </w:r>
    </w:p>
    <w:p w14:paraId="0214ED66" w14:textId="77777777" w:rsidR="00E5291E" w:rsidRPr="00E5291E" w:rsidRDefault="00E5291E" w:rsidP="00E5291E">
      <w:pPr>
        <w:spacing w:after="0" w:line="240" w:lineRule="auto"/>
        <w:ind w:left="720"/>
        <w:contextualSpacing/>
        <w:jc w:val="both"/>
        <w:outlineLvl w:val="1"/>
        <w:rPr>
          <w:rFonts w:ascii="Calibri" w:eastAsia="Calibri" w:hAnsi="Calibri" w:cs="Calibri"/>
          <w:sz w:val="20"/>
          <w:szCs w:val="20"/>
          <w:lang w:val="en-US"/>
        </w:rPr>
      </w:pPr>
    </w:p>
    <w:p w14:paraId="03295EF3" w14:textId="5A4B56B9" w:rsidR="00E5291E" w:rsidRPr="00E5291E" w:rsidRDefault="00E5291E" w:rsidP="00E5291E">
      <w:pPr>
        <w:spacing w:after="0" w:line="240" w:lineRule="auto"/>
        <w:jc w:val="both"/>
        <w:outlineLvl w:val="1"/>
        <w:rPr>
          <w:rFonts w:ascii="Calibri" w:eastAsia="Calibri" w:hAnsi="Calibri" w:cs="Times New Roman"/>
          <w:lang w:val="en-US"/>
        </w:rPr>
      </w:pPr>
      <w:r w:rsidRPr="00E5291E">
        <w:rPr>
          <w:rFonts w:ascii="Calibri" w:eastAsia="Calibri" w:hAnsi="Calibri" w:cs="Times New Roman"/>
          <w:b/>
          <w:lang w:val="en-US"/>
        </w:rPr>
        <w:t>7.</w:t>
      </w:r>
      <w:r w:rsidRPr="00E5291E">
        <w:rPr>
          <w:rFonts w:ascii="Calibri" w:eastAsia="Calibri" w:hAnsi="Calibri" w:cs="Times New Roman"/>
          <w:lang w:val="en-US"/>
        </w:rPr>
        <w:t xml:space="preserve">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Zouboulis</w:t>
      </w:r>
      <w:proofErr w:type="spellEnd"/>
      <w:r w:rsidRPr="00E5291E">
        <w:rPr>
          <w:rFonts w:ascii="Calibri" w:eastAsia="Calibri" w:hAnsi="Calibri" w:cs="Times New Roman"/>
          <w:lang w:val="en-US"/>
        </w:rPr>
        <w:t xml:space="preserve"> P, </w:t>
      </w:r>
      <w:proofErr w:type="spellStart"/>
      <w:r w:rsidRPr="00E5291E">
        <w:rPr>
          <w:rFonts w:ascii="Calibri" w:eastAsia="Calibri" w:hAnsi="Calibri" w:cs="Times New Roman"/>
          <w:lang w:val="en-US"/>
        </w:rPr>
        <w:t>Athanaselis</w:t>
      </w:r>
      <w:proofErr w:type="spellEnd"/>
      <w:r w:rsidRPr="00E5291E">
        <w:rPr>
          <w:rFonts w:ascii="Calibri" w:eastAsia="Calibri" w:hAnsi="Calibri" w:cs="Times New Roman"/>
          <w:lang w:val="en-US"/>
        </w:rPr>
        <w:t xml:space="preserve"> E, Papadopoulos A.X., Dimakopoulos P. Aplasia of the posterior arc of the atlas with persistent   posterior tubercle. A Case Report. </w:t>
      </w:r>
      <w:proofErr w:type="spellStart"/>
      <w:r w:rsidRPr="00E5291E">
        <w:rPr>
          <w:rFonts w:ascii="Calibri" w:eastAsia="Calibri" w:hAnsi="Calibri" w:cs="Times New Roman"/>
          <w:b/>
          <w:lang w:val="en-US"/>
        </w:rPr>
        <w:t>Eur</w:t>
      </w:r>
      <w:proofErr w:type="spellEnd"/>
      <w:r w:rsidRPr="00E5291E">
        <w:rPr>
          <w:rFonts w:ascii="Calibri" w:eastAsia="Calibri" w:hAnsi="Calibri" w:cs="Times New Roman"/>
          <w:b/>
          <w:lang w:val="en-US"/>
        </w:rPr>
        <w:t xml:space="preserve"> Spine </w:t>
      </w:r>
      <w:proofErr w:type="gramStart"/>
      <w:r w:rsidRPr="00E5291E">
        <w:rPr>
          <w:rFonts w:ascii="Calibri" w:eastAsia="Calibri" w:hAnsi="Calibri" w:cs="Times New Roman"/>
          <w:b/>
          <w:lang w:val="en-US"/>
        </w:rPr>
        <w:t>J  2005</w:t>
      </w:r>
      <w:proofErr w:type="gramEnd"/>
      <w:r w:rsidRPr="00E5291E">
        <w:rPr>
          <w:rFonts w:ascii="Calibri" w:eastAsia="Calibri" w:hAnsi="Calibri" w:cs="Times New Roman"/>
          <w:b/>
          <w:lang w:val="en-US"/>
        </w:rPr>
        <w:t>;14:205-207.</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(impact factor 2.836),</w:t>
      </w:r>
      <w:r w:rsidRPr="00E5291E">
        <w:rPr>
          <w:rFonts w:ascii="Calibri" w:eastAsia="Calibri" w:hAnsi="Calibri" w:cs="Times New Roman"/>
          <w:color w:val="002060"/>
          <w:lang w:val="en-US"/>
        </w:rPr>
        <w:t xml:space="preserve"> </w:t>
      </w:r>
      <w:r w:rsidRPr="00E5291E">
        <w:rPr>
          <w:rFonts w:ascii="Calibri" w:eastAsia="Calibri" w:hAnsi="Calibri" w:cs="Times New Roman"/>
          <w:lang w:val="en-US"/>
        </w:rPr>
        <w:t>[Citations: Google Scholar: 7, Scopus 5]</w:t>
      </w:r>
    </w:p>
    <w:p w14:paraId="392C2817" w14:textId="77777777" w:rsidR="00E5291E" w:rsidRPr="00E5291E" w:rsidRDefault="00E5291E" w:rsidP="00E52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color w:val="000000"/>
          <w:sz w:val="20"/>
          <w:szCs w:val="20"/>
          <w:lang w:val="en-US" w:eastAsia="el-GR"/>
        </w:rPr>
      </w:pPr>
    </w:p>
    <w:p w14:paraId="6E0AC7AE" w14:textId="77777777" w:rsidR="00E5291E" w:rsidRPr="00E5291E" w:rsidRDefault="00E5291E" w:rsidP="00E5291E">
      <w:pPr>
        <w:spacing w:after="0" w:line="240" w:lineRule="auto"/>
        <w:jc w:val="both"/>
        <w:outlineLvl w:val="1"/>
        <w:rPr>
          <w:rFonts w:ascii="Calibri" w:eastAsia="Calibri" w:hAnsi="Calibri" w:cs="Times New Roman"/>
          <w:lang w:val="en-US"/>
        </w:rPr>
      </w:pPr>
      <w:r w:rsidRPr="00E5291E">
        <w:rPr>
          <w:rFonts w:ascii="Calibri" w:eastAsia="Calibri" w:hAnsi="Calibri" w:cs="Times New Roman"/>
          <w:b/>
          <w:lang w:val="en-US"/>
        </w:rPr>
        <w:t>8</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Gliatis</w:t>
      </w:r>
      <w:proofErr w:type="spellEnd"/>
      <w:r w:rsidRPr="00E5291E">
        <w:rPr>
          <w:rFonts w:ascii="Calibri" w:eastAsia="Calibri" w:hAnsi="Calibri" w:cs="Times New Roman"/>
          <w:lang w:val="en-US"/>
        </w:rPr>
        <w:t xml:space="preserve"> J, </w:t>
      </w:r>
      <w:proofErr w:type="spellStart"/>
      <w:r w:rsidRPr="00E5291E">
        <w:rPr>
          <w:rFonts w:ascii="Calibri" w:eastAsia="Calibri" w:hAnsi="Calibri" w:cs="Times New Roman"/>
          <w:lang w:val="en-US"/>
        </w:rPr>
        <w:t>Kouzelis</w:t>
      </w:r>
      <w:proofErr w:type="spellEnd"/>
      <w:r w:rsidRPr="00E5291E">
        <w:rPr>
          <w:rFonts w:ascii="Calibri" w:eastAsia="Calibri" w:hAnsi="Calibri" w:cs="Times New Roman"/>
          <w:lang w:val="en-US"/>
        </w:rPr>
        <w:t xml:space="preserve"> A,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Lambiris E. Chondral injury due to migration of a </w:t>
      </w:r>
      <w:proofErr w:type="spellStart"/>
      <w:r w:rsidRPr="00E5291E">
        <w:rPr>
          <w:rFonts w:ascii="Calibri" w:eastAsia="Calibri" w:hAnsi="Calibri" w:cs="Times New Roman"/>
          <w:lang w:val="en-US"/>
        </w:rPr>
        <w:t>Mitek</w:t>
      </w:r>
      <w:proofErr w:type="spellEnd"/>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RapidLoc</w:t>
      </w:r>
      <w:proofErr w:type="spellEnd"/>
      <w:r w:rsidRPr="00E5291E">
        <w:rPr>
          <w:rFonts w:ascii="Calibri" w:eastAsia="Calibri" w:hAnsi="Calibri" w:cs="Times New Roman"/>
          <w:lang w:val="en-US"/>
        </w:rPr>
        <w:t xml:space="preserve"> meniscal arrow after successful meniscal repair: a case report. </w:t>
      </w:r>
      <w:r w:rsidRPr="00E5291E">
        <w:rPr>
          <w:rFonts w:ascii="Calibri" w:eastAsia="Calibri" w:hAnsi="Calibri" w:cs="Times New Roman"/>
          <w:b/>
          <w:lang w:val="en-US"/>
        </w:rPr>
        <w:t xml:space="preserve">Knee Surg Sports Traumatol Arthrosc </w:t>
      </w:r>
      <w:proofErr w:type="gramStart"/>
      <w:r w:rsidRPr="00E5291E">
        <w:rPr>
          <w:rFonts w:ascii="Calibri" w:eastAsia="Calibri" w:hAnsi="Calibri" w:cs="Times New Roman"/>
          <w:b/>
          <w:lang w:val="en-US"/>
        </w:rPr>
        <w:t>2005;13:280</w:t>
      </w:r>
      <w:proofErr w:type="gramEnd"/>
      <w:r w:rsidRPr="00E5291E">
        <w:rPr>
          <w:rFonts w:ascii="Calibri" w:eastAsia="Calibri" w:hAnsi="Calibri" w:cs="Times New Roman"/>
          <w:b/>
          <w:lang w:val="en-US"/>
        </w:rPr>
        <w:t>-2.</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(impact factor 4.663),</w:t>
      </w:r>
      <w:r w:rsidRPr="00E5291E">
        <w:rPr>
          <w:rFonts w:ascii="Calibri" w:eastAsia="Calibri" w:hAnsi="Calibri" w:cs="Times New Roman"/>
          <w:color w:val="002060"/>
          <w:lang w:val="en-US"/>
        </w:rPr>
        <w:t xml:space="preserve"> </w:t>
      </w:r>
      <w:r w:rsidRPr="00E5291E">
        <w:rPr>
          <w:rFonts w:ascii="Calibri" w:eastAsia="Calibri" w:hAnsi="Calibri" w:cs="Times New Roman"/>
          <w:lang w:val="en-US"/>
        </w:rPr>
        <w:t>[Citations: Google Scholar: 37, Scopus 28]</w:t>
      </w:r>
    </w:p>
    <w:p w14:paraId="23B8EA9F" w14:textId="77777777" w:rsidR="00E5291E" w:rsidRPr="00E5291E" w:rsidRDefault="00E5291E" w:rsidP="00E5291E">
      <w:pPr>
        <w:spacing w:after="0" w:line="240" w:lineRule="auto"/>
        <w:jc w:val="both"/>
        <w:outlineLvl w:val="1"/>
        <w:rPr>
          <w:rFonts w:ascii="Calibri" w:eastAsia="Calibri" w:hAnsi="Calibri" w:cs="Times New Roman"/>
          <w:sz w:val="20"/>
          <w:szCs w:val="20"/>
          <w:lang w:val="en-US"/>
        </w:rPr>
      </w:pPr>
    </w:p>
    <w:p w14:paraId="080D9F1F" w14:textId="77777777" w:rsidR="00E5291E" w:rsidRPr="00E5291E" w:rsidRDefault="00E5291E" w:rsidP="00E5291E">
      <w:pPr>
        <w:spacing w:after="0" w:line="240" w:lineRule="auto"/>
        <w:jc w:val="both"/>
        <w:outlineLvl w:val="1"/>
        <w:rPr>
          <w:rFonts w:ascii="Calibri" w:eastAsia="Calibri" w:hAnsi="Calibri" w:cs="Times New Roman"/>
          <w:lang w:val="en-US"/>
        </w:rPr>
      </w:pPr>
      <w:r w:rsidRPr="00E5291E">
        <w:rPr>
          <w:rFonts w:ascii="Calibri" w:eastAsia="Calibri" w:hAnsi="Calibri" w:cs="Times New Roman"/>
          <w:b/>
          <w:lang w:val="en-US"/>
        </w:rPr>
        <w:t>9.</w:t>
      </w:r>
      <w:r w:rsidRPr="00E5291E">
        <w:rPr>
          <w:rFonts w:ascii="Calibri" w:eastAsia="Calibri" w:hAnsi="Calibri" w:cs="Times New Roman"/>
          <w:lang w:val="en-US"/>
        </w:rPr>
        <w:t xml:space="preserve"> Dimakopoulos P, Papadopoulos AX, Papas M,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Lambiris E. Modified extra rotator-cuff entry point in antegrade humeral nailing. </w:t>
      </w:r>
      <w:r w:rsidRPr="00E5291E">
        <w:rPr>
          <w:rFonts w:ascii="Calibri" w:eastAsia="Calibri" w:hAnsi="Calibri" w:cs="Times New Roman"/>
          <w:b/>
          <w:lang w:val="en-US"/>
        </w:rPr>
        <w:t xml:space="preserve">Arch </w:t>
      </w:r>
      <w:proofErr w:type="spellStart"/>
      <w:r w:rsidRPr="00E5291E">
        <w:rPr>
          <w:rFonts w:ascii="Calibri" w:eastAsia="Calibri" w:hAnsi="Calibri" w:cs="Times New Roman"/>
          <w:b/>
          <w:lang w:val="en-US"/>
        </w:rPr>
        <w:t>Orthop</w:t>
      </w:r>
      <w:proofErr w:type="spellEnd"/>
      <w:r w:rsidRPr="00E5291E">
        <w:rPr>
          <w:rFonts w:ascii="Calibri" w:eastAsia="Calibri" w:hAnsi="Calibri" w:cs="Times New Roman"/>
          <w:b/>
          <w:lang w:val="en-US"/>
        </w:rPr>
        <w:t xml:space="preserve"> Trauma Surg </w:t>
      </w:r>
      <w:proofErr w:type="gramStart"/>
      <w:r w:rsidRPr="00E5291E">
        <w:rPr>
          <w:rFonts w:ascii="Calibri" w:eastAsia="Calibri" w:hAnsi="Calibri" w:cs="Times New Roman"/>
          <w:b/>
          <w:lang w:val="en-US"/>
        </w:rPr>
        <w:t>2005;125:27</w:t>
      </w:r>
      <w:proofErr w:type="gramEnd"/>
      <w:r w:rsidRPr="00E5291E">
        <w:rPr>
          <w:rFonts w:ascii="Calibri" w:eastAsia="Calibri" w:hAnsi="Calibri" w:cs="Times New Roman"/>
          <w:b/>
          <w:lang w:val="en-US"/>
        </w:rPr>
        <w:t>–32</w:t>
      </w:r>
      <w:r w:rsidRPr="00E5291E">
        <w:rPr>
          <w:rFonts w:ascii="Calibri" w:eastAsia="Calibri" w:hAnsi="Calibri" w:cs="Times New Roman"/>
          <w:b/>
          <w:color w:val="002060"/>
          <w:lang w:val="en-US"/>
        </w:rPr>
        <w:t>. (impact factor 3.404)</w:t>
      </w:r>
      <w:r w:rsidRPr="00E5291E">
        <w:rPr>
          <w:rFonts w:ascii="Calibri" w:eastAsia="Calibri" w:hAnsi="Calibri" w:cs="Times New Roman"/>
          <w:lang w:val="en-US"/>
        </w:rPr>
        <w:t>, [Citations: Google Scholar: 58, Scopus 24]</w:t>
      </w:r>
    </w:p>
    <w:p w14:paraId="4D84A8C1" w14:textId="77777777" w:rsidR="00E5291E" w:rsidRPr="00E5291E" w:rsidRDefault="00E5291E" w:rsidP="00E5291E">
      <w:pPr>
        <w:spacing w:after="0" w:line="240" w:lineRule="auto"/>
        <w:jc w:val="both"/>
        <w:outlineLvl w:val="1"/>
        <w:rPr>
          <w:rFonts w:ascii="Calibri" w:eastAsia="Calibri" w:hAnsi="Calibri" w:cs="Times New Roman"/>
          <w:lang w:val="en-US"/>
        </w:rPr>
      </w:pPr>
    </w:p>
    <w:p w14:paraId="754ACA47" w14:textId="77777777" w:rsidR="00E5291E" w:rsidRPr="00E5291E" w:rsidRDefault="00E5291E" w:rsidP="00E5291E">
      <w:pPr>
        <w:spacing w:after="0" w:line="240" w:lineRule="auto"/>
        <w:jc w:val="both"/>
        <w:outlineLvl w:val="1"/>
        <w:rPr>
          <w:rFonts w:ascii="Calibri" w:eastAsia="Calibri" w:hAnsi="Calibri" w:cs="Times New Roman"/>
          <w:lang w:val="en-US"/>
        </w:rPr>
      </w:pPr>
      <w:r w:rsidRPr="00E5291E">
        <w:rPr>
          <w:rFonts w:ascii="Calibri" w:eastAsia="Calibri" w:hAnsi="Calibri" w:cs="Times New Roman"/>
          <w:b/>
          <w:lang w:val="en-US"/>
        </w:rPr>
        <w:t>10.</w:t>
      </w:r>
      <w:r w:rsidRPr="00E5291E">
        <w:rPr>
          <w:rFonts w:ascii="Calibri" w:eastAsia="Calibri" w:hAnsi="Calibri" w:cs="Times New Roman"/>
          <w:lang w:val="en-US"/>
        </w:rPr>
        <w:t xml:space="preserve"> Megas P, </w:t>
      </w:r>
      <w:proofErr w:type="spellStart"/>
      <w:r w:rsidRPr="00E5291E">
        <w:rPr>
          <w:rFonts w:ascii="Calibri" w:eastAsia="Calibri" w:hAnsi="Calibri" w:cs="Times New Roman"/>
          <w:lang w:val="en-US"/>
        </w:rPr>
        <w:t>Kaisidis</w:t>
      </w:r>
      <w:proofErr w:type="spellEnd"/>
      <w:r w:rsidRPr="00E5291E">
        <w:rPr>
          <w:rFonts w:ascii="Calibri" w:eastAsia="Calibri" w:hAnsi="Calibri" w:cs="Times New Roman"/>
          <w:lang w:val="en-US"/>
        </w:rPr>
        <w:t xml:space="preserve"> A, </w:t>
      </w:r>
      <w:proofErr w:type="spellStart"/>
      <w:r w:rsidRPr="00E5291E">
        <w:rPr>
          <w:rFonts w:ascii="Calibri" w:eastAsia="Calibri" w:hAnsi="Calibri" w:cs="Times New Roman"/>
          <w:lang w:val="en-US"/>
        </w:rPr>
        <w:t>Zouboulis</w:t>
      </w:r>
      <w:proofErr w:type="spellEnd"/>
      <w:r w:rsidRPr="00E5291E">
        <w:rPr>
          <w:rFonts w:ascii="Calibri" w:eastAsia="Calibri" w:hAnsi="Calibri" w:cs="Times New Roman"/>
          <w:lang w:val="en-US"/>
        </w:rPr>
        <w:t xml:space="preserve"> P, Papas M,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Lambiris E. </w:t>
      </w:r>
      <w:proofErr w:type="spellStart"/>
      <w:r w:rsidRPr="00E5291E">
        <w:rPr>
          <w:rFonts w:ascii="Calibri" w:eastAsia="Calibri" w:hAnsi="Calibri" w:cs="Times New Roman"/>
          <w:lang w:val="en-US"/>
        </w:rPr>
        <w:t>Vergleichsstudie</w:t>
      </w:r>
      <w:proofErr w:type="spellEnd"/>
      <w:r w:rsidRPr="00E5291E">
        <w:rPr>
          <w:rFonts w:ascii="Calibri" w:eastAsia="Calibri" w:hAnsi="Calibri" w:cs="Times New Roman"/>
          <w:lang w:val="en-US"/>
        </w:rPr>
        <w:t xml:space="preserve"> der </w:t>
      </w:r>
      <w:proofErr w:type="spellStart"/>
      <w:r w:rsidRPr="00E5291E">
        <w:rPr>
          <w:rFonts w:ascii="Calibri" w:eastAsia="Calibri" w:hAnsi="Calibri" w:cs="Times New Roman"/>
          <w:lang w:val="en-US"/>
        </w:rPr>
        <w:t>Versorgung</w:t>
      </w:r>
      <w:proofErr w:type="spellEnd"/>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pertrochantärer</w:t>
      </w:r>
      <w:proofErr w:type="spellEnd"/>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Femurfrakturen</w:t>
      </w:r>
      <w:proofErr w:type="spellEnd"/>
      <w:r w:rsidRPr="00E5291E">
        <w:rPr>
          <w:rFonts w:ascii="Calibri" w:eastAsia="Calibri" w:hAnsi="Calibri" w:cs="Times New Roman"/>
          <w:lang w:val="en-US"/>
        </w:rPr>
        <w:t xml:space="preserve">–trochanteric Gamma-Nagel vs. PFN (Trochanteric Gamma Nail vs Proximal Femoral Nail for Pertrochanteric Fractures: A Comparative Study). </w:t>
      </w:r>
      <w:r w:rsidRPr="00E5291E">
        <w:rPr>
          <w:rFonts w:ascii="Calibri" w:eastAsia="Calibri" w:hAnsi="Calibri" w:cs="Times New Roman"/>
          <w:b/>
          <w:lang w:val="en-US"/>
        </w:rPr>
        <w:t xml:space="preserve">Z </w:t>
      </w:r>
      <w:proofErr w:type="spellStart"/>
      <w:r w:rsidRPr="00E5291E">
        <w:rPr>
          <w:rFonts w:ascii="Calibri" w:eastAsia="Calibri" w:hAnsi="Calibri" w:cs="Times New Roman"/>
          <w:b/>
          <w:lang w:val="en-US"/>
        </w:rPr>
        <w:t>Orthop</w:t>
      </w:r>
      <w:proofErr w:type="spellEnd"/>
      <w:r w:rsidRPr="00E5291E">
        <w:rPr>
          <w:rFonts w:ascii="Calibri" w:eastAsia="Calibri" w:hAnsi="Calibri" w:cs="Times New Roman"/>
          <w:b/>
          <w:lang w:val="en-US"/>
        </w:rPr>
        <w:t xml:space="preserve"> </w:t>
      </w:r>
      <w:proofErr w:type="spellStart"/>
      <w:r w:rsidRPr="00E5291E">
        <w:rPr>
          <w:rFonts w:ascii="Calibri" w:eastAsia="Calibri" w:hAnsi="Calibri" w:cs="Times New Roman"/>
          <w:b/>
          <w:lang w:val="en-US"/>
        </w:rPr>
        <w:t>Ihre</w:t>
      </w:r>
      <w:proofErr w:type="spellEnd"/>
      <w:r w:rsidRPr="00E5291E">
        <w:rPr>
          <w:rFonts w:ascii="Calibri" w:eastAsia="Calibri" w:hAnsi="Calibri" w:cs="Times New Roman"/>
          <w:b/>
          <w:lang w:val="en-US"/>
        </w:rPr>
        <w:t xml:space="preserve"> </w:t>
      </w:r>
      <w:proofErr w:type="spellStart"/>
      <w:r w:rsidRPr="00E5291E">
        <w:rPr>
          <w:rFonts w:ascii="Calibri" w:eastAsia="Calibri" w:hAnsi="Calibri" w:cs="Times New Roman"/>
          <w:b/>
          <w:lang w:val="en-US"/>
        </w:rPr>
        <w:t>Grenzgeb</w:t>
      </w:r>
      <w:proofErr w:type="spellEnd"/>
      <w:r w:rsidRPr="00E5291E">
        <w:rPr>
          <w:rFonts w:ascii="Calibri" w:eastAsia="Calibri" w:hAnsi="Calibri" w:cs="Times New Roman"/>
          <w:lang w:val="en-US"/>
        </w:rPr>
        <w:t xml:space="preserve"> </w:t>
      </w:r>
      <w:proofErr w:type="gramStart"/>
      <w:r w:rsidRPr="00E5291E">
        <w:rPr>
          <w:rFonts w:ascii="Calibri" w:eastAsia="Calibri" w:hAnsi="Calibri" w:cs="Times New Roman"/>
          <w:b/>
          <w:lang w:val="en-US"/>
        </w:rPr>
        <w:t>2005;143:252</w:t>
      </w:r>
      <w:proofErr w:type="gramEnd"/>
      <w:r w:rsidRPr="00E5291E">
        <w:rPr>
          <w:rFonts w:ascii="Calibri" w:eastAsia="Calibri" w:hAnsi="Calibri" w:cs="Times New Roman"/>
          <w:b/>
          <w:lang w:val="en-US"/>
        </w:rPr>
        <w:t>–258</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(impact factor 0.560),</w:t>
      </w:r>
      <w:r w:rsidRPr="00E5291E">
        <w:rPr>
          <w:rFonts w:ascii="Calibri" w:eastAsia="Calibri" w:hAnsi="Calibri" w:cs="Times New Roman"/>
          <w:color w:val="002060"/>
          <w:lang w:val="en-US"/>
        </w:rPr>
        <w:t xml:space="preserve"> </w:t>
      </w:r>
      <w:r w:rsidRPr="00E5291E">
        <w:rPr>
          <w:rFonts w:ascii="Calibri" w:eastAsia="Calibri" w:hAnsi="Calibri" w:cs="Times New Roman"/>
          <w:lang w:val="en-US"/>
        </w:rPr>
        <w:t>[Citations: Google Scholar: 75, Scopus 32]</w:t>
      </w:r>
    </w:p>
    <w:p w14:paraId="020FDA6D" w14:textId="77777777" w:rsidR="00E5291E" w:rsidRDefault="00E5291E" w:rsidP="00E5291E">
      <w:pPr>
        <w:spacing w:after="0" w:line="240" w:lineRule="auto"/>
        <w:jc w:val="both"/>
        <w:outlineLvl w:val="1"/>
        <w:rPr>
          <w:rFonts w:ascii="Calibri" w:eastAsia="Calibri" w:hAnsi="Calibri" w:cs="Times New Roman"/>
          <w:b/>
          <w:lang w:val="en-US"/>
        </w:rPr>
      </w:pPr>
    </w:p>
    <w:p w14:paraId="5EADB855" w14:textId="2C598A00" w:rsidR="00E5291E" w:rsidRPr="00E5291E" w:rsidRDefault="00E5291E" w:rsidP="00E5291E">
      <w:pPr>
        <w:spacing w:after="0" w:line="240" w:lineRule="auto"/>
        <w:jc w:val="both"/>
        <w:outlineLvl w:val="1"/>
        <w:rPr>
          <w:rFonts w:ascii="Calibri" w:eastAsia="Calibri" w:hAnsi="Calibri" w:cs="Times New Roman"/>
          <w:lang w:val="en-US"/>
        </w:rPr>
      </w:pPr>
      <w:r w:rsidRPr="00E5291E">
        <w:rPr>
          <w:rFonts w:ascii="Calibri" w:eastAsia="Calibri" w:hAnsi="Calibri" w:cs="Times New Roman"/>
          <w:b/>
          <w:lang w:val="en-US"/>
        </w:rPr>
        <w:lastRenderedPageBreak/>
        <w:t>11</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Papasimos</w:t>
      </w:r>
      <w:proofErr w:type="spellEnd"/>
      <w:r w:rsidRPr="00E5291E">
        <w:rPr>
          <w:rFonts w:ascii="Calibri" w:eastAsia="Calibri" w:hAnsi="Calibri" w:cs="Times New Roman"/>
          <w:lang w:val="en-US"/>
        </w:rPr>
        <w:t xml:space="preserve"> S, </w:t>
      </w:r>
      <w:proofErr w:type="spellStart"/>
      <w:r w:rsidRPr="00E5291E">
        <w:rPr>
          <w:rFonts w:ascii="Calibri" w:eastAsia="Calibri" w:hAnsi="Calibri" w:cs="Times New Roman"/>
          <w:lang w:val="en-US"/>
        </w:rPr>
        <w:t>Koutsojiannis</w:t>
      </w:r>
      <w:proofErr w:type="spellEnd"/>
      <w:r w:rsidRPr="00E5291E">
        <w:rPr>
          <w:rFonts w:ascii="Calibri" w:eastAsia="Calibri" w:hAnsi="Calibri" w:cs="Times New Roman"/>
          <w:lang w:val="en-US"/>
        </w:rPr>
        <w:t xml:space="preserve"> CM,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Megas P, Lambiris E. A randomized comparison study of AMBI, TGN and PFN for treatment of unstable trochanteric fractures. </w:t>
      </w:r>
      <w:r w:rsidRPr="00E5291E">
        <w:rPr>
          <w:rFonts w:ascii="Calibri" w:eastAsia="Calibri" w:hAnsi="Calibri" w:cs="Times New Roman"/>
          <w:b/>
          <w:lang w:val="en-US"/>
        </w:rPr>
        <w:t xml:space="preserve">Arch </w:t>
      </w:r>
      <w:proofErr w:type="spellStart"/>
      <w:r w:rsidRPr="00E5291E">
        <w:rPr>
          <w:rFonts w:ascii="Calibri" w:eastAsia="Calibri" w:hAnsi="Calibri" w:cs="Times New Roman"/>
          <w:b/>
          <w:lang w:val="en-US"/>
        </w:rPr>
        <w:t>Orthop</w:t>
      </w:r>
      <w:proofErr w:type="spellEnd"/>
      <w:r w:rsidRPr="00E5291E">
        <w:rPr>
          <w:rFonts w:ascii="Calibri" w:eastAsia="Calibri" w:hAnsi="Calibri" w:cs="Times New Roman"/>
          <w:b/>
          <w:lang w:val="en-US"/>
        </w:rPr>
        <w:t xml:space="preserve"> Trauma Surg </w:t>
      </w:r>
      <w:proofErr w:type="gramStart"/>
      <w:r w:rsidRPr="00E5291E">
        <w:rPr>
          <w:rFonts w:ascii="Calibri" w:eastAsia="Calibri" w:hAnsi="Calibri" w:cs="Times New Roman"/>
          <w:b/>
          <w:lang w:val="en-US"/>
        </w:rPr>
        <w:t>2005;125:462</w:t>
      </w:r>
      <w:proofErr w:type="gramEnd"/>
      <w:r w:rsidRPr="00E5291E">
        <w:rPr>
          <w:rFonts w:ascii="Calibri" w:eastAsia="Calibri" w:hAnsi="Calibri" w:cs="Times New Roman"/>
          <w:b/>
          <w:lang w:val="en-US"/>
        </w:rPr>
        <w:t>-468</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(impact factor 3.404)</w:t>
      </w:r>
      <w:r w:rsidRPr="00E5291E">
        <w:rPr>
          <w:rFonts w:ascii="Calibri" w:eastAsia="Calibri" w:hAnsi="Calibri" w:cs="Times New Roman"/>
          <w:color w:val="002060"/>
          <w:lang w:val="en-US"/>
        </w:rPr>
        <w:t xml:space="preserve"> </w:t>
      </w:r>
      <w:r w:rsidRPr="00E5291E">
        <w:rPr>
          <w:rFonts w:ascii="Calibri" w:eastAsia="Calibri" w:hAnsi="Calibri" w:cs="Times New Roman"/>
          <w:lang w:val="en-US"/>
        </w:rPr>
        <w:t>[Citations: Google Scholar: 241, Scopus 97]</w:t>
      </w:r>
    </w:p>
    <w:p w14:paraId="3B0B8873" w14:textId="77777777" w:rsidR="00E5291E" w:rsidRDefault="00E5291E" w:rsidP="00E5291E">
      <w:pPr>
        <w:spacing w:after="0" w:line="240" w:lineRule="auto"/>
        <w:jc w:val="both"/>
        <w:outlineLvl w:val="1"/>
        <w:rPr>
          <w:rFonts w:ascii="Calibri" w:eastAsia="Calibri" w:hAnsi="Calibri" w:cs="Times New Roman"/>
          <w:b/>
          <w:lang w:val="en-US"/>
        </w:rPr>
      </w:pPr>
    </w:p>
    <w:p w14:paraId="7F22CF79" w14:textId="353B3275" w:rsidR="00E5291E" w:rsidRPr="00E5291E" w:rsidRDefault="00E5291E" w:rsidP="00E5291E">
      <w:pPr>
        <w:spacing w:after="0" w:line="240" w:lineRule="auto"/>
        <w:jc w:val="both"/>
        <w:outlineLvl w:val="1"/>
        <w:rPr>
          <w:rFonts w:ascii="Calibri" w:eastAsia="Calibri" w:hAnsi="Calibri" w:cs="Times New Roman"/>
        </w:rPr>
      </w:pPr>
      <w:r w:rsidRPr="00E5291E">
        <w:rPr>
          <w:rFonts w:ascii="Calibri" w:eastAsia="Calibri" w:hAnsi="Calibri" w:cs="Times New Roman"/>
          <w:b/>
          <w:lang w:val="en-US"/>
        </w:rPr>
        <w:t>12</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Tyllianakis</w:t>
      </w:r>
      <w:proofErr w:type="spellEnd"/>
      <w:r w:rsidRPr="00E5291E">
        <w:rPr>
          <w:rFonts w:ascii="Calibri" w:eastAsia="Calibri" w:hAnsi="Calibri" w:cs="Times New Roman"/>
          <w:lang w:val="en-US"/>
        </w:rPr>
        <w:t xml:space="preserve"> M,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Giannikas</w:t>
      </w:r>
      <w:proofErr w:type="spellEnd"/>
      <w:r w:rsidRPr="00E5291E">
        <w:rPr>
          <w:rFonts w:ascii="Calibri" w:eastAsia="Calibri" w:hAnsi="Calibri" w:cs="Times New Roman"/>
          <w:lang w:val="en-US"/>
        </w:rPr>
        <w:t xml:space="preserve"> D, Megas P, Lambiris E. Graft-supplemented, augmented external fixation in the treatment of intra-articular fractures of the distal radius. A retrospective comparative study between injectable calcium phosphate (Norian SRS) and autologous cancellous bone.  </w:t>
      </w:r>
      <w:r w:rsidRPr="00E5291E">
        <w:rPr>
          <w:rFonts w:ascii="Calibri" w:eastAsia="Calibri" w:hAnsi="Calibri" w:cs="Times New Roman"/>
          <w:b/>
          <w:lang w:val="en-US"/>
        </w:rPr>
        <w:t>Orthopedics</w:t>
      </w:r>
      <w:r w:rsidRPr="00E5291E">
        <w:rPr>
          <w:rFonts w:ascii="Calibri" w:eastAsia="Calibri" w:hAnsi="Calibri" w:cs="Times New Roman"/>
          <w:b/>
        </w:rPr>
        <w:t xml:space="preserve"> </w:t>
      </w:r>
      <w:proofErr w:type="gramStart"/>
      <w:r w:rsidRPr="00E5291E">
        <w:rPr>
          <w:rFonts w:ascii="Calibri" w:eastAsia="Calibri" w:hAnsi="Calibri" w:cs="Times New Roman"/>
          <w:b/>
        </w:rPr>
        <w:t>2006;29:139</w:t>
      </w:r>
      <w:proofErr w:type="gramEnd"/>
      <w:r w:rsidRPr="00E5291E">
        <w:rPr>
          <w:rFonts w:ascii="Calibri" w:eastAsia="Calibri" w:hAnsi="Calibri" w:cs="Times New Roman"/>
          <w:b/>
        </w:rPr>
        <w:t>-144.</w:t>
      </w:r>
      <w:r w:rsidRPr="00E5291E">
        <w:rPr>
          <w:rFonts w:ascii="Calibri" w:eastAsia="Calibri" w:hAnsi="Calibri" w:cs="Times New Roman"/>
        </w:rPr>
        <w:t xml:space="preserve"> </w:t>
      </w:r>
      <w:r w:rsidRPr="00E5291E">
        <w:rPr>
          <w:rFonts w:ascii="Calibri" w:eastAsia="Calibri" w:hAnsi="Calibri" w:cs="Times New Roman"/>
          <w:b/>
          <w:bCs/>
          <w:color w:val="002060"/>
        </w:rPr>
        <w:t>(</w:t>
      </w:r>
      <w:r w:rsidRPr="00E5291E">
        <w:rPr>
          <w:rFonts w:ascii="Calibri" w:eastAsia="Calibri" w:hAnsi="Calibri" w:cs="Times New Roman"/>
          <w:b/>
          <w:bCs/>
          <w:color w:val="002060"/>
          <w:lang w:val="en-US"/>
        </w:rPr>
        <w:t>impact</w:t>
      </w:r>
      <w:r w:rsidRPr="00E5291E">
        <w:rPr>
          <w:rFonts w:ascii="Calibri" w:eastAsia="Calibri" w:hAnsi="Calibri" w:cs="Times New Roman"/>
          <w:b/>
          <w:bCs/>
          <w:color w:val="002060"/>
        </w:rPr>
        <w:t xml:space="preserve"> </w:t>
      </w:r>
      <w:r w:rsidRPr="00E5291E">
        <w:rPr>
          <w:rFonts w:ascii="Calibri" w:eastAsia="Calibri" w:hAnsi="Calibri" w:cs="Times New Roman"/>
          <w:b/>
          <w:bCs/>
          <w:color w:val="002060"/>
          <w:lang w:val="en-US"/>
        </w:rPr>
        <w:t>factor</w:t>
      </w:r>
      <w:r w:rsidRPr="00E5291E">
        <w:rPr>
          <w:rFonts w:ascii="Calibri" w:eastAsia="Calibri" w:hAnsi="Calibri" w:cs="Times New Roman"/>
          <w:b/>
          <w:bCs/>
          <w:color w:val="002060"/>
        </w:rPr>
        <w:t xml:space="preserve"> 1.123</w:t>
      </w:r>
      <w:r w:rsidRPr="00E5291E">
        <w:rPr>
          <w:rFonts w:ascii="Calibri" w:eastAsia="Calibri" w:hAnsi="Calibri" w:cs="Times New Roman"/>
        </w:rPr>
        <w:t>), [</w:t>
      </w:r>
      <w:r w:rsidRPr="00E5291E">
        <w:rPr>
          <w:rFonts w:ascii="Calibri" w:eastAsia="Calibri" w:hAnsi="Calibri" w:cs="Times New Roman"/>
          <w:lang w:val="en-US"/>
        </w:rPr>
        <w:t>Citations</w:t>
      </w:r>
      <w:r w:rsidRPr="00E5291E">
        <w:rPr>
          <w:rFonts w:ascii="Calibri" w:eastAsia="Calibri" w:hAnsi="Calibri" w:cs="Times New Roman"/>
        </w:rPr>
        <w:t xml:space="preserve">: </w:t>
      </w:r>
      <w:r w:rsidRPr="00E5291E">
        <w:rPr>
          <w:rFonts w:ascii="Calibri" w:eastAsia="Calibri" w:hAnsi="Calibri" w:cs="Times New Roman"/>
          <w:lang w:val="en-US"/>
        </w:rPr>
        <w:t>Google</w:t>
      </w:r>
      <w:r w:rsidRPr="00E5291E">
        <w:rPr>
          <w:rFonts w:ascii="Calibri" w:eastAsia="Calibri" w:hAnsi="Calibri" w:cs="Times New Roman"/>
        </w:rPr>
        <w:t xml:space="preserve"> </w:t>
      </w:r>
      <w:r w:rsidRPr="00E5291E">
        <w:rPr>
          <w:rFonts w:ascii="Calibri" w:eastAsia="Calibri" w:hAnsi="Calibri" w:cs="Times New Roman"/>
          <w:lang w:val="en-US"/>
        </w:rPr>
        <w:t>Scholar</w:t>
      </w:r>
      <w:r w:rsidRPr="00E5291E">
        <w:rPr>
          <w:rFonts w:ascii="Calibri" w:eastAsia="Calibri" w:hAnsi="Calibri" w:cs="Times New Roman"/>
        </w:rPr>
        <w:t xml:space="preserve">: 16, </w:t>
      </w:r>
      <w:r w:rsidRPr="00E5291E">
        <w:rPr>
          <w:rFonts w:ascii="Calibri" w:eastAsia="Calibri" w:hAnsi="Calibri" w:cs="Times New Roman"/>
          <w:lang w:val="en-US"/>
        </w:rPr>
        <w:t>Scopus</w:t>
      </w:r>
      <w:r w:rsidRPr="00E5291E">
        <w:rPr>
          <w:rFonts w:ascii="Calibri" w:eastAsia="Calibri" w:hAnsi="Calibri" w:cs="Times New Roman"/>
        </w:rPr>
        <w:t xml:space="preserve"> 7]</w:t>
      </w:r>
    </w:p>
    <w:p w14:paraId="7D6B48C0" w14:textId="77777777" w:rsidR="00E5291E" w:rsidRPr="00E5291E" w:rsidRDefault="00E5291E" w:rsidP="00E5291E">
      <w:pPr>
        <w:spacing w:after="0" w:line="240" w:lineRule="auto"/>
        <w:ind w:left="720"/>
        <w:contextualSpacing/>
        <w:jc w:val="both"/>
        <w:outlineLvl w:val="1"/>
        <w:rPr>
          <w:rFonts w:ascii="Calibri" w:eastAsia="Calibri" w:hAnsi="Calibri" w:cs="Times New Roman"/>
          <w:sz w:val="20"/>
          <w:szCs w:val="20"/>
          <w:lang w:val="en-US"/>
        </w:rPr>
      </w:pPr>
    </w:p>
    <w:p w14:paraId="17D2E976" w14:textId="77777777" w:rsidR="00E5291E" w:rsidRPr="00E5291E" w:rsidRDefault="00E5291E" w:rsidP="00E5291E">
      <w:pPr>
        <w:spacing w:after="0" w:line="240" w:lineRule="auto"/>
        <w:jc w:val="both"/>
        <w:outlineLvl w:val="1"/>
        <w:rPr>
          <w:rFonts w:ascii="Calibri" w:eastAsia="Calibri" w:hAnsi="Calibri" w:cs="Times New Roman"/>
          <w:lang w:val="en-US"/>
        </w:rPr>
      </w:pPr>
      <w:r w:rsidRPr="00E5291E">
        <w:rPr>
          <w:rFonts w:ascii="Calibri" w:eastAsia="Calibri" w:hAnsi="Calibri" w:cs="Times New Roman"/>
          <w:b/>
          <w:lang w:val="en-US"/>
        </w:rPr>
        <w:t>13.</w:t>
      </w:r>
      <w:r w:rsidRPr="00E5291E">
        <w:rPr>
          <w:rFonts w:ascii="Calibri" w:eastAsia="Calibri" w:hAnsi="Calibri" w:cs="Times New Roman"/>
          <w:lang w:val="en-US"/>
        </w:rPr>
        <w:t xml:space="preserve"> Papadopoulos AX,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Kouzelis</w:t>
      </w:r>
      <w:proofErr w:type="spellEnd"/>
      <w:r w:rsidRPr="00E5291E">
        <w:rPr>
          <w:rFonts w:ascii="Calibri" w:eastAsia="Calibri" w:hAnsi="Calibri" w:cs="Times New Roman"/>
          <w:lang w:val="en-US"/>
        </w:rPr>
        <w:t xml:space="preserve"> A, </w:t>
      </w:r>
      <w:proofErr w:type="spellStart"/>
      <w:r w:rsidRPr="00E5291E">
        <w:rPr>
          <w:rFonts w:ascii="Calibri" w:eastAsia="Calibri" w:hAnsi="Calibri" w:cs="Times New Roman"/>
          <w:lang w:val="en-US"/>
        </w:rPr>
        <w:t>Gliatis</w:t>
      </w:r>
      <w:proofErr w:type="spellEnd"/>
      <w:r w:rsidRPr="00E5291E">
        <w:rPr>
          <w:rFonts w:ascii="Calibri" w:eastAsia="Calibri" w:hAnsi="Calibri" w:cs="Times New Roman"/>
          <w:lang w:val="en-US"/>
        </w:rPr>
        <w:t xml:space="preserve"> J. Delayed Diagnosis of a Popliteal Artery Rupture after a Posteromedial Tibia Plateau Fracture-Dislocation. </w:t>
      </w:r>
      <w:r w:rsidRPr="00E5291E">
        <w:rPr>
          <w:rFonts w:ascii="Calibri" w:eastAsia="Calibri" w:hAnsi="Calibri" w:cs="Times New Roman"/>
          <w:b/>
          <w:lang w:val="en-US"/>
        </w:rPr>
        <w:t xml:space="preserve">J Knee Surg </w:t>
      </w:r>
      <w:proofErr w:type="gramStart"/>
      <w:r w:rsidRPr="00E5291E">
        <w:rPr>
          <w:rFonts w:ascii="Calibri" w:eastAsia="Calibri" w:hAnsi="Calibri" w:cs="Times New Roman"/>
          <w:b/>
          <w:lang w:val="en-US"/>
        </w:rPr>
        <w:t>2006;19:125</w:t>
      </w:r>
      <w:proofErr w:type="gramEnd"/>
      <w:r w:rsidRPr="00E5291E">
        <w:rPr>
          <w:rFonts w:ascii="Calibri" w:eastAsia="Calibri" w:hAnsi="Calibri" w:cs="Times New Roman"/>
          <w:b/>
          <w:lang w:val="en-US"/>
        </w:rPr>
        <w:t xml:space="preserve">-127. </w:t>
      </w:r>
      <w:r w:rsidRPr="00E5291E">
        <w:rPr>
          <w:rFonts w:ascii="Calibri" w:eastAsia="Calibri" w:hAnsi="Calibri" w:cs="Times New Roman"/>
          <w:b/>
          <w:bCs/>
          <w:color w:val="002060"/>
          <w:lang w:val="en-US"/>
        </w:rPr>
        <w:t>(impact factor 2.119),</w:t>
      </w:r>
      <w:r w:rsidRPr="00E5291E">
        <w:rPr>
          <w:rFonts w:ascii="Calibri" w:eastAsia="Calibri" w:hAnsi="Calibri" w:cs="Times New Roman"/>
          <w:color w:val="002060"/>
          <w:lang w:val="en-US"/>
        </w:rPr>
        <w:t xml:space="preserve"> </w:t>
      </w:r>
      <w:r w:rsidRPr="00E5291E">
        <w:rPr>
          <w:rFonts w:ascii="Calibri" w:eastAsia="Calibri" w:hAnsi="Calibri" w:cs="Times New Roman"/>
          <w:lang w:val="en-US"/>
        </w:rPr>
        <w:t>[Citations: Google Scholar: 4, Scopus 4]</w:t>
      </w:r>
    </w:p>
    <w:p w14:paraId="434FABF3" w14:textId="77777777" w:rsidR="00E5291E" w:rsidRPr="00BA0BEC" w:rsidRDefault="00E5291E" w:rsidP="00E5291E">
      <w:pPr>
        <w:spacing w:after="0" w:line="240" w:lineRule="auto"/>
        <w:jc w:val="both"/>
        <w:outlineLvl w:val="1"/>
        <w:rPr>
          <w:rFonts w:ascii="Calibri" w:eastAsia="Calibri" w:hAnsi="Calibri" w:cs="Times New Roman"/>
          <w:lang w:val="en-US"/>
        </w:rPr>
      </w:pPr>
    </w:p>
    <w:p w14:paraId="2BDC85D3" w14:textId="447E7B5E" w:rsidR="00E5291E" w:rsidRPr="00E5291E" w:rsidRDefault="00E5291E" w:rsidP="00E5291E">
      <w:pPr>
        <w:spacing w:after="0" w:line="240" w:lineRule="auto"/>
        <w:jc w:val="both"/>
        <w:outlineLvl w:val="1"/>
        <w:rPr>
          <w:rFonts w:ascii="Calibri" w:eastAsia="Calibri" w:hAnsi="Calibri" w:cs="Times New Roman"/>
          <w:lang w:val="en-US"/>
        </w:rPr>
      </w:pPr>
      <w:r w:rsidRPr="00E5291E">
        <w:rPr>
          <w:rFonts w:ascii="Calibri" w:eastAsia="Calibri" w:hAnsi="Calibri" w:cs="Times New Roman"/>
          <w:b/>
          <w:lang w:val="en-US"/>
        </w:rPr>
        <w:t>14.</w:t>
      </w:r>
      <w:r w:rsidRPr="00E5291E">
        <w:rPr>
          <w:rFonts w:ascii="Calibri" w:eastAsia="Calibri" w:hAnsi="Calibri" w:cs="Times New Roman"/>
          <w:lang w:val="en-US"/>
        </w:rPr>
        <w:t xml:space="preserve"> Dimakopoulos P,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Syggelos</w:t>
      </w:r>
      <w:proofErr w:type="spellEnd"/>
      <w:r w:rsidRPr="00E5291E">
        <w:rPr>
          <w:rFonts w:ascii="Calibri" w:eastAsia="Calibri" w:hAnsi="Calibri" w:cs="Times New Roman"/>
          <w:lang w:val="en-US"/>
        </w:rPr>
        <w:t xml:space="preserve"> SA, Panagiotopoulos E, Lambiris E. Double-loop suture repair for acute acromioclavicular joint disruption. </w:t>
      </w:r>
      <w:r w:rsidRPr="00E5291E">
        <w:rPr>
          <w:rFonts w:ascii="Calibri" w:eastAsia="Calibri" w:hAnsi="Calibri" w:cs="Times New Roman"/>
          <w:b/>
          <w:lang w:val="en-US"/>
        </w:rPr>
        <w:t xml:space="preserve">Am J Sports Med </w:t>
      </w:r>
      <w:proofErr w:type="gramStart"/>
      <w:r w:rsidRPr="00E5291E">
        <w:rPr>
          <w:rFonts w:ascii="Calibri" w:eastAsia="Calibri" w:hAnsi="Calibri" w:cs="Times New Roman"/>
          <w:b/>
          <w:lang w:val="en-US"/>
        </w:rPr>
        <w:t>2006;34:1112</w:t>
      </w:r>
      <w:proofErr w:type="gramEnd"/>
      <w:r w:rsidRPr="00E5291E">
        <w:rPr>
          <w:rFonts w:ascii="Calibri" w:eastAsia="Calibri" w:hAnsi="Calibri" w:cs="Times New Roman"/>
          <w:b/>
          <w:lang w:val="en-US"/>
        </w:rPr>
        <w:t>-9</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 xml:space="preserve">(impact factor </w:t>
      </w:r>
      <w:bookmarkStart w:id="11" w:name="_Hlk140085004"/>
      <w:r w:rsidRPr="00E5291E">
        <w:rPr>
          <w:rFonts w:ascii="Calibri" w:eastAsia="Calibri" w:hAnsi="Calibri" w:cs="Times New Roman"/>
          <w:b/>
          <w:bCs/>
          <w:color w:val="002060"/>
          <w:lang w:val="en-US"/>
        </w:rPr>
        <w:t>7.392</w:t>
      </w:r>
      <w:bookmarkEnd w:id="11"/>
      <w:r w:rsidRPr="00E5291E">
        <w:rPr>
          <w:rFonts w:ascii="Calibri" w:eastAsia="Calibri" w:hAnsi="Calibri" w:cs="Times New Roman"/>
          <w:b/>
          <w:bCs/>
          <w:color w:val="002060"/>
          <w:lang w:val="en-US"/>
        </w:rPr>
        <w:t>),</w:t>
      </w:r>
      <w:r w:rsidRPr="00E5291E">
        <w:rPr>
          <w:rFonts w:ascii="Calibri" w:eastAsia="Calibri" w:hAnsi="Calibri" w:cs="Times New Roman"/>
          <w:color w:val="002060"/>
          <w:lang w:val="en-US"/>
        </w:rPr>
        <w:t xml:space="preserve"> </w:t>
      </w:r>
      <w:r w:rsidRPr="00E5291E">
        <w:rPr>
          <w:rFonts w:ascii="Calibri" w:eastAsia="Calibri" w:hAnsi="Calibri" w:cs="Times New Roman"/>
          <w:lang w:val="en-US"/>
        </w:rPr>
        <w:t>[Citations: Google Scholar: 128, Scopus 72]</w:t>
      </w:r>
    </w:p>
    <w:p w14:paraId="2E7263CE" w14:textId="77777777" w:rsidR="00E5291E" w:rsidRPr="00E5291E" w:rsidRDefault="00E5291E" w:rsidP="00E5291E">
      <w:pPr>
        <w:spacing w:after="0" w:line="240" w:lineRule="auto"/>
        <w:jc w:val="both"/>
        <w:outlineLvl w:val="1"/>
        <w:rPr>
          <w:rFonts w:ascii="Calibri" w:eastAsia="Calibri" w:hAnsi="Calibri" w:cs="Times New Roman"/>
          <w:lang w:val="en-US"/>
        </w:rPr>
      </w:pPr>
    </w:p>
    <w:p w14:paraId="756BB3CB" w14:textId="77777777" w:rsidR="00E5291E" w:rsidRPr="00E5291E" w:rsidRDefault="00E5291E" w:rsidP="00E5291E">
      <w:pPr>
        <w:spacing w:after="0" w:line="240" w:lineRule="auto"/>
        <w:jc w:val="both"/>
        <w:outlineLvl w:val="1"/>
        <w:rPr>
          <w:rFonts w:ascii="Calibri" w:eastAsia="Calibri" w:hAnsi="Calibri" w:cs="Times New Roman"/>
          <w:lang w:val="en-US"/>
        </w:rPr>
      </w:pPr>
      <w:r w:rsidRPr="00E5291E">
        <w:rPr>
          <w:rFonts w:ascii="Calibri" w:eastAsia="Calibri" w:hAnsi="Calibri" w:cs="Times New Roman"/>
          <w:b/>
          <w:lang w:val="en-US"/>
        </w:rPr>
        <w:t>15.</w:t>
      </w:r>
      <w:r w:rsidRPr="00E5291E">
        <w:rPr>
          <w:rFonts w:ascii="Calibri" w:eastAsia="Calibri" w:hAnsi="Calibri" w:cs="Times New Roman"/>
          <w:lang w:val="en-US"/>
        </w:rPr>
        <w:t xml:space="preserve">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van Niekerk L.  Letter to the editor – Open reduction and internal fixation in displaced juvenile </w:t>
      </w:r>
      <w:proofErr w:type="spellStart"/>
      <w:r w:rsidRPr="00E5291E">
        <w:rPr>
          <w:rFonts w:ascii="Calibri" w:eastAsia="Calibri" w:hAnsi="Calibri" w:cs="Times New Roman"/>
          <w:lang w:val="en-US"/>
        </w:rPr>
        <w:t>Tillaux</w:t>
      </w:r>
      <w:proofErr w:type="spellEnd"/>
      <w:r w:rsidRPr="00E5291E">
        <w:rPr>
          <w:rFonts w:ascii="Calibri" w:eastAsia="Calibri" w:hAnsi="Calibri" w:cs="Times New Roman"/>
          <w:lang w:val="en-US"/>
        </w:rPr>
        <w:t xml:space="preserve"> fractures, Kaya et al, Injury 2007, 38:201-</w:t>
      </w:r>
      <w:proofErr w:type="gramStart"/>
      <w:r w:rsidRPr="00E5291E">
        <w:rPr>
          <w:rFonts w:ascii="Calibri" w:eastAsia="Calibri" w:hAnsi="Calibri" w:cs="Times New Roman"/>
          <w:lang w:val="en-US"/>
        </w:rPr>
        <w:t xml:space="preserve">205  </w:t>
      </w:r>
      <w:r w:rsidRPr="00E5291E">
        <w:rPr>
          <w:rFonts w:ascii="Calibri" w:eastAsia="Calibri" w:hAnsi="Calibri" w:cs="Times New Roman"/>
          <w:b/>
          <w:lang w:val="en-US"/>
        </w:rPr>
        <w:t>Injury</w:t>
      </w:r>
      <w:proofErr w:type="gramEnd"/>
      <w:r w:rsidRPr="00E5291E">
        <w:rPr>
          <w:rFonts w:ascii="Calibri" w:eastAsia="Calibri" w:hAnsi="Calibri" w:cs="Times New Roman"/>
          <w:b/>
          <w:lang w:val="en-US"/>
        </w:rPr>
        <w:t>, Int. J. Care Injured, Sep 2007</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(impact factor 2.230)</w:t>
      </w:r>
    </w:p>
    <w:p w14:paraId="2C47F4C5" w14:textId="77777777" w:rsidR="00E5291E" w:rsidRPr="00BA0BEC" w:rsidRDefault="00E5291E" w:rsidP="00E5291E">
      <w:pPr>
        <w:spacing w:after="0" w:line="240" w:lineRule="auto"/>
        <w:jc w:val="both"/>
        <w:outlineLvl w:val="1"/>
        <w:rPr>
          <w:rFonts w:ascii="Calibri" w:eastAsia="Calibri" w:hAnsi="Calibri" w:cs="Times New Roman"/>
          <w:lang w:val="en-US"/>
        </w:rPr>
      </w:pPr>
    </w:p>
    <w:p w14:paraId="5F85ED00" w14:textId="77777777" w:rsidR="00E5291E" w:rsidRPr="00E5291E" w:rsidRDefault="00E5291E" w:rsidP="00E5291E">
      <w:pPr>
        <w:spacing w:after="0" w:line="240" w:lineRule="auto"/>
        <w:jc w:val="both"/>
        <w:outlineLvl w:val="1"/>
        <w:rPr>
          <w:rFonts w:ascii="Calibri" w:eastAsia="Calibri" w:hAnsi="Calibri" w:cs="Times New Roman"/>
        </w:rPr>
      </w:pPr>
      <w:r w:rsidRPr="00E5291E">
        <w:rPr>
          <w:rFonts w:ascii="Calibri" w:eastAsia="Calibri" w:hAnsi="Calibri" w:cs="Times New Roman"/>
          <w:b/>
          <w:lang w:val="en-US"/>
        </w:rPr>
        <w:t>16.</w:t>
      </w:r>
      <w:r w:rsidRPr="00E5291E">
        <w:rPr>
          <w:rFonts w:ascii="Calibri" w:eastAsia="Calibri" w:hAnsi="Calibri" w:cs="Times New Roman"/>
          <w:lang w:val="en-US"/>
        </w:rPr>
        <w:t xml:space="preserve"> Dimakopoulos P,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Functional Coracoclavicular (CC) Stabilization for Acute Acromioclavicular Joint Disruption: a new minimal invasive technique. </w:t>
      </w:r>
      <w:r w:rsidRPr="00E5291E">
        <w:rPr>
          <w:rFonts w:ascii="Calibri" w:eastAsia="Calibri" w:hAnsi="Calibri" w:cs="Times New Roman"/>
          <w:b/>
          <w:lang w:val="en-US"/>
        </w:rPr>
        <w:t>Orthopedics</w:t>
      </w:r>
      <w:r w:rsidRPr="00E5291E">
        <w:rPr>
          <w:rFonts w:ascii="Calibri" w:eastAsia="Calibri" w:hAnsi="Calibri" w:cs="Times New Roman"/>
          <w:b/>
        </w:rPr>
        <w:t xml:space="preserve"> </w:t>
      </w:r>
      <w:proofErr w:type="gramStart"/>
      <w:r w:rsidRPr="00E5291E">
        <w:rPr>
          <w:rFonts w:ascii="Calibri" w:eastAsia="Calibri" w:hAnsi="Calibri" w:cs="Times New Roman"/>
          <w:b/>
        </w:rPr>
        <w:t>2007;30:103</w:t>
      </w:r>
      <w:proofErr w:type="gramEnd"/>
      <w:r w:rsidRPr="00E5291E">
        <w:rPr>
          <w:rFonts w:ascii="Calibri" w:eastAsia="Calibri" w:hAnsi="Calibri" w:cs="Times New Roman"/>
          <w:b/>
        </w:rPr>
        <w:t>-108</w:t>
      </w:r>
      <w:r w:rsidRPr="00E5291E">
        <w:rPr>
          <w:rFonts w:ascii="Calibri" w:eastAsia="Calibri" w:hAnsi="Calibri" w:cs="Times New Roman"/>
        </w:rPr>
        <w:t xml:space="preserve">. </w:t>
      </w:r>
      <w:r w:rsidRPr="00E5291E">
        <w:rPr>
          <w:rFonts w:ascii="Calibri" w:eastAsia="Calibri" w:hAnsi="Calibri" w:cs="Times New Roman"/>
          <w:b/>
          <w:bCs/>
          <w:color w:val="002060"/>
        </w:rPr>
        <w:t>(</w:t>
      </w:r>
      <w:r w:rsidRPr="00E5291E">
        <w:rPr>
          <w:rFonts w:ascii="Calibri" w:eastAsia="Calibri" w:hAnsi="Calibri" w:cs="Times New Roman"/>
          <w:b/>
          <w:bCs/>
          <w:color w:val="002060"/>
          <w:lang w:val="en-US"/>
        </w:rPr>
        <w:t>impact</w:t>
      </w:r>
      <w:r w:rsidRPr="00E5291E">
        <w:rPr>
          <w:rFonts w:ascii="Calibri" w:eastAsia="Calibri" w:hAnsi="Calibri" w:cs="Times New Roman"/>
          <w:b/>
          <w:bCs/>
          <w:color w:val="002060"/>
        </w:rPr>
        <w:t xml:space="preserve"> </w:t>
      </w:r>
      <w:r w:rsidRPr="00E5291E">
        <w:rPr>
          <w:rFonts w:ascii="Calibri" w:eastAsia="Calibri" w:hAnsi="Calibri" w:cs="Times New Roman"/>
          <w:b/>
          <w:bCs/>
          <w:color w:val="002060"/>
          <w:lang w:val="en-US"/>
        </w:rPr>
        <w:t>factor</w:t>
      </w:r>
      <w:r w:rsidRPr="00E5291E">
        <w:rPr>
          <w:rFonts w:ascii="Calibri" w:eastAsia="Calibri" w:hAnsi="Calibri" w:cs="Times New Roman"/>
          <w:b/>
          <w:bCs/>
          <w:color w:val="002060"/>
        </w:rPr>
        <w:t xml:space="preserve"> 1.123)</w:t>
      </w:r>
      <w:r w:rsidRPr="00E5291E">
        <w:rPr>
          <w:rFonts w:ascii="Calibri" w:eastAsia="Calibri" w:hAnsi="Calibri" w:cs="Times New Roman"/>
          <w:color w:val="002060"/>
        </w:rPr>
        <w:t xml:space="preserve"> </w:t>
      </w:r>
      <w:r w:rsidRPr="00E5291E">
        <w:rPr>
          <w:rFonts w:ascii="Calibri" w:eastAsia="Calibri" w:hAnsi="Calibri" w:cs="Times New Roman"/>
        </w:rPr>
        <w:t>[</w:t>
      </w:r>
      <w:r w:rsidRPr="00E5291E">
        <w:rPr>
          <w:rFonts w:ascii="Calibri" w:eastAsia="Calibri" w:hAnsi="Calibri" w:cs="Times New Roman"/>
          <w:lang w:val="en-US"/>
        </w:rPr>
        <w:t>Citations</w:t>
      </w:r>
      <w:r w:rsidRPr="00E5291E">
        <w:rPr>
          <w:rFonts w:ascii="Calibri" w:eastAsia="Calibri" w:hAnsi="Calibri" w:cs="Times New Roman"/>
        </w:rPr>
        <w:t xml:space="preserve">: </w:t>
      </w:r>
      <w:r w:rsidRPr="00E5291E">
        <w:rPr>
          <w:rFonts w:ascii="Calibri" w:eastAsia="Calibri" w:hAnsi="Calibri" w:cs="Times New Roman"/>
          <w:lang w:val="en-US"/>
        </w:rPr>
        <w:t>Google</w:t>
      </w:r>
      <w:r w:rsidRPr="00E5291E">
        <w:rPr>
          <w:rFonts w:ascii="Calibri" w:eastAsia="Calibri" w:hAnsi="Calibri" w:cs="Times New Roman"/>
        </w:rPr>
        <w:t xml:space="preserve"> </w:t>
      </w:r>
      <w:r w:rsidRPr="00E5291E">
        <w:rPr>
          <w:rFonts w:ascii="Calibri" w:eastAsia="Calibri" w:hAnsi="Calibri" w:cs="Times New Roman"/>
          <w:lang w:val="en-US"/>
        </w:rPr>
        <w:t>Scholar</w:t>
      </w:r>
      <w:r w:rsidRPr="00E5291E">
        <w:rPr>
          <w:rFonts w:ascii="Calibri" w:eastAsia="Calibri" w:hAnsi="Calibri" w:cs="Times New Roman"/>
        </w:rPr>
        <w:t xml:space="preserve">: 7, </w:t>
      </w:r>
      <w:r w:rsidRPr="00E5291E">
        <w:rPr>
          <w:rFonts w:ascii="Calibri" w:eastAsia="Calibri" w:hAnsi="Calibri" w:cs="Times New Roman"/>
          <w:lang w:val="en-US"/>
        </w:rPr>
        <w:t>Scopus</w:t>
      </w:r>
      <w:r w:rsidRPr="00E5291E">
        <w:rPr>
          <w:rFonts w:ascii="Calibri" w:eastAsia="Calibri" w:hAnsi="Calibri" w:cs="Times New Roman"/>
        </w:rPr>
        <w:t xml:space="preserve"> 7]</w:t>
      </w:r>
    </w:p>
    <w:p w14:paraId="3BAC94EE" w14:textId="77777777" w:rsidR="00E5291E" w:rsidRPr="00E5291E" w:rsidRDefault="00E5291E" w:rsidP="00E5291E">
      <w:pPr>
        <w:spacing w:after="0" w:line="240" w:lineRule="auto"/>
        <w:jc w:val="both"/>
        <w:outlineLvl w:val="1"/>
        <w:rPr>
          <w:rFonts w:ascii="Calibri" w:eastAsia="Calibri" w:hAnsi="Calibri" w:cs="Times New Roman"/>
          <w:lang w:val="en-US"/>
        </w:rPr>
      </w:pPr>
    </w:p>
    <w:p w14:paraId="5FC81065" w14:textId="62846B35" w:rsidR="00E5291E" w:rsidRDefault="00E5291E" w:rsidP="00E5291E">
      <w:pPr>
        <w:spacing w:after="0" w:line="240" w:lineRule="auto"/>
        <w:jc w:val="both"/>
        <w:outlineLvl w:val="1"/>
        <w:rPr>
          <w:rFonts w:ascii="Calibri" w:eastAsia="Calibri" w:hAnsi="Calibri" w:cs="Times New Roman"/>
        </w:rPr>
      </w:pPr>
      <w:r w:rsidRPr="00E5291E">
        <w:rPr>
          <w:rFonts w:ascii="Calibri" w:eastAsia="Calibri" w:hAnsi="Calibri" w:cs="Times New Roman"/>
          <w:b/>
          <w:lang w:val="en-US"/>
        </w:rPr>
        <w:t>17</w:t>
      </w:r>
      <w:r w:rsidRPr="00E5291E">
        <w:rPr>
          <w:rFonts w:ascii="Calibri" w:eastAsia="Calibri" w:hAnsi="Calibri" w:cs="Times New Roman"/>
          <w:lang w:val="en-US"/>
        </w:rPr>
        <w:t xml:space="preserve">. Dimakopoulos P,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Syggelos</w:t>
      </w:r>
      <w:proofErr w:type="spellEnd"/>
      <w:r w:rsidRPr="00E5291E">
        <w:rPr>
          <w:rFonts w:ascii="Calibri" w:eastAsia="Calibri" w:hAnsi="Calibri" w:cs="Times New Roman"/>
          <w:lang w:val="en-US"/>
        </w:rPr>
        <w:t xml:space="preserve"> SA, </w:t>
      </w:r>
      <w:proofErr w:type="spellStart"/>
      <w:r w:rsidRPr="00E5291E">
        <w:rPr>
          <w:rFonts w:ascii="Calibri" w:eastAsia="Calibri" w:hAnsi="Calibri" w:cs="Times New Roman"/>
          <w:lang w:val="en-US"/>
        </w:rPr>
        <w:t>Kasimatis</w:t>
      </w:r>
      <w:proofErr w:type="spellEnd"/>
      <w:r w:rsidRPr="00E5291E">
        <w:rPr>
          <w:rFonts w:ascii="Calibri" w:eastAsia="Calibri" w:hAnsi="Calibri" w:cs="Times New Roman"/>
          <w:lang w:val="en-US"/>
        </w:rPr>
        <w:t xml:space="preserve"> G, Lambiris E.  Anterior Traumatic Shoulder Dislocation Associated with Displaced Greater Tuberosity Fracture: </w:t>
      </w:r>
      <w:proofErr w:type="gramStart"/>
      <w:r w:rsidRPr="00E5291E">
        <w:rPr>
          <w:rFonts w:ascii="Calibri" w:eastAsia="Calibri" w:hAnsi="Calibri" w:cs="Times New Roman"/>
          <w:lang w:val="en-US"/>
        </w:rPr>
        <w:t>the</w:t>
      </w:r>
      <w:proofErr w:type="gramEnd"/>
      <w:r w:rsidRPr="00E5291E">
        <w:rPr>
          <w:rFonts w:ascii="Calibri" w:eastAsia="Calibri" w:hAnsi="Calibri" w:cs="Times New Roman"/>
          <w:lang w:val="en-US"/>
        </w:rPr>
        <w:t xml:space="preserve"> Necessity of Operative Treatment. </w:t>
      </w:r>
      <w:r w:rsidRPr="00E5291E">
        <w:rPr>
          <w:rFonts w:ascii="Calibri" w:eastAsia="Calibri" w:hAnsi="Calibri" w:cs="Times New Roman"/>
          <w:b/>
          <w:lang w:val="en-US"/>
        </w:rPr>
        <w:t>J</w:t>
      </w:r>
      <w:r w:rsidRPr="00E5291E">
        <w:rPr>
          <w:rFonts w:ascii="Calibri" w:eastAsia="Calibri" w:hAnsi="Calibri" w:cs="Times New Roman"/>
          <w:b/>
        </w:rPr>
        <w:t xml:space="preserve"> </w:t>
      </w:r>
      <w:proofErr w:type="spellStart"/>
      <w:r w:rsidRPr="00E5291E">
        <w:rPr>
          <w:rFonts w:ascii="Calibri" w:eastAsia="Calibri" w:hAnsi="Calibri" w:cs="Times New Roman"/>
          <w:b/>
          <w:lang w:val="en-US"/>
        </w:rPr>
        <w:t>Orthop</w:t>
      </w:r>
      <w:proofErr w:type="spellEnd"/>
      <w:r w:rsidRPr="00E5291E">
        <w:rPr>
          <w:rFonts w:ascii="Calibri" w:eastAsia="Calibri" w:hAnsi="Calibri" w:cs="Times New Roman"/>
          <w:b/>
        </w:rPr>
        <w:t xml:space="preserve"> </w:t>
      </w:r>
      <w:r w:rsidRPr="00E5291E">
        <w:rPr>
          <w:rFonts w:ascii="Calibri" w:eastAsia="Calibri" w:hAnsi="Calibri" w:cs="Times New Roman"/>
          <w:b/>
          <w:lang w:val="en-US"/>
        </w:rPr>
        <w:t>Trauma</w:t>
      </w:r>
      <w:r w:rsidRPr="00E5291E">
        <w:rPr>
          <w:rFonts w:ascii="Calibri" w:eastAsia="Calibri" w:hAnsi="Calibri" w:cs="Times New Roman"/>
          <w:b/>
        </w:rPr>
        <w:t xml:space="preserve"> </w:t>
      </w:r>
      <w:proofErr w:type="gramStart"/>
      <w:r w:rsidRPr="00E5291E">
        <w:rPr>
          <w:rFonts w:ascii="Calibri" w:eastAsia="Calibri" w:hAnsi="Calibri" w:cs="Times New Roman"/>
          <w:b/>
        </w:rPr>
        <w:t>2007;21:104</w:t>
      </w:r>
      <w:proofErr w:type="gramEnd"/>
      <w:r w:rsidRPr="00E5291E">
        <w:rPr>
          <w:rFonts w:ascii="Calibri" w:eastAsia="Calibri" w:hAnsi="Calibri" w:cs="Times New Roman"/>
          <w:b/>
        </w:rPr>
        <w:t>-112.</w:t>
      </w:r>
      <w:r w:rsidRPr="00E5291E">
        <w:rPr>
          <w:rFonts w:ascii="Calibri" w:eastAsia="Calibri" w:hAnsi="Calibri" w:cs="Times New Roman"/>
        </w:rPr>
        <w:t xml:space="preserve"> </w:t>
      </w:r>
      <w:r w:rsidRPr="00E5291E">
        <w:rPr>
          <w:rFonts w:ascii="Calibri" w:eastAsia="Calibri" w:hAnsi="Calibri" w:cs="Times New Roman"/>
          <w:b/>
          <w:bCs/>
          <w:color w:val="002060"/>
        </w:rPr>
        <w:t>(</w:t>
      </w:r>
      <w:r w:rsidRPr="00E5291E">
        <w:rPr>
          <w:rFonts w:ascii="Calibri" w:eastAsia="Calibri" w:hAnsi="Calibri" w:cs="Times New Roman"/>
          <w:b/>
          <w:bCs/>
          <w:color w:val="002060"/>
          <w:lang w:val="en-US"/>
        </w:rPr>
        <w:t>impact</w:t>
      </w:r>
      <w:r w:rsidRPr="00E5291E">
        <w:rPr>
          <w:rFonts w:ascii="Calibri" w:eastAsia="Calibri" w:hAnsi="Calibri" w:cs="Times New Roman"/>
          <w:b/>
          <w:bCs/>
          <w:color w:val="002060"/>
        </w:rPr>
        <w:t xml:space="preserve"> </w:t>
      </w:r>
      <w:r w:rsidRPr="00E5291E">
        <w:rPr>
          <w:rFonts w:ascii="Calibri" w:eastAsia="Calibri" w:hAnsi="Calibri" w:cs="Times New Roman"/>
          <w:b/>
          <w:bCs/>
          <w:color w:val="002060"/>
          <w:lang w:val="en-US"/>
        </w:rPr>
        <w:t>factor</w:t>
      </w:r>
      <w:r w:rsidRPr="00E5291E">
        <w:rPr>
          <w:rFonts w:ascii="Calibri" w:eastAsia="Calibri" w:hAnsi="Calibri" w:cs="Times New Roman"/>
          <w:b/>
          <w:bCs/>
          <w:color w:val="002060"/>
        </w:rPr>
        <w:t xml:space="preserve"> 2.884),</w:t>
      </w:r>
      <w:r w:rsidRPr="00E5291E">
        <w:rPr>
          <w:rFonts w:ascii="Calibri" w:eastAsia="Calibri" w:hAnsi="Calibri" w:cs="Times New Roman"/>
          <w:color w:val="002060"/>
        </w:rPr>
        <w:t xml:space="preserve"> </w:t>
      </w:r>
    </w:p>
    <w:p w14:paraId="7C0A319E" w14:textId="77777777" w:rsidR="00E5291E" w:rsidRPr="00E5291E" w:rsidRDefault="00E5291E" w:rsidP="00E5291E">
      <w:pPr>
        <w:spacing w:after="0" w:line="240" w:lineRule="auto"/>
        <w:jc w:val="both"/>
        <w:outlineLvl w:val="1"/>
        <w:rPr>
          <w:rFonts w:ascii="Calibri" w:eastAsia="Calibri" w:hAnsi="Calibri" w:cs="Calibri"/>
          <w:sz w:val="20"/>
          <w:szCs w:val="20"/>
          <w:lang w:val="en-US"/>
        </w:rPr>
      </w:pPr>
    </w:p>
    <w:p w14:paraId="1929D66C" w14:textId="77777777" w:rsidR="00E5291E" w:rsidRPr="00E5291E" w:rsidRDefault="00E5291E" w:rsidP="00E5291E">
      <w:pPr>
        <w:spacing w:after="0" w:line="240" w:lineRule="auto"/>
        <w:jc w:val="both"/>
        <w:outlineLvl w:val="1"/>
        <w:rPr>
          <w:rFonts w:ascii="Calibri" w:eastAsia="Calibri" w:hAnsi="Calibri" w:cs="Times New Roman"/>
          <w:lang w:val="en-US"/>
        </w:rPr>
      </w:pPr>
      <w:r w:rsidRPr="00E5291E">
        <w:rPr>
          <w:rFonts w:ascii="Calibri" w:eastAsia="Calibri" w:hAnsi="Calibri" w:cs="Times New Roman"/>
          <w:b/>
          <w:lang w:val="en-US"/>
        </w:rPr>
        <w:t>18</w:t>
      </w:r>
      <w:r w:rsidRPr="00E5291E">
        <w:rPr>
          <w:rFonts w:ascii="Calibri" w:eastAsia="Calibri" w:hAnsi="Calibri" w:cs="Times New Roman"/>
          <w:lang w:val="en-US"/>
        </w:rPr>
        <w:t xml:space="preserve">. </w:t>
      </w:r>
      <w:r w:rsidRPr="00E5291E">
        <w:rPr>
          <w:rFonts w:ascii="Calibri" w:eastAsia="Calibri" w:hAnsi="Calibri" w:cs="Times New Roman"/>
          <w:b/>
          <w:lang w:val="en-US"/>
        </w:rPr>
        <w:t xml:space="preserve">Panagopoulos </w:t>
      </w:r>
      <w:proofErr w:type="gramStart"/>
      <w:r w:rsidRPr="00E5291E">
        <w:rPr>
          <w:rFonts w:ascii="Calibri" w:eastAsia="Calibri" w:hAnsi="Calibri" w:cs="Times New Roman"/>
          <w:b/>
          <w:lang w:val="en-US"/>
        </w:rPr>
        <w:t xml:space="preserve">A, </w:t>
      </w:r>
      <w:r w:rsidRPr="00E5291E">
        <w:rPr>
          <w:rFonts w:ascii="Calibri" w:eastAsia="Calibri" w:hAnsi="Calibri" w:cs="Times New Roman"/>
          <w:lang w:val="en-US"/>
        </w:rPr>
        <w:t xml:space="preserve"> van</w:t>
      </w:r>
      <w:proofErr w:type="gramEnd"/>
      <w:r w:rsidRPr="00E5291E">
        <w:rPr>
          <w:rFonts w:ascii="Calibri" w:eastAsia="Calibri" w:hAnsi="Calibri" w:cs="Times New Roman"/>
          <w:lang w:val="en-US"/>
        </w:rPr>
        <w:t xml:space="preserve"> Niekerk L. Arthroscopic reduction and fixation of a juvenile </w:t>
      </w:r>
      <w:proofErr w:type="spellStart"/>
      <w:r w:rsidRPr="00E5291E">
        <w:rPr>
          <w:rFonts w:ascii="Calibri" w:eastAsia="Calibri" w:hAnsi="Calibri" w:cs="Times New Roman"/>
          <w:lang w:val="en-US"/>
        </w:rPr>
        <w:t>Tillaux</w:t>
      </w:r>
      <w:proofErr w:type="spellEnd"/>
      <w:r w:rsidRPr="00E5291E">
        <w:rPr>
          <w:rFonts w:ascii="Calibri" w:eastAsia="Calibri" w:hAnsi="Calibri" w:cs="Times New Roman"/>
          <w:lang w:val="en-US"/>
        </w:rPr>
        <w:t xml:space="preserve"> fracture </w:t>
      </w:r>
      <w:r w:rsidRPr="00E5291E">
        <w:rPr>
          <w:rFonts w:ascii="Calibri" w:eastAsia="Calibri" w:hAnsi="Calibri" w:cs="Times New Roman"/>
          <w:b/>
          <w:lang w:val="en-US"/>
        </w:rPr>
        <w:t>Knee Surgery Sports Traumatology &amp; Arthroscopy 2007;15:415-417</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(impact factor 4.663</w:t>
      </w:r>
      <w:r w:rsidRPr="00E5291E">
        <w:rPr>
          <w:rFonts w:ascii="Calibri" w:eastAsia="Calibri" w:hAnsi="Calibri" w:cs="Times New Roman"/>
          <w:lang w:val="en-US"/>
        </w:rPr>
        <w:t>) [Citations: Google Scholar: 37, Scopus 23]</w:t>
      </w:r>
    </w:p>
    <w:p w14:paraId="5FC25010" w14:textId="77777777" w:rsidR="00E5291E" w:rsidRPr="00E5291E" w:rsidRDefault="00E5291E" w:rsidP="00E5291E">
      <w:pPr>
        <w:spacing w:after="0" w:line="240" w:lineRule="auto"/>
        <w:jc w:val="both"/>
        <w:outlineLvl w:val="1"/>
        <w:rPr>
          <w:rFonts w:ascii="Calibri" w:eastAsia="Calibri" w:hAnsi="Calibri" w:cs="Times New Roman"/>
          <w:lang w:val="en-US"/>
        </w:rPr>
      </w:pPr>
    </w:p>
    <w:p w14:paraId="3C867232" w14:textId="77777777" w:rsidR="00E5291E" w:rsidRDefault="00E5291E" w:rsidP="00E5291E">
      <w:pPr>
        <w:spacing w:after="0" w:line="240" w:lineRule="auto"/>
        <w:jc w:val="both"/>
        <w:outlineLvl w:val="1"/>
        <w:rPr>
          <w:rFonts w:ascii="Calibri" w:eastAsia="Calibri" w:hAnsi="Calibri" w:cs="Times New Roman"/>
          <w:lang w:val="en-US"/>
        </w:rPr>
      </w:pPr>
      <w:r w:rsidRPr="00E5291E">
        <w:rPr>
          <w:rFonts w:ascii="Calibri" w:eastAsia="Calibri" w:hAnsi="Calibri" w:cs="Times New Roman"/>
          <w:b/>
          <w:lang w:val="en-US"/>
        </w:rPr>
        <w:t>19.</w:t>
      </w:r>
      <w:r w:rsidRPr="00E5291E">
        <w:rPr>
          <w:rFonts w:ascii="Calibri" w:eastAsia="Calibri" w:hAnsi="Calibri" w:cs="Times New Roman"/>
          <w:lang w:val="en-US"/>
        </w:rPr>
        <w:t xml:space="preserve"> Dimakopoulos P,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Kassimatis</w:t>
      </w:r>
      <w:proofErr w:type="spellEnd"/>
      <w:r w:rsidRPr="00E5291E">
        <w:rPr>
          <w:rFonts w:ascii="Calibri" w:eastAsia="Calibri" w:hAnsi="Calibri" w:cs="Times New Roman"/>
          <w:lang w:val="en-US"/>
        </w:rPr>
        <w:t xml:space="preserve"> G</w:t>
      </w:r>
      <w:r w:rsidRPr="00E5291E">
        <w:rPr>
          <w:rFonts w:ascii="Calibri" w:eastAsia="Calibri" w:hAnsi="Calibri" w:cs="Times New Roman"/>
          <w:b/>
          <w:lang w:val="en-US"/>
        </w:rPr>
        <w:t xml:space="preserve">. </w:t>
      </w:r>
      <w:r w:rsidRPr="00E5291E">
        <w:rPr>
          <w:rFonts w:ascii="Calibri" w:eastAsia="Calibri" w:hAnsi="Calibri" w:cs="Times New Roman"/>
          <w:lang w:val="en-US"/>
        </w:rPr>
        <w:t xml:space="preserve">Transosseous suture fixation of proximal humeral fractures. </w:t>
      </w:r>
      <w:r w:rsidRPr="00E5291E">
        <w:rPr>
          <w:rFonts w:ascii="Calibri" w:eastAsia="Calibri" w:hAnsi="Calibri" w:cs="Times New Roman"/>
          <w:b/>
          <w:lang w:val="en-US"/>
        </w:rPr>
        <w:t xml:space="preserve">J Bone Joint Surg Am </w:t>
      </w:r>
      <w:proofErr w:type="gramStart"/>
      <w:r w:rsidRPr="00E5291E">
        <w:rPr>
          <w:rFonts w:ascii="Calibri" w:eastAsia="Calibri" w:hAnsi="Calibri" w:cs="Times New Roman"/>
          <w:b/>
          <w:lang w:val="en-US"/>
        </w:rPr>
        <w:t>2007;89:1700</w:t>
      </w:r>
      <w:proofErr w:type="gramEnd"/>
      <w:r w:rsidRPr="00E5291E">
        <w:rPr>
          <w:rFonts w:ascii="Calibri" w:eastAsia="Calibri" w:hAnsi="Calibri" w:cs="Times New Roman"/>
          <w:b/>
          <w:lang w:val="en-US"/>
        </w:rPr>
        <w:t>-1709.</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(impact factor 7.392),</w:t>
      </w:r>
      <w:r w:rsidRPr="00E5291E">
        <w:rPr>
          <w:rFonts w:ascii="Calibri" w:eastAsia="Calibri" w:hAnsi="Calibri" w:cs="Times New Roman"/>
          <w:color w:val="002060"/>
          <w:lang w:val="en-US"/>
        </w:rPr>
        <w:t xml:space="preserve"> </w:t>
      </w:r>
      <w:r w:rsidRPr="00E5291E">
        <w:rPr>
          <w:rFonts w:ascii="Calibri" w:eastAsia="Calibri" w:hAnsi="Calibri" w:cs="Times New Roman"/>
          <w:lang w:val="en-US"/>
        </w:rPr>
        <w:t>[Citations: Google Scholar: 95, Scopus 51]</w:t>
      </w:r>
    </w:p>
    <w:p w14:paraId="7B3A0F6E" w14:textId="77777777" w:rsidR="00E5291E" w:rsidRPr="00E5291E" w:rsidRDefault="00E5291E" w:rsidP="00E5291E">
      <w:pPr>
        <w:spacing w:after="0" w:line="240" w:lineRule="auto"/>
        <w:jc w:val="both"/>
        <w:outlineLvl w:val="1"/>
        <w:rPr>
          <w:rFonts w:ascii="Calibri" w:eastAsia="Calibri" w:hAnsi="Calibri" w:cs="Times New Roman"/>
          <w:lang w:val="en-US"/>
        </w:rPr>
      </w:pPr>
    </w:p>
    <w:p w14:paraId="7AE1F63C" w14:textId="77777777" w:rsidR="00E5291E" w:rsidRPr="00E5291E" w:rsidRDefault="00E5291E" w:rsidP="00E5291E">
      <w:pPr>
        <w:spacing w:after="0" w:line="240" w:lineRule="auto"/>
        <w:jc w:val="both"/>
        <w:outlineLvl w:val="1"/>
        <w:rPr>
          <w:rFonts w:ascii="Calibri" w:eastAsia="Calibri" w:hAnsi="Calibri" w:cs="Times New Roman"/>
        </w:rPr>
      </w:pPr>
      <w:r w:rsidRPr="00E5291E">
        <w:rPr>
          <w:rFonts w:ascii="Calibri" w:eastAsia="Calibri" w:hAnsi="Calibri" w:cs="Times New Roman"/>
          <w:b/>
          <w:lang w:val="en-US"/>
        </w:rPr>
        <w:t>20.</w:t>
      </w:r>
      <w:r w:rsidRPr="00E5291E">
        <w:rPr>
          <w:rFonts w:ascii="Calibri" w:eastAsia="Calibri" w:hAnsi="Calibri" w:cs="Times New Roman"/>
          <w:lang w:val="en-US"/>
        </w:rPr>
        <w:t xml:space="preserve">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van Niekerk L, </w:t>
      </w:r>
      <w:proofErr w:type="spellStart"/>
      <w:r w:rsidRPr="00E5291E">
        <w:rPr>
          <w:rFonts w:ascii="Calibri" w:eastAsia="Calibri" w:hAnsi="Calibri" w:cs="Times New Roman"/>
          <w:lang w:val="en-US"/>
        </w:rPr>
        <w:t>Triantafillopoulos</w:t>
      </w:r>
      <w:proofErr w:type="spellEnd"/>
      <w:r w:rsidRPr="00E5291E">
        <w:rPr>
          <w:rFonts w:ascii="Calibri" w:eastAsia="Calibri" w:hAnsi="Calibri" w:cs="Times New Roman"/>
          <w:lang w:val="en-US"/>
        </w:rPr>
        <w:t xml:space="preserve"> I. MPFL reconstruction for recurrent patella dislocation </w:t>
      </w:r>
      <w:r w:rsidRPr="00E5291E">
        <w:rPr>
          <w:rFonts w:ascii="Calibri" w:eastAsia="Calibri" w:hAnsi="Calibri" w:cs="Times New Roman"/>
          <w:b/>
          <w:lang w:val="en-US"/>
        </w:rPr>
        <w:t>Int J Sports Med 2007;28:1-7.</w:t>
      </w:r>
      <w:r w:rsidRPr="00E5291E">
        <w:rPr>
          <w:rFonts w:ascii="Calibri" w:eastAsia="Calibri" w:hAnsi="Calibri" w:cs="Times New Roman"/>
          <w:lang w:val="en-US"/>
        </w:rPr>
        <w:t xml:space="preserve"> </w:t>
      </w:r>
      <w:r w:rsidRPr="00E5291E">
        <w:rPr>
          <w:rFonts w:ascii="Calibri" w:eastAsia="Calibri" w:hAnsi="Calibri" w:cs="Times New Roman"/>
          <w:b/>
          <w:bCs/>
          <w:color w:val="002060"/>
        </w:rPr>
        <w:t>(</w:t>
      </w:r>
      <w:r w:rsidRPr="00E5291E">
        <w:rPr>
          <w:rFonts w:ascii="Calibri" w:eastAsia="Calibri" w:hAnsi="Calibri" w:cs="Times New Roman"/>
          <w:b/>
          <w:bCs/>
          <w:color w:val="002060"/>
          <w:lang w:val="en-US"/>
        </w:rPr>
        <w:t>impact</w:t>
      </w:r>
      <w:r w:rsidRPr="00E5291E">
        <w:rPr>
          <w:rFonts w:ascii="Calibri" w:eastAsia="Calibri" w:hAnsi="Calibri" w:cs="Times New Roman"/>
          <w:b/>
          <w:bCs/>
          <w:color w:val="002060"/>
        </w:rPr>
        <w:t xml:space="preserve"> </w:t>
      </w:r>
      <w:r w:rsidRPr="00E5291E">
        <w:rPr>
          <w:rFonts w:ascii="Calibri" w:eastAsia="Calibri" w:hAnsi="Calibri" w:cs="Times New Roman"/>
          <w:b/>
          <w:bCs/>
          <w:color w:val="002060"/>
          <w:lang w:val="en-US"/>
        </w:rPr>
        <w:t>factor</w:t>
      </w:r>
      <w:r w:rsidRPr="00E5291E">
        <w:rPr>
          <w:rFonts w:ascii="Calibri" w:eastAsia="Calibri" w:hAnsi="Calibri" w:cs="Times New Roman"/>
          <w:b/>
          <w:bCs/>
          <w:color w:val="002060"/>
        </w:rPr>
        <w:t xml:space="preserve"> 2.997).</w:t>
      </w:r>
      <w:r w:rsidRPr="00E5291E">
        <w:rPr>
          <w:rFonts w:ascii="Calibri" w:eastAsia="Calibri" w:hAnsi="Calibri" w:cs="Times New Roman"/>
          <w:color w:val="002060"/>
        </w:rPr>
        <w:t xml:space="preserve">  </w:t>
      </w:r>
      <w:r w:rsidRPr="00E5291E">
        <w:rPr>
          <w:rFonts w:ascii="Calibri" w:eastAsia="Calibri" w:hAnsi="Calibri" w:cs="Times New Roman"/>
        </w:rPr>
        <w:t>[</w:t>
      </w:r>
      <w:r w:rsidRPr="00E5291E">
        <w:rPr>
          <w:rFonts w:ascii="Calibri" w:eastAsia="Calibri" w:hAnsi="Calibri" w:cs="Times New Roman"/>
          <w:lang w:val="en-US"/>
        </w:rPr>
        <w:t>Citations</w:t>
      </w:r>
      <w:r w:rsidRPr="00E5291E">
        <w:rPr>
          <w:rFonts w:ascii="Calibri" w:eastAsia="Calibri" w:hAnsi="Calibri" w:cs="Times New Roman"/>
        </w:rPr>
        <w:t xml:space="preserve">: </w:t>
      </w:r>
      <w:r w:rsidRPr="00E5291E">
        <w:rPr>
          <w:rFonts w:ascii="Calibri" w:eastAsia="Calibri" w:hAnsi="Calibri" w:cs="Times New Roman"/>
          <w:lang w:val="en-US"/>
        </w:rPr>
        <w:t>Google</w:t>
      </w:r>
      <w:r w:rsidRPr="00E5291E">
        <w:rPr>
          <w:rFonts w:ascii="Calibri" w:eastAsia="Calibri" w:hAnsi="Calibri" w:cs="Times New Roman"/>
        </w:rPr>
        <w:t xml:space="preserve"> </w:t>
      </w:r>
      <w:r w:rsidRPr="00E5291E">
        <w:rPr>
          <w:rFonts w:ascii="Calibri" w:eastAsia="Calibri" w:hAnsi="Calibri" w:cs="Times New Roman"/>
          <w:lang w:val="en-US"/>
        </w:rPr>
        <w:t>Scholar</w:t>
      </w:r>
      <w:r w:rsidRPr="00E5291E">
        <w:rPr>
          <w:rFonts w:ascii="Calibri" w:eastAsia="Calibri" w:hAnsi="Calibri" w:cs="Times New Roman"/>
        </w:rPr>
        <w:t xml:space="preserve">: 145, </w:t>
      </w:r>
      <w:r w:rsidRPr="00E5291E">
        <w:rPr>
          <w:rFonts w:ascii="Calibri" w:eastAsia="Calibri" w:hAnsi="Calibri" w:cs="Times New Roman"/>
          <w:lang w:val="en-US"/>
        </w:rPr>
        <w:t>Scopus</w:t>
      </w:r>
      <w:r w:rsidRPr="00E5291E">
        <w:rPr>
          <w:rFonts w:ascii="Calibri" w:eastAsia="Calibri" w:hAnsi="Calibri" w:cs="Times New Roman"/>
        </w:rPr>
        <w:t xml:space="preserve"> 101]</w:t>
      </w:r>
    </w:p>
    <w:p w14:paraId="441447DD" w14:textId="7D6EF0F5" w:rsidR="00E5291E" w:rsidRPr="00E5291E" w:rsidRDefault="00E5291E" w:rsidP="00E52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Calibri" w:eastAsia="Times New Roman" w:hAnsi="Calibri" w:cs="Calibri"/>
          <w:color w:val="000000"/>
          <w:sz w:val="20"/>
          <w:szCs w:val="20"/>
          <w:lang w:val="en-US" w:eastAsia="el-GR"/>
        </w:rPr>
      </w:pPr>
    </w:p>
    <w:p w14:paraId="5915D196" w14:textId="77777777" w:rsidR="00E5291E" w:rsidRPr="00E5291E" w:rsidRDefault="00E5291E" w:rsidP="00E5291E">
      <w:pPr>
        <w:spacing w:after="0" w:line="240" w:lineRule="auto"/>
        <w:jc w:val="both"/>
        <w:outlineLvl w:val="1"/>
        <w:rPr>
          <w:rFonts w:ascii="Calibri" w:eastAsia="Calibri" w:hAnsi="Calibri" w:cs="Times New Roman"/>
          <w:lang w:val="en-US"/>
        </w:rPr>
      </w:pPr>
      <w:r w:rsidRPr="00E5291E">
        <w:rPr>
          <w:rFonts w:ascii="Calibri" w:eastAsia="Calibri" w:hAnsi="Calibri" w:cs="Times New Roman"/>
          <w:b/>
          <w:lang w:val="en-US"/>
        </w:rPr>
        <w:t>21.</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Triantafillopoulos</w:t>
      </w:r>
      <w:proofErr w:type="spellEnd"/>
      <w:r w:rsidRPr="00E5291E">
        <w:rPr>
          <w:rFonts w:ascii="Calibri" w:eastAsia="Calibri" w:hAnsi="Calibri" w:cs="Times New Roman"/>
          <w:lang w:val="en-US"/>
        </w:rPr>
        <w:t xml:space="preserve"> I,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van Niekerk L. Isometric behavior of the reconstructed medial patellofemoral ligament using two different femoral pulleys: A cadaveric study. </w:t>
      </w:r>
      <w:r w:rsidRPr="00E5291E">
        <w:rPr>
          <w:rFonts w:ascii="Calibri" w:eastAsia="Calibri" w:hAnsi="Calibri" w:cs="Times New Roman"/>
          <w:b/>
          <w:lang w:val="en-US"/>
        </w:rPr>
        <w:t>Med Science Monitor 2007;13(9): Br 181-187.</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(impact factor 3.295),</w:t>
      </w:r>
      <w:r w:rsidRPr="00E5291E">
        <w:rPr>
          <w:rFonts w:ascii="Calibri" w:eastAsia="Calibri" w:hAnsi="Calibri" w:cs="Times New Roman"/>
          <w:color w:val="002060"/>
          <w:lang w:val="en-US"/>
        </w:rPr>
        <w:t xml:space="preserve"> </w:t>
      </w:r>
      <w:r w:rsidRPr="00E5291E">
        <w:rPr>
          <w:rFonts w:ascii="Calibri" w:eastAsia="Calibri" w:hAnsi="Calibri" w:cs="Times New Roman"/>
          <w:lang w:val="en-US"/>
        </w:rPr>
        <w:t>[Citations: Google Scholar: 11, Scopus 9]</w:t>
      </w:r>
    </w:p>
    <w:p w14:paraId="6586BA87" w14:textId="77777777" w:rsidR="00E5291E" w:rsidRPr="00E5291E" w:rsidRDefault="00E5291E" w:rsidP="00E52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1"/>
        <w:rPr>
          <w:rFonts w:ascii="Calibri" w:eastAsia="Calibri" w:hAnsi="Calibri" w:cs="Times New Roman"/>
          <w:lang w:val="en-US"/>
        </w:rPr>
      </w:pPr>
    </w:p>
    <w:p w14:paraId="577DCD25" w14:textId="241EECE7" w:rsidR="00E5291E" w:rsidRPr="00E5291E" w:rsidRDefault="00E5291E" w:rsidP="00E52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1"/>
        <w:rPr>
          <w:rFonts w:ascii="Calibri" w:eastAsia="Calibri" w:hAnsi="Calibri" w:cs="Times New Roman"/>
          <w:lang w:val="en-US"/>
        </w:rPr>
      </w:pPr>
      <w:r w:rsidRPr="00E5291E">
        <w:rPr>
          <w:rFonts w:ascii="Calibri" w:eastAsia="Calibri" w:hAnsi="Calibri" w:cs="Times New Roman"/>
          <w:b/>
          <w:lang w:val="en-US"/>
        </w:rPr>
        <w:t>22.</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Tyllianakis</w:t>
      </w:r>
      <w:proofErr w:type="spellEnd"/>
      <w:r w:rsidRPr="00E5291E">
        <w:rPr>
          <w:rFonts w:ascii="Calibri" w:eastAsia="Calibri" w:hAnsi="Calibri" w:cs="Times New Roman"/>
          <w:lang w:val="en-US"/>
        </w:rPr>
        <w:t xml:space="preserve"> M, Deligianni D,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Pappas M, </w:t>
      </w:r>
      <w:proofErr w:type="spellStart"/>
      <w:r w:rsidRPr="00E5291E">
        <w:rPr>
          <w:rFonts w:ascii="Calibri" w:eastAsia="Calibri" w:hAnsi="Calibri" w:cs="Times New Roman"/>
          <w:lang w:val="en-US"/>
        </w:rPr>
        <w:t>Sourgiadaki</w:t>
      </w:r>
      <w:proofErr w:type="spellEnd"/>
      <w:r w:rsidRPr="00E5291E">
        <w:rPr>
          <w:rFonts w:ascii="Calibri" w:eastAsia="Calibri" w:hAnsi="Calibri" w:cs="Times New Roman"/>
          <w:lang w:val="en-US"/>
        </w:rPr>
        <w:t xml:space="preserve"> E, </w:t>
      </w:r>
      <w:proofErr w:type="spellStart"/>
      <w:r w:rsidRPr="00E5291E">
        <w:rPr>
          <w:rFonts w:ascii="Calibri" w:eastAsia="Calibri" w:hAnsi="Calibri" w:cs="Times New Roman"/>
          <w:lang w:val="en-US"/>
        </w:rPr>
        <w:t>Mavrilas</w:t>
      </w:r>
      <w:proofErr w:type="spellEnd"/>
      <w:r w:rsidRPr="00E5291E">
        <w:rPr>
          <w:rFonts w:ascii="Calibri" w:eastAsia="Calibri" w:hAnsi="Calibri" w:cs="Times New Roman"/>
          <w:lang w:val="en-US"/>
        </w:rPr>
        <w:t xml:space="preserve"> D, Papadopoulos AX. Biomechanical comparison of callus over a locked intramedullary nail in various segmental bone defects in a sheep model. </w:t>
      </w:r>
      <w:r w:rsidRPr="00E5291E">
        <w:rPr>
          <w:rFonts w:ascii="Calibri" w:eastAsia="Calibri" w:hAnsi="Calibri" w:cs="Times New Roman"/>
          <w:b/>
          <w:lang w:val="en-US"/>
        </w:rPr>
        <w:t>Med Science Monitor 2007;13(5): Br 125-130</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(impact factor 3.295)</w:t>
      </w:r>
      <w:r w:rsidRPr="00E5291E">
        <w:rPr>
          <w:rFonts w:ascii="Calibri" w:eastAsia="Calibri" w:hAnsi="Calibri" w:cs="Times New Roman"/>
          <w:color w:val="002060"/>
          <w:lang w:val="en-US"/>
        </w:rPr>
        <w:t xml:space="preserve"> </w:t>
      </w:r>
      <w:r w:rsidRPr="00E5291E">
        <w:rPr>
          <w:rFonts w:ascii="Calibri" w:eastAsia="Calibri" w:hAnsi="Calibri" w:cs="Times New Roman"/>
          <w:lang w:val="en-US"/>
        </w:rPr>
        <w:t>[Citations: Google Scholar: 20, Scopus 15]</w:t>
      </w:r>
    </w:p>
    <w:p w14:paraId="3105A94F" w14:textId="4DF9DC44" w:rsidR="00E5291E" w:rsidRPr="00E5291E" w:rsidRDefault="00E5291E" w:rsidP="00EC7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Calibri" w:eastAsia="Calibri" w:hAnsi="Calibri" w:cs="Times New Roman"/>
          <w:lang w:val="en-US"/>
        </w:rPr>
      </w:pPr>
      <w:r w:rsidRPr="00E5291E">
        <w:rPr>
          <w:rFonts w:ascii="Calibri" w:eastAsia="Times New Roman" w:hAnsi="Calibri" w:cs="Calibri"/>
          <w:color w:val="000000"/>
          <w:sz w:val="20"/>
          <w:szCs w:val="20"/>
          <w:lang w:val="en-US" w:eastAsia="el-GR"/>
        </w:rPr>
        <w:lastRenderedPageBreak/>
        <w:t xml:space="preserve"> </w:t>
      </w:r>
      <w:r w:rsidRPr="00E5291E">
        <w:rPr>
          <w:rFonts w:ascii="Calibri" w:eastAsia="Calibri" w:hAnsi="Calibri" w:cs="Times New Roman"/>
          <w:b/>
          <w:lang w:val="en-US"/>
        </w:rPr>
        <w:t>23.</w:t>
      </w:r>
      <w:r w:rsidRPr="00E5291E">
        <w:rPr>
          <w:rFonts w:ascii="Calibri" w:eastAsia="Calibri" w:hAnsi="Calibri" w:cs="Times New Roman"/>
          <w:lang w:val="en-US"/>
        </w:rPr>
        <w:t xml:space="preserve"> Kumar V, Saeed K, </w:t>
      </w:r>
      <w:r w:rsidRPr="00E5291E">
        <w:rPr>
          <w:rFonts w:ascii="Calibri" w:eastAsia="Calibri" w:hAnsi="Calibri" w:cs="Times New Roman"/>
          <w:b/>
          <w:lang w:val="en-US"/>
        </w:rPr>
        <w:t>Panagopoulos A</w:t>
      </w:r>
      <w:r w:rsidRPr="00E5291E">
        <w:rPr>
          <w:rFonts w:ascii="Calibri" w:eastAsia="Calibri" w:hAnsi="Calibri" w:cs="Times New Roman"/>
          <w:lang w:val="en-US"/>
        </w:rPr>
        <w:t>, Parker PJ</w:t>
      </w:r>
      <w:r w:rsidRPr="00E5291E">
        <w:rPr>
          <w:rFonts w:ascii="Calibri" w:eastAsia="Calibri" w:hAnsi="Calibri" w:cs="Times New Roman"/>
          <w:b/>
          <w:lang w:val="en-US"/>
        </w:rPr>
        <w:t xml:space="preserve">. </w:t>
      </w:r>
      <w:r w:rsidRPr="00E5291E">
        <w:rPr>
          <w:rFonts w:ascii="Calibri" w:eastAsia="Calibri" w:hAnsi="Calibri" w:cs="Times New Roman"/>
          <w:lang w:val="en-US"/>
        </w:rPr>
        <w:t xml:space="preserve">Gluteal compartment syndrome following joint arthroplasty under epidural anesthesia: a report of 4 cases. </w:t>
      </w:r>
      <w:r w:rsidRPr="00E5291E">
        <w:rPr>
          <w:rFonts w:ascii="Calibri" w:eastAsia="Calibri" w:hAnsi="Calibri" w:cs="Times New Roman"/>
          <w:b/>
          <w:lang w:val="en-US"/>
        </w:rPr>
        <w:t xml:space="preserve">J </w:t>
      </w:r>
      <w:proofErr w:type="spellStart"/>
      <w:r w:rsidRPr="00E5291E">
        <w:rPr>
          <w:rFonts w:ascii="Calibri" w:eastAsia="Calibri" w:hAnsi="Calibri" w:cs="Times New Roman"/>
          <w:b/>
          <w:lang w:val="en-US"/>
        </w:rPr>
        <w:t>Orthop</w:t>
      </w:r>
      <w:proofErr w:type="spellEnd"/>
      <w:r w:rsidRPr="00E5291E">
        <w:rPr>
          <w:rFonts w:ascii="Calibri" w:eastAsia="Calibri" w:hAnsi="Calibri" w:cs="Times New Roman"/>
          <w:b/>
          <w:lang w:val="en-US"/>
        </w:rPr>
        <w:t xml:space="preserve"> Surgery (Hong Kong) </w:t>
      </w:r>
      <w:proofErr w:type="gramStart"/>
      <w:r w:rsidRPr="00E5291E">
        <w:rPr>
          <w:rFonts w:ascii="Calibri" w:eastAsia="Calibri" w:hAnsi="Calibri" w:cs="Times New Roman"/>
          <w:b/>
          <w:lang w:val="en-US"/>
        </w:rPr>
        <w:t>2007;15:113</w:t>
      </w:r>
      <w:proofErr w:type="gramEnd"/>
      <w:r w:rsidRPr="00E5291E">
        <w:rPr>
          <w:rFonts w:ascii="Calibri" w:eastAsia="Calibri" w:hAnsi="Calibri" w:cs="Times New Roman"/>
          <w:b/>
          <w:lang w:val="en-US"/>
        </w:rPr>
        <w:t>-117</w:t>
      </w:r>
      <w:r w:rsidRPr="00E5291E">
        <w:rPr>
          <w:rFonts w:ascii="Calibri" w:eastAsia="Calibri" w:hAnsi="Calibri" w:cs="Times New Roman"/>
          <w:b/>
          <w:color w:val="002060"/>
          <w:lang w:val="en-US"/>
        </w:rPr>
        <w:t>. (impact factor 1.276).</w:t>
      </w:r>
      <w:r w:rsidRPr="00E5291E">
        <w:rPr>
          <w:rFonts w:ascii="Calibri" w:eastAsia="Calibri" w:hAnsi="Calibri" w:cs="Times New Roman"/>
          <w:color w:val="002060"/>
          <w:lang w:val="en-US"/>
        </w:rPr>
        <w:t xml:space="preserve">  </w:t>
      </w:r>
      <w:r w:rsidRPr="00E5291E">
        <w:rPr>
          <w:rFonts w:ascii="Calibri" w:eastAsia="Calibri" w:hAnsi="Calibri" w:cs="Times New Roman"/>
          <w:lang w:val="en-US"/>
        </w:rPr>
        <w:t>[Citations: Google Scholar: 59, Scopus 40]</w:t>
      </w:r>
    </w:p>
    <w:p w14:paraId="250660F0" w14:textId="77777777" w:rsidR="00E5291E" w:rsidRPr="00BA0BEC" w:rsidRDefault="00E5291E" w:rsidP="00E5291E">
      <w:pPr>
        <w:spacing w:after="0" w:line="240" w:lineRule="auto"/>
        <w:jc w:val="both"/>
        <w:outlineLvl w:val="1"/>
        <w:rPr>
          <w:rFonts w:ascii="Calibri" w:eastAsia="Calibri" w:hAnsi="Calibri" w:cs="Times New Roman"/>
          <w:lang w:val="en-US"/>
        </w:rPr>
      </w:pPr>
    </w:p>
    <w:p w14:paraId="180022BA" w14:textId="493F860C" w:rsidR="00E5291E" w:rsidRPr="00E5291E" w:rsidRDefault="00E5291E" w:rsidP="00E5291E">
      <w:pPr>
        <w:spacing w:after="0" w:line="240" w:lineRule="auto"/>
        <w:jc w:val="both"/>
        <w:outlineLvl w:val="1"/>
        <w:rPr>
          <w:rFonts w:ascii="Calibri" w:eastAsia="Calibri" w:hAnsi="Calibri" w:cs="Times New Roman"/>
          <w:lang w:val="en-US"/>
        </w:rPr>
      </w:pPr>
      <w:r w:rsidRPr="00E5291E">
        <w:rPr>
          <w:rFonts w:ascii="Calibri" w:eastAsia="Calibri" w:hAnsi="Calibri" w:cs="Times New Roman"/>
          <w:b/>
          <w:lang w:val="en-US"/>
        </w:rPr>
        <w:t>24.</w:t>
      </w:r>
      <w:r w:rsidRPr="00E5291E">
        <w:rPr>
          <w:rFonts w:ascii="Calibri" w:eastAsia="Calibri" w:hAnsi="Calibri" w:cs="Times New Roman"/>
          <w:lang w:val="en-US"/>
        </w:rPr>
        <w:t xml:space="preserve"> Lambiris E,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Zoumboulis</w:t>
      </w:r>
      <w:proofErr w:type="spellEnd"/>
      <w:r w:rsidRPr="00E5291E">
        <w:rPr>
          <w:rFonts w:ascii="Calibri" w:eastAsia="Calibri" w:hAnsi="Calibri" w:cs="Times New Roman"/>
          <w:lang w:val="en-US"/>
        </w:rPr>
        <w:t xml:space="preserve"> P. Current concepts: Aseptic nonunion of femoral shaft diaphysis. </w:t>
      </w:r>
      <w:proofErr w:type="spellStart"/>
      <w:r w:rsidRPr="00E5291E">
        <w:rPr>
          <w:rFonts w:ascii="Calibri" w:eastAsia="Calibri" w:hAnsi="Calibri" w:cs="Times New Roman"/>
          <w:b/>
          <w:lang w:val="en-US"/>
        </w:rPr>
        <w:t>Eur</w:t>
      </w:r>
      <w:proofErr w:type="spellEnd"/>
      <w:r w:rsidRPr="00E5291E">
        <w:rPr>
          <w:rFonts w:ascii="Calibri" w:eastAsia="Calibri" w:hAnsi="Calibri" w:cs="Times New Roman"/>
          <w:b/>
          <w:lang w:val="en-US"/>
        </w:rPr>
        <w:t xml:space="preserve"> J Trauma Emerg Surg </w:t>
      </w:r>
      <w:proofErr w:type="gramStart"/>
      <w:r w:rsidRPr="00E5291E">
        <w:rPr>
          <w:rFonts w:ascii="Calibri" w:eastAsia="Calibri" w:hAnsi="Calibri" w:cs="Times New Roman"/>
          <w:b/>
          <w:lang w:val="en-US"/>
        </w:rPr>
        <w:t>2007;2:120</w:t>
      </w:r>
      <w:proofErr w:type="gramEnd"/>
      <w:r w:rsidRPr="00E5291E">
        <w:rPr>
          <w:rFonts w:ascii="Calibri" w:eastAsia="Calibri" w:hAnsi="Calibri" w:cs="Times New Roman"/>
          <w:b/>
          <w:lang w:val="en-US"/>
        </w:rPr>
        <w:t xml:space="preserve">-134. </w:t>
      </w:r>
      <w:r w:rsidRPr="00E5291E">
        <w:rPr>
          <w:rFonts w:ascii="Calibri" w:eastAsia="Calibri" w:hAnsi="Calibri" w:cs="Times New Roman"/>
          <w:b/>
          <w:bCs/>
          <w:color w:val="002060"/>
          <w:lang w:val="en-US"/>
        </w:rPr>
        <w:t>(impact factor 2.287</w:t>
      </w:r>
      <w:r w:rsidRPr="00E5291E">
        <w:rPr>
          <w:rFonts w:ascii="Calibri" w:eastAsia="Calibri" w:hAnsi="Calibri" w:cs="Times New Roman"/>
          <w:lang w:val="en-US"/>
        </w:rPr>
        <w:t>) [Citations: Google Scholar: 42, Scopus 16]</w:t>
      </w:r>
    </w:p>
    <w:p w14:paraId="71E307DA" w14:textId="77777777" w:rsidR="00E5291E" w:rsidRPr="00E5291E" w:rsidRDefault="00E5291E" w:rsidP="00E5291E">
      <w:pPr>
        <w:spacing w:after="0" w:line="240" w:lineRule="auto"/>
        <w:jc w:val="both"/>
        <w:outlineLvl w:val="1"/>
        <w:rPr>
          <w:rFonts w:ascii="Calibri" w:eastAsia="Calibri" w:hAnsi="Calibri" w:cs="Times New Roman"/>
          <w:lang w:val="en-US"/>
        </w:rPr>
      </w:pPr>
    </w:p>
    <w:p w14:paraId="2DB13054" w14:textId="77777777" w:rsidR="00E5291E" w:rsidRPr="00E5291E" w:rsidRDefault="00E5291E" w:rsidP="00E5291E">
      <w:pPr>
        <w:spacing w:after="0" w:line="240" w:lineRule="auto"/>
        <w:jc w:val="both"/>
        <w:outlineLvl w:val="1"/>
        <w:rPr>
          <w:rFonts w:ascii="Calibri" w:eastAsia="Calibri" w:hAnsi="Calibri" w:cs="Times New Roman"/>
          <w:lang w:val="en-US"/>
        </w:rPr>
      </w:pPr>
      <w:r w:rsidRPr="00E5291E">
        <w:rPr>
          <w:rFonts w:ascii="Calibri" w:eastAsia="Calibri" w:hAnsi="Calibri" w:cs="Times New Roman"/>
          <w:b/>
          <w:lang w:val="en-US"/>
        </w:rPr>
        <w:t>25</w:t>
      </w:r>
      <w:r w:rsidRPr="00E5291E">
        <w:rPr>
          <w:rFonts w:ascii="Calibri" w:eastAsia="Calibri" w:hAnsi="Calibri" w:cs="Times New Roman"/>
          <w:lang w:val="en-US"/>
        </w:rPr>
        <w:t xml:space="preserve">. Dimakopoulos P,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Kasimatis</w:t>
      </w:r>
      <w:proofErr w:type="spellEnd"/>
      <w:r w:rsidRPr="00E5291E">
        <w:rPr>
          <w:rFonts w:ascii="Calibri" w:eastAsia="Calibri" w:hAnsi="Calibri" w:cs="Times New Roman"/>
          <w:lang w:val="en-US"/>
        </w:rPr>
        <w:t xml:space="preserve"> G. Transosseous suture fixation of proximal humeral fractures. Surgical technique. </w:t>
      </w:r>
      <w:r w:rsidRPr="00E5291E">
        <w:rPr>
          <w:rFonts w:ascii="Calibri" w:eastAsia="Calibri" w:hAnsi="Calibri" w:cs="Times New Roman"/>
          <w:b/>
          <w:lang w:val="en-US"/>
        </w:rPr>
        <w:t xml:space="preserve">J Bone Joint Surg Am </w:t>
      </w:r>
      <w:proofErr w:type="gramStart"/>
      <w:r w:rsidRPr="00E5291E">
        <w:rPr>
          <w:rFonts w:ascii="Calibri" w:eastAsia="Calibri" w:hAnsi="Calibri" w:cs="Times New Roman"/>
          <w:b/>
          <w:lang w:val="en-US"/>
        </w:rPr>
        <w:t>2009;1:91</w:t>
      </w:r>
      <w:proofErr w:type="gramEnd"/>
      <w:r w:rsidRPr="00E5291E">
        <w:rPr>
          <w:rFonts w:ascii="Calibri" w:eastAsia="Calibri" w:hAnsi="Calibri" w:cs="Times New Roman"/>
          <w:b/>
          <w:lang w:val="en-US"/>
        </w:rPr>
        <w:t xml:space="preserve"> Suppl 2 Pt 1:8-21</w:t>
      </w:r>
      <w:r w:rsidRPr="00E5291E">
        <w:rPr>
          <w:rFonts w:ascii="Calibri" w:eastAsia="Calibri" w:hAnsi="Calibri" w:cs="Times New Roman"/>
          <w:b/>
          <w:color w:val="002060"/>
          <w:lang w:val="en-US"/>
        </w:rPr>
        <w:t>. (Impact factor 6.558),</w:t>
      </w:r>
      <w:r w:rsidRPr="00E5291E">
        <w:rPr>
          <w:rFonts w:ascii="Calibri" w:eastAsia="Calibri" w:hAnsi="Calibri" w:cs="Times New Roman"/>
          <w:color w:val="002060"/>
          <w:lang w:val="en-US"/>
        </w:rPr>
        <w:t xml:space="preserve"> </w:t>
      </w:r>
      <w:r w:rsidRPr="00E5291E">
        <w:rPr>
          <w:rFonts w:ascii="Calibri" w:eastAsia="Calibri" w:hAnsi="Calibri" w:cs="Times New Roman"/>
          <w:lang w:val="en-US"/>
        </w:rPr>
        <w:t>[Citations: Google Scholar: 40, Scopus 24]</w:t>
      </w:r>
    </w:p>
    <w:p w14:paraId="4AB56640" w14:textId="77777777" w:rsidR="00E5291E" w:rsidRPr="00E5291E" w:rsidRDefault="00E5291E" w:rsidP="00E5291E">
      <w:pPr>
        <w:spacing w:after="0" w:line="240" w:lineRule="auto"/>
        <w:jc w:val="both"/>
        <w:outlineLvl w:val="1"/>
        <w:rPr>
          <w:rFonts w:ascii="Calibri" w:eastAsia="Calibri" w:hAnsi="Calibri" w:cs="Times New Roman"/>
          <w:b/>
          <w:lang w:val="en-US"/>
        </w:rPr>
      </w:pPr>
    </w:p>
    <w:p w14:paraId="2C208A42" w14:textId="77777777" w:rsidR="00E5291E" w:rsidRPr="00E5291E" w:rsidRDefault="00E5291E" w:rsidP="00E5291E">
      <w:pPr>
        <w:spacing w:after="0" w:line="240" w:lineRule="auto"/>
        <w:jc w:val="both"/>
        <w:outlineLvl w:val="1"/>
        <w:rPr>
          <w:rFonts w:ascii="Calibri" w:eastAsia="Calibri" w:hAnsi="Calibri" w:cs="Times New Roman"/>
        </w:rPr>
      </w:pPr>
      <w:r w:rsidRPr="00E5291E">
        <w:rPr>
          <w:rFonts w:ascii="Calibri" w:eastAsia="Calibri" w:hAnsi="Calibri" w:cs="Times New Roman"/>
          <w:b/>
          <w:lang w:val="en-US"/>
        </w:rPr>
        <w:t>26.</w:t>
      </w:r>
      <w:r w:rsidRPr="00E5291E">
        <w:rPr>
          <w:rFonts w:ascii="Calibri" w:eastAsia="Calibri" w:hAnsi="Calibri" w:cs="Times New Roman"/>
          <w:lang w:val="en-US"/>
        </w:rPr>
        <w:t xml:space="preserve"> Athanasiou VT, Papachristou DJ,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Saridis</w:t>
      </w:r>
      <w:proofErr w:type="spellEnd"/>
      <w:r w:rsidRPr="00E5291E">
        <w:rPr>
          <w:rFonts w:ascii="Calibri" w:eastAsia="Calibri" w:hAnsi="Calibri" w:cs="Times New Roman"/>
          <w:lang w:val="en-US"/>
        </w:rPr>
        <w:t xml:space="preserve"> A, Scopa CD, Megas P. Histological comparison of autograft, allograft-DBM, xenograft, and synthetic grafts in a trabecular bone defect: an experimental study in rabbits. </w:t>
      </w:r>
      <w:r w:rsidRPr="00E5291E">
        <w:rPr>
          <w:rFonts w:ascii="Calibri" w:eastAsia="Calibri" w:hAnsi="Calibri" w:cs="Times New Roman"/>
          <w:b/>
          <w:lang w:val="en-US"/>
        </w:rPr>
        <w:t>Med</w:t>
      </w:r>
      <w:r w:rsidRPr="00E5291E">
        <w:rPr>
          <w:rFonts w:ascii="Calibri" w:eastAsia="Calibri" w:hAnsi="Calibri" w:cs="Times New Roman"/>
          <w:b/>
        </w:rPr>
        <w:t xml:space="preserve"> </w:t>
      </w:r>
      <w:r w:rsidRPr="00E5291E">
        <w:rPr>
          <w:rFonts w:ascii="Calibri" w:eastAsia="Calibri" w:hAnsi="Calibri" w:cs="Times New Roman"/>
          <w:b/>
          <w:lang w:val="en-US"/>
        </w:rPr>
        <w:t>Science</w:t>
      </w:r>
      <w:r w:rsidRPr="00E5291E">
        <w:rPr>
          <w:rFonts w:ascii="Calibri" w:eastAsia="Calibri" w:hAnsi="Calibri" w:cs="Times New Roman"/>
          <w:b/>
        </w:rPr>
        <w:t xml:space="preserve"> </w:t>
      </w:r>
      <w:r w:rsidRPr="00E5291E">
        <w:rPr>
          <w:rFonts w:ascii="Calibri" w:eastAsia="Calibri" w:hAnsi="Calibri" w:cs="Times New Roman"/>
          <w:b/>
          <w:lang w:val="en-US"/>
        </w:rPr>
        <w:t>Monitor</w:t>
      </w:r>
      <w:r w:rsidRPr="00E5291E">
        <w:rPr>
          <w:rFonts w:ascii="Calibri" w:eastAsia="Calibri" w:hAnsi="Calibri" w:cs="Times New Roman"/>
          <w:b/>
        </w:rPr>
        <w:t xml:space="preserve">. 2010;16:24-31. </w:t>
      </w:r>
      <w:r w:rsidRPr="00E5291E">
        <w:rPr>
          <w:rFonts w:ascii="Calibri" w:eastAsia="Calibri" w:hAnsi="Calibri" w:cs="Times New Roman"/>
          <w:b/>
          <w:bCs/>
          <w:color w:val="002060"/>
        </w:rPr>
        <w:t>(</w:t>
      </w:r>
      <w:r w:rsidRPr="00E5291E">
        <w:rPr>
          <w:rFonts w:ascii="Calibri" w:eastAsia="Calibri" w:hAnsi="Calibri" w:cs="Times New Roman"/>
          <w:b/>
          <w:bCs/>
          <w:color w:val="002060"/>
          <w:lang w:val="en-US"/>
        </w:rPr>
        <w:t>impact</w:t>
      </w:r>
      <w:r w:rsidRPr="00E5291E">
        <w:rPr>
          <w:rFonts w:ascii="Calibri" w:eastAsia="Calibri" w:hAnsi="Calibri" w:cs="Times New Roman"/>
          <w:b/>
          <w:bCs/>
          <w:color w:val="002060"/>
        </w:rPr>
        <w:t xml:space="preserve"> </w:t>
      </w:r>
      <w:r w:rsidRPr="00E5291E">
        <w:rPr>
          <w:rFonts w:ascii="Calibri" w:eastAsia="Calibri" w:hAnsi="Calibri" w:cs="Times New Roman"/>
          <w:b/>
          <w:bCs/>
          <w:color w:val="002060"/>
          <w:lang w:val="en-US"/>
        </w:rPr>
        <w:t>factor</w:t>
      </w:r>
      <w:r w:rsidRPr="00E5291E">
        <w:rPr>
          <w:rFonts w:ascii="Calibri" w:eastAsia="Calibri" w:hAnsi="Calibri" w:cs="Times New Roman"/>
          <w:b/>
          <w:bCs/>
          <w:color w:val="002060"/>
        </w:rPr>
        <w:t xml:space="preserve"> 3.295),</w:t>
      </w:r>
      <w:r w:rsidRPr="00E5291E">
        <w:rPr>
          <w:rFonts w:ascii="Calibri" w:eastAsia="Calibri" w:hAnsi="Calibri" w:cs="Times New Roman"/>
          <w:color w:val="002060"/>
        </w:rPr>
        <w:t xml:space="preserve"> </w:t>
      </w:r>
      <w:r w:rsidRPr="00E5291E">
        <w:rPr>
          <w:rFonts w:ascii="Calibri" w:eastAsia="Calibri" w:hAnsi="Calibri" w:cs="Times New Roman"/>
        </w:rPr>
        <w:t>[</w:t>
      </w:r>
      <w:r w:rsidRPr="00E5291E">
        <w:rPr>
          <w:rFonts w:ascii="Calibri" w:eastAsia="Calibri" w:hAnsi="Calibri" w:cs="Times New Roman"/>
          <w:lang w:val="en-US"/>
        </w:rPr>
        <w:t>Citations</w:t>
      </w:r>
      <w:r w:rsidRPr="00E5291E">
        <w:rPr>
          <w:rFonts w:ascii="Calibri" w:eastAsia="Calibri" w:hAnsi="Calibri" w:cs="Times New Roman"/>
        </w:rPr>
        <w:t xml:space="preserve">: </w:t>
      </w:r>
      <w:r w:rsidRPr="00E5291E">
        <w:rPr>
          <w:rFonts w:ascii="Calibri" w:eastAsia="Calibri" w:hAnsi="Calibri" w:cs="Times New Roman"/>
          <w:lang w:val="en-US"/>
        </w:rPr>
        <w:t>Google</w:t>
      </w:r>
      <w:r w:rsidRPr="00E5291E">
        <w:rPr>
          <w:rFonts w:ascii="Calibri" w:eastAsia="Calibri" w:hAnsi="Calibri" w:cs="Times New Roman"/>
        </w:rPr>
        <w:t xml:space="preserve"> </w:t>
      </w:r>
      <w:r w:rsidRPr="00E5291E">
        <w:rPr>
          <w:rFonts w:ascii="Calibri" w:eastAsia="Calibri" w:hAnsi="Calibri" w:cs="Times New Roman"/>
          <w:lang w:val="en-US"/>
        </w:rPr>
        <w:t>Scholar</w:t>
      </w:r>
      <w:r w:rsidRPr="00E5291E">
        <w:rPr>
          <w:rFonts w:ascii="Calibri" w:eastAsia="Calibri" w:hAnsi="Calibri" w:cs="Times New Roman"/>
        </w:rPr>
        <w:t xml:space="preserve"> 174, </w:t>
      </w:r>
      <w:r w:rsidRPr="00E5291E">
        <w:rPr>
          <w:rFonts w:ascii="Calibri" w:eastAsia="Calibri" w:hAnsi="Calibri" w:cs="Times New Roman"/>
          <w:lang w:val="en-US"/>
        </w:rPr>
        <w:t>Scopus</w:t>
      </w:r>
      <w:r w:rsidRPr="00E5291E">
        <w:rPr>
          <w:rFonts w:ascii="Calibri" w:eastAsia="Calibri" w:hAnsi="Calibri" w:cs="Times New Roman"/>
        </w:rPr>
        <w:t xml:space="preserve"> 111]</w:t>
      </w:r>
    </w:p>
    <w:p w14:paraId="6B2C4D46" w14:textId="77777777" w:rsidR="00E5291E" w:rsidRPr="00E5291E" w:rsidRDefault="00E5291E" w:rsidP="00E52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Calibri" w:eastAsia="Times New Roman" w:hAnsi="Calibri" w:cs="Calibri"/>
          <w:color w:val="000000"/>
          <w:sz w:val="20"/>
          <w:szCs w:val="20"/>
          <w:lang w:val="en-US" w:eastAsia="el-GR"/>
        </w:rPr>
      </w:pPr>
    </w:p>
    <w:p w14:paraId="1D9D67E0" w14:textId="77777777" w:rsidR="00E5291E" w:rsidRPr="00E5291E" w:rsidRDefault="00E5291E" w:rsidP="00E5291E">
      <w:pPr>
        <w:spacing w:after="0" w:line="240" w:lineRule="auto"/>
        <w:jc w:val="both"/>
        <w:outlineLvl w:val="1"/>
        <w:rPr>
          <w:rFonts w:ascii="Calibri" w:eastAsia="Calibri" w:hAnsi="Calibri" w:cs="Times New Roman"/>
        </w:rPr>
      </w:pPr>
      <w:r w:rsidRPr="00E5291E">
        <w:rPr>
          <w:rFonts w:ascii="Calibri" w:eastAsia="Calibri" w:hAnsi="Calibri" w:cs="Times New Roman"/>
          <w:b/>
          <w:lang w:val="en-US"/>
        </w:rPr>
        <w:t>27.</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Tyllianakis</w:t>
      </w:r>
      <w:proofErr w:type="spellEnd"/>
      <w:r w:rsidRPr="00E5291E">
        <w:rPr>
          <w:rFonts w:ascii="Calibri" w:eastAsia="Calibri" w:hAnsi="Calibri" w:cs="Times New Roman"/>
          <w:lang w:val="en-US"/>
        </w:rPr>
        <w:t xml:space="preserve"> ME,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Saridis</w:t>
      </w:r>
      <w:proofErr w:type="spellEnd"/>
      <w:r w:rsidRPr="00E5291E">
        <w:rPr>
          <w:rFonts w:ascii="Calibri" w:eastAsia="Calibri" w:hAnsi="Calibri" w:cs="Times New Roman"/>
          <w:lang w:val="en-US"/>
        </w:rPr>
        <w:t xml:space="preserve"> A. Long-term results of dorsally displaced distal radius fractures treated with the Pi-Plate: Is hardware removal necessary?</w:t>
      </w:r>
      <w:r w:rsidRPr="00E5291E">
        <w:rPr>
          <w:rFonts w:ascii="Calibri" w:eastAsia="Calibri" w:hAnsi="Calibri" w:cs="Times New Roman"/>
          <w:b/>
          <w:lang w:val="en-US"/>
        </w:rPr>
        <w:t xml:space="preserve"> Orthopedics</w:t>
      </w:r>
      <w:r w:rsidRPr="00E5291E">
        <w:rPr>
          <w:rFonts w:ascii="Calibri" w:eastAsia="Calibri" w:hAnsi="Calibri" w:cs="Times New Roman"/>
          <w:b/>
        </w:rPr>
        <w:t xml:space="preserve"> </w:t>
      </w:r>
      <w:proofErr w:type="gramStart"/>
      <w:r w:rsidRPr="00E5291E">
        <w:rPr>
          <w:rFonts w:ascii="Calibri" w:eastAsia="Calibri" w:hAnsi="Calibri" w:cs="Times New Roman"/>
          <w:b/>
        </w:rPr>
        <w:t>2011;34:282</w:t>
      </w:r>
      <w:proofErr w:type="gramEnd"/>
      <w:r w:rsidRPr="00E5291E">
        <w:rPr>
          <w:rFonts w:ascii="Calibri" w:eastAsia="Calibri" w:hAnsi="Calibri" w:cs="Times New Roman"/>
          <w:b/>
        </w:rPr>
        <w:t>-6.</w:t>
      </w:r>
      <w:r w:rsidRPr="00E5291E">
        <w:rPr>
          <w:rFonts w:ascii="Calibri" w:eastAsia="Calibri" w:hAnsi="Calibri" w:cs="Times New Roman"/>
        </w:rPr>
        <w:t xml:space="preserve"> </w:t>
      </w:r>
      <w:r w:rsidRPr="00E5291E">
        <w:rPr>
          <w:rFonts w:ascii="Calibri" w:eastAsia="Calibri" w:hAnsi="Calibri" w:cs="Times New Roman"/>
          <w:b/>
          <w:bCs/>
          <w:color w:val="002060"/>
        </w:rPr>
        <w:t>(</w:t>
      </w:r>
      <w:r w:rsidRPr="00E5291E">
        <w:rPr>
          <w:rFonts w:ascii="Calibri" w:eastAsia="Calibri" w:hAnsi="Calibri" w:cs="Times New Roman"/>
          <w:b/>
          <w:bCs/>
          <w:color w:val="002060"/>
          <w:lang w:val="en-US"/>
        </w:rPr>
        <w:t>Impact</w:t>
      </w:r>
      <w:r w:rsidRPr="00E5291E">
        <w:rPr>
          <w:rFonts w:ascii="Calibri" w:eastAsia="Calibri" w:hAnsi="Calibri" w:cs="Times New Roman"/>
          <w:b/>
          <w:bCs/>
          <w:color w:val="002060"/>
        </w:rPr>
        <w:t xml:space="preserve"> </w:t>
      </w:r>
      <w:r w:rsidRPr="00E5291E">
        <w:rPr>
          <w:rFonts w:ascii="Calibri" w:eastAsia="Calibri" w:hAnsi="Calibri" w:cs="Times New Roman"/>
          <w:b/>
          <w:bCs/>
          <w:color w:val="002060"/>
          <w:lang w:val="en-US"/>
        </w:rPr>
        <w:t>factor</w:t>
      </w:r>
      <w:r w:rsidRPr="00E5291E">
        <w:rPr>
          <w:rFonts w:ascii="Calibri" w:eastAsia="Calibri" w:hAnsi="Calibri" w:cs="Times New Roman"/>
          <w:b/>
          <w:bCs/>
          <w:color w:val="002060"/>
        </w:rPr>
        <w:t xml:space="preserve"> 1.123)</w:t>
      </w:r>
      <w:r w:rsidRPr="00E5291E">
        <w:rPr>
          <w:rFonts w:ascii="Calibri" w:eastAsia="Calibri" w:hAnsi="Calibri" w:cs="Times New Roman"/>
          <w:color w:val="002060"/>
        </w:rPr>
        <w:t xml:space="preserve"> </w:t>
      </w:r>
      <w:r w:rsidRPr="00E5291E">
        <w:rPr>
          <w:rFonts w:ascii="Calibri" w:eastAsia="Calibri" w:hAnsi="Calibri" w:cs="Times New Roman"/>
        </w:rPr>
        <w:t>[</w:t>
      </w:r>
      <w:proofErr w:type="spellStart"/>
      <w:r w:rsidRPr="00E5291E">
        <w:rPr>
          <w:rFonts w:ascii="Calibri" w:eastAsia="Calibri" w:hAnsi="Calibri" w:cs="Times New Roman"/>
        </w:rPr>
        <w:t>Citations</w:t>
      </w:r>
      <w:proofErr w:type="spellEnd"/>
      <w:r w:rsidRPr="00E5291E">
        <w:rPr>
          <w:rFonts w:ascii="Calibri" w:eastAsia="Calibri" w:hAnsi="Calibri" w:cs="Times New Roman"/>
        </w:rPr>
        <w:t xml:space="preserve">: </w:t>
      </w:r>
      <w:proofErr w:type="spellStart"/>
      <w:r w:rsidRPr="00E5291E">
        <w:rPr>
          <w:rFonts w:ascii="Calibri" w:eastAsia="Calibri" w:hAnsi="Calibri" w:cs="Times New Roman"/>
        </w:rPr>
        <w:t>Google</w:t>
      </w:r>
      <w:proofErr w:type="spellEnd"/>
      <w:r w:rsidRPr="00E5291E">
        <w:rPr>
          <w:rFonts w:ascii="Calibri" w:eastAsia="Calibri" w:hAnsi="Calibri" w:cs="Times New Roman"/>
        </w:rPr>
        <w:t xml:space="preserve"> </w:t>
      </w:r>
      <w:proofErr w:type="spellStart"/>
      <w:r w:rsidRPr="00E5291E">
        <w:rPr>
          <w:rFonts w:ascii="Calibri" w:eastAsia="Calibri" w:hAnsi="Calibri" w:cs="Times New Roman"/>
        </w:rPr>
        <w:t>Scholar</w:t>
      </w:r>
      <w:proofErr w:type="spellEnd"/>
      <w:r w:rsidRPr="00E5291E">
        <w:rPr>
          <w:rFonts w:ascii="Calibri" w:eastAsia="Calibri" w:hAnsi="Calibri" w:cs="Times New Roman"/>
        </w:rPr>
        <w:t xml:space="preserve">: 14, </w:t>
      </w:r>
      <w:proofErr w:type="spellStart"/>
      <w:r w:rsidRPr="00E5291E">
        <w:rPr>
          <w:rFonts w:ascii="Calibri" w:eastAsia="Calibri" w:hAnsi="Calibri" w:cs="Times New Roman"/>
        </w:rPr>
        <w:t>Scopus</w:t>
      </w:r>
      <w:proofErr w:type="spellEnd"/>
      <w:r w:rsidRPr="00E5291E">
        <w:rPr>
          <w:rFonts w:ascii="Calibri" w:eastAsia="Calibri" w:hAnsi="Calibri" w:cs="Times New Roman"/>
        </w:rPr>
        <w:t>: 7]</w:t>
      </w:r>
    </w:p>
    <w:p w14:paraId="1D1F93FC" w14:textId="77777777" w:rsidR="00E5291E" w:rsidRPr="00E5291E" w:rsidRDefault="00E5291E" w:rsidP="00E52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outlineLvl w:val="1"/>
        <w:rPr>
          <w:rFonts w:ascii="Calibri" w:eastAsia="Times New Roman" w:hAnsi="Calibri" w:cs="Calibri"/>
          <w:color w:val="000000"/>
          <w:sz w:val="20"/>
          <w:szCs w:val="20"/>
          <w:lang w:val="en-US" w:eastAsia="el-GR"/>
        </w:rPr>
      </w:pPr>
    </w:p>
    <w:p w14:paraId="5F7CE3B7" w14:textId="77777777" w:rsidR="00E5291E" w:rsidRPr="00E5291E" w:rsidRDefault="00E5291E" w:rsidP="00E5291E">
      <w:pPr>
        <w:spacing w:after="0" w:line="240" w:lineRule="auto"/>
        <w:jc w:val="both"/>
        <w:outlineLvl w:val="1"/>
        <w:rPr>
          <w:rFonts w:ascii="Calibri" w:eastAsia="Calibri" w:hAnsi="Calibri" w:cs="Times New Roman"/>
          <w:lang w:val="en-US"/>
        </w:rPr>
      </w:pPr>
      <w:r w:rsidRPr="00E5291E">
        <w:rPr>
          <w:rFonts w:ascii="Calibri" w:eastAsia="Calibri" w:hAnsi="Calibri" w:cs="Times New Roman"/>
          <w:b/>
          <w:lang w:val="en-US"/>
        </w:rPr>
        <w:t>28. Panagopoulos A</w:t>
      </w:r>
      <w:r w:rsidRPr="00E5291E">
        <w:rPr>
          <w:rFonts w:ascii="Calibri" w:eastAsia="Calibri" w:hAnsi="Calibri" w:cs="Times New Roman"/>
          <w:lang w:val="en-US"/>
        </w:rPr>
        <w:t xml:space="preserve">, van Niekerk L, </w:t>
      </w:r>
      <w:proofErr w:type="spellStart"/>
      <w:r w:rsidRPr="00E5291E">
        <w:rPr>
          <w:rFonts w:ascii="Calibri" w:eastAsia="Calibri" w:hAnsi="Calibri" w:cs="Times New Roman"/>
          <w:lang w:val="en-US"/>
        </w:rPr>
        <w:t>Triantafillopoulos</w:t>
      </w:r>
      <w:proofErr w:type="spellEnd"/>
      <w:r w:rsidRPr="00E5291E">
        <w:rPr>
          <w:rFonts w:ascii="Calibri" w:eastAsia="Calibri" w:hAnsi="Calibri" w:cs="Times New Roman"/>
          <w:lang w:val="en-US"/>
        </w:rPr>
        <w:t xml:space="preserve"> I. Autologous Chondrocyte Implantation for Knee Cartilage Injuries: Moderate Functional Outcome and Performance in Patients with High-impact Activities. </w:t>
      </w:r>
      <w:r w:rsidRPr="00E5291E">
        <w:rPr>
          <w:rFonts w:ascii="Calibri" w:eastAsia="Calibri" w:hAnsi="Calibri" w:cs="Times New Roman"/>
          <w:b/>
          <w:lang w:val="en-US"/>
        </w:rPr>
        <w:t>Orthopedics 2012;</w:t>
      </w:r>
      <w:proofErr w:type="gramStart"/>
      <w:r w:rsidRPr="00E5291E">
        <w:rPr>
          <w:rFonts w:ascii="Calibri" w:eastAsia="Calibri" w:hAnsi="Calibri" w:cs="Times New Roman"/>
          <w:b/>
          <w:lang w:val="en-US"/>
        </w:rPr>
        <w:t>35:e</w:t>
      </w:r>
      <w:proofErr w:type="gramEnd"/>
      <w:r w:rsidRPr="00E5291E">
        <w:rPr>
          <w:rFonts w:ascii="Calibri" w:eastAsia="Calibri" w:hAnsi="Calibri" w:cs="Times New Roman"/>
          <w:b/>
          <w:lang w:val="en-US"/>
        </w:rPr>
        <w:t xml:space="preserve">6-e14. </w:t>
      </w:r>
      <w:r w:rsidRPr="00E5291E">
        <w:rPr>
          <w:rFonts w:ascii="Calibri" w:eastAsia="Calibri" w:hAnsi="Calibri" w:cs="Times New Roman"/>
          <w:b/>
          <w:bCs/>
          <w:color w:val="002060"/>
          <w:lang w:val="en-US"/>
        </w:rPr>
        <w:t>(impact factor 1.123),</w:t>
      </w:r>
      <w:r w:rsidRPr="00E5291E">
        <w:rPr>
          <w:rFonts w:ascii="Calibri" w:eastAsia="Calibri" w:hAnsi="Calibri" w:cs="Times New Roman"/>
          <w:color w:val="002060"/>
          <w:lang w:val="en-US"/>
        </w:rPr>
        <w:t xml:space="preserve"> </w:t>
      </w:r>
      <w:r w:rsidRPr="00E5291E">
        <w:rPr>
          <w:rFonts w:ascii="Calibri" w:eastAsia="Calibri" w:hAnsi="Calibri" w:cs="Times New Roman"/>
          <w:lang w:val="en-US"/>
        </w:rPr>
        <w:t>[Citations: Google Scholar: 42, Scopus 28]</w:t>
      </w:r>
    </w:p>
    <w:p w14:paraId="4313F3F1" w14:textId="77777777" w:rsidR="00582B5D" w:rsidRPr="00BA0BEC" w:rsidRDefault="00582B5D" w:rsidP="00E5291E">
      <w:pPr>
        <w:spacing w:after="0" w:line="240" w:lineRule="auto"/>
        <w:jc w:val="both"/>
        <w:outlineLvl w:val="1"/>
        <w:rPr>
          <w:rFonts w:ascii="Calibri" w:eastAsia="Calibri" w:hAnsi="Calibri" w:cs="Times New Roman"/>
          <w:lang w:val="en-US"/>
        </w:rPr>
      </w:pPr>
    </w:p>
    <w:p w14:paraId="26C2FE63" w14:textId="66DCE397" w:rsidR="00E5291E" w:rsidRPr="00E5291E" w:rsidRDefault="00E5291E" w:rsidP="00E5291E">
      <w:pPr>
        <w:spacing w:after="0" w:line="240" w:lineRule="auto"/>
        <w:jc w:val="both"/>
        <w:outlineLvl w:val="1"/>
        <w:rPr>
          <w:rFonts w:ascii="Calibri" w:eastAsia="Calibri" w:hAnsi="Calibri" w:cs="Times New Roman"/>
        </w:rPr>
      </w:pPr>
      <w:r w:rsidRPr="00E5291E">
        <w:rPr>
          <w:rFonts w:ascii="Calibri" w:eastAsia="Calibri" w:hAnsi="Calibri" w:cs="Times New Roman"/>
          <w:b/>
          <w:lang w:val="en-US"/>
        </w:rPr>
        <w:t>29</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Triantafillopoulos</w:t>
      </w:r>
      <w:proofErr w:type="spellEnd"/>
      <w:r w:rsidRPr="00E5291E">
        <w:rPr>
          <w:rFonts w:ascii="Calibri" w:eastAsia="Calibri" w:hAnsi="Calibri" w:cs="Times New Roman"/>
          <w:lang w:val="en-US"/>
        </w:rPr>
        <w:t xml:space="preserve"> I,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Papadakis M, </w:t>
      </w:r>
      <w:proofErr w:type="spellStart"/>
      <w:r w:rsidRPr="00E5291E">
        <w:rPr>
          <w:rFonts w:ascii="Calibri" w:eastAsia="Calibri" w:hAnsi="Calibri" w:cs="Times New Roman"/>
          <w:lang w:val="en-US"/>
        </w:rPr>
        <w:t>Tourgelis</w:t>
      </w:r>
      <w:proofErr w:type="spellEnd"/>
      <w:r w:rsidRPr="00E5291E">
        <w:rPr>
          <w:rFonts w:ascii="Calibri" w:eastAsia="Calibri" w:hAnsi="Calibri" w:cs="Times New Roman"/>
          <w:lang w:val="en-US"/>
        </w:rPr>
        <w:t xml:space="preserve"> E, </w:t>
      </w:r>
      <w:proofErr w:type="spellStart"/>
      <w:r w:rsidRPr="00E5291E">
        <w:rPr>
          <w:rFonts w:ascii="Calibri" w:eastAsia="Calibri" w:hAnsi="Calibri" w:cs="Times New Roman"/>
          <w:lang w:val="en-US"/>
        </w:rPr>
        <w:t>Sapkas</w:t>
      </w:r>
      <w:proofErr w:type="spellEnd"/>
      <w:r w:rsidRPr="00E5291E">
        <w:rPr>
          <w:rFonts w:ascii="Calibri" w:eastAsia="Calibri" w:hAnsi="Calibri" w:cs="Times New Roman"/>
          <w:lang w:val="en-US"/>
        </w:rPr>
        <w:t xml:space="preserve"> G. Mid-thoracic spinal injuries during horse racing: Report of 3 cases and review of causative factors and prevention measurements.</w:t>
      </w:r>
      <w:r w:rsidRPr="00E5291E">
        <w:rPr>
          <w:rFonts w:ascii="Calibri" w:eastAsia="Calibri" w:hAnsi="Calibri" w:cs="Times New Roman"/>
          <w:b/>
          <w:lang w:val="en-US"/>
        </w:rPr>
        <w:t xml:space="preserve"> Case</w:t>
      </w:r>
      <w:r w:rsidRPr="00E5291E">
        <w:rPr>
          <w:rFonts w:ascii="Calibri" w:eastAsia="Calibri" w:hAnsi="Calibri" w:cs="Times New Roman"/>
          <w:b/>
        </w:rPr>
        <w:t xml:space="preserve"> </w:t>
      </w:r>
      <w:r w:rsidRPr="00E5291E">
        <w:rPr>
          <w:rFonts w:ascii="Calibri" w:eastAsia="Calibri" w:hAnsi="Calibri" w:cs="Times New Roman"/>
          <w:b/>
          <w:lang w:val="en-US"/>
        </w:rPr>
        <w:t>Rep</w:t>
      </w:r>
      <w:r w:rsidRPr="00E5291E">
        <w:rPr>
          <w:rFonts w:ascii="Calibri" w:eastAsia="Calibri" w:hAnsi="Calibri" w:cs="Times New Roman"/>
          <w:b/>
        </w:rPr>
        <w:t xml:space="preserve"> </w:t>
      </w:r>
      <w:proofErr w:type="spellStart"/>
      <w:r w:rsidRPr="00E5291E">
        <w:rPr>
          <w:rFonts w:ascii="Calibri" w:eastAsia="Calibri" w:hAnsi="Calibri" w:cs="Times New Roman"/>
          <w:b/>
          <w:lang w:val="en-US"/>
        </w:rPr>
        <w:t>Orthop</w:t>
      </w:r>
      <w:proofErr w:type="spellEnd"/>
      <w:r w:rsidRPr="00E5291E">
        <w:rPr>
          <w:rFonts w:ascii="Calibri" w:eastAsia="Calibri" w:hAnsi="Calibri" w:cs="Times New Roman"/>
          <w:b/>
        </w:rPr>
        <w:t xml:space="preserve">. 2013;2013:715409 </w:t>
      </w:r>
      <w:r w:rsidRPr="00E5291E">
        <w:rPr>
          <w:rFonts w:ascii="Calibri" w:eastAsia="Calibri" w:hAnsi="Calibri" w:cs="Times New Roman"/>
          <w:b/>
          <w:bCs/>
          <w:color w:val="002060"/>
        </w:rPr>
        <w:t>(</w:t>
      </w:r>
      <w:r w:rsidRPr="00E5291E">
        <w:rPr>
          <w:rFonts w:ascii="Calibri" w:eastAsia="Calibri" w:hAnsi="Calibri" w:cs="Times New Roman"/>
          <w:b/>
          <w:bCs/>
          <w:color w:val="002060"/>
          <w:lang w:val="en-US"/>
        </w:rPr>
        <w:t>Impact</w:t>
      </w:r>
      <w:r w:rsidRPr="00E5291E">
        <w:rPr>
          <w:rFonts w:ascii="Calibri" w:eastAsia="Calibri" w:hAnsi="Calibri" w:cs="Times New Roman"/>
          <w:b/>
          <w:bCs/>
          <w:color w:val="002060"/>
        </w:rPr>
        <w:t xml:space="preserve"> </w:t>
      </w:r>
      <w:r w:rsidRPr="00E5291E">
        <w:rPr>
          <w:rFonts w:ascii="Calibri" w:eastAsia="Calibri" w:hAnsi="Calibri" w:cs="Times New Roman"/>
          <w:b/>
          <w:bCs/>
          <w:color w:val="002060"/>
          <w:lang w:val="en-US"/>
        </w:rPr>
        <w:t>factor</w:t>
      </w:r>
      <w:r w:rsidRPr="00E5291E">
        <w:rPr>
          <w:rFonts w:ascii="Calibri" w:eastAsia="Calibri" w:hAnsi="Calibri" w:cs="Times New Roman"/>
          <w:b/>
          <w:bCs/>
          <w:color w:val="002060"/>
        </w:rPr>
        <w:t xml:space="preserve"> 0.6) </w:t>
      </w:r>
      <w:r w:rsidRPr="00E5291E">
        <w:rPr>
          <w:rFonts w:ascii="Calibri" w:eastAsia="Calibri" w:hAnsi="Calibri" w:cs="Times New Roman"/>
        </w:rPr>
        <w:t>[</w:t>
      </w:r>
      <w:r w:rsidRPr="00E5291E">
        <w:rPr>
          <w:rFonts w:ascii="Calibri" w:eastAsia="Calibri" w:hAnsi="Calibri" w:cs="Times New Roman"/>
          <w:lang w:val="en-US"/>
        </w:rPr>
        <w:t>Citations</w:t>
      </w:r>
      <w:r w:rsidRPr="00E5291E">
        <w:rPr>
          <w:rFonts w:ascii="Calibri" w:eastAsia="Calibri" w:hAnsi="Calibri" w:cs="Times New Roman"/>
        </w:rPr>
        <w:t xml:space="preserve">: </w:t>
      </w:r>
      <w:r w:rsidRPr="00E5291E">
        <w:rPr>
          <w:rFonts w:ascii="Calibri" w:eastAsia="Calibri" w:hAnsi="Calibri" w:cs="Times New Roman"/>
          <w:lang w:val="en-US"/>
        </w:rPr>
        <w:t>Google</w:t>
      </w:r>
      <w:r w:rsidRPr="00E5291E">
        <w:rPr>
          <w:rFonts w:ascii="Calibri" w:eastAsia="Calibri" w:hAnsi="Calibri" w:cs="Times New Roman"/>
        </w:rPr>
        <w:t xml:space="preserve"> </w:t>
      </w:r>
      <w:r w:rsidRPr="00E5291E">
        <w:rPr>
          <w:rFonts w:ascii="Calibri" w:eastAsia="Calibri" w:hAnsi="Calibri" w:cs="Times New Roman"/>
          <w:lang w:val="en-US"/>
        </w:rPr>
        <w:t>scholar</w:t>
      </w:r>
      <w:r w:rsidRPr="00E5291E">
        <w:rPr>
          <w:rFonts w:ascii="Calibri" w:eastAsia="Calibri" w:hAnsi="Calibri" w:cs="Times New Roman"/>
        </w:rPr>
        <w:t xml:space="preserve">: 11, </w:t>
      </w:r>
      <w:r w:rsidRPr="00E5291E">
        <w:rPr>
          <w:rFonts w:ascii="Calibri" w:eastAsia="Calibri" w:hAnsi="Calibri" w:cs="Times New Roman"/>
          <w:lang w:val="en-US"/>
        </w:rPr>
        <w:t>Scopus</w:t>
      </w:r>
      <w:r w:rsidRPr="00E5291E">
        <w:rPr>
          <w:rFonts w:ascii="Calibri" w:eastAsia="Calibri" w:hAnsi="Calibri" w:cs="Times New Roman"/>
        </w:rPr>
        <w:t>-]</w:t>
      </w:r>
    </w:p>
    <w:p w14:paraId="3482850E" w14:textId="77777777" w:rsidR="00E5291E" w:rsidRPr="00E5291E" w:rsidRDefault="00E5291E" w:rsidP="00E5291E">
      <w:pPr>
        <w:spacing w:after="0" w:line="240" w:lineRule="auto"/>
        <w:jc w:val="both"/>
        <w:outlineLvl w:val="1"/>
        <w:rPr>
          <w:rFonts w:ascii="Calibri" w:eastAsia="Calibri" w:hAnsi="Calibri" w:cs="Times New Roman"/>
          <w:lang w:val="en-US"/>
        </w:rPr>
      </w:pPr>
    </w:p>
    <w:p w14:paraId="75E556F1" w14:textId="673D00CA" w:rsidR="00E5291E" w:rsidRPr="00E5291E" w:rsidRDefault="00E5291E" w:rsidP="00E5291E">
      <w:pPr>
        <w:spacing w:after="0" w:line="240" w:lineRule="auto"/>
        <w:jc w:val="both"/>
        <w:outlineLvl w:val="1"/>
        <w:rPr>
          <w:rFonts w:ascii="Calibri" w:eastAsia="Calibri" w:hAnsi="Calibri" w:cs="Times New Roman"/>
          <w:lang w:val="en-US"/>
        </w:rPr>
      </w:pPr>
      <w:r w:rsidRPr="00E5291E">
        <w:rPr>
          <w:rFonts w:ascii="Calibri" w:eastAsia="Calibri" w:hAnsi="Calibri" w:cs="Times New Roman"/>
          <w:b/>
          <w:lang w:val="en-US"/>
        </w:rPr>
        <w:t>30.</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Tyllianakis</w:t>
      </w:r>
      <w:proofErr w:type="spellEnd"/>
      <w:r w:rsidRPr="00E5291E">
        <w:rPr>
          <w:rFonts w:ascii="Calibri" w:eastAsia="Calibri" w:hAnsi="Calibri" w:cs="Times New Roman"/>
          <w:lang w:val="en-US"/>
        </w:rPr>
        <w:t xml:space="preserve"> M,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Tsoumpos</w:t>
      </w:r>
      <w:proofErr w:type="spellEnd"/>
      <w:r w:rsidRPr="00E5291E">
        <w:rPr>
          <w:rFonts w:ascii="Calibri" w:eastAsia="Calibri" w:hAnsi="Calibri" w:cs="Times New Roman"/>
          <w:lang w:val="en-US"/>
        </w:rPr>
        <w:t xml:space="preserve"> P, Anagnostou K, </w:t>
      </w:r>
      <w:proofErr w:type="spellStart"/>
      <w:r w:rsidRPr="00E5291E">
        <w:rPr>
          <w:rFonts w:ascii="Calibri" w:eastAsia="Calibri" w:hAnsi="Calibri" w:cs="Times New Roman"/>
          <w:lang w:val="en-US"/>
        </w:rPr>
        <w:t>Kostantopoulou</w:t>
      </w:r>
      <w:proofErr w:type="spellEnd"/>
      <w:r w:rsidRPr="00E5291E">
        <w:rPr>
          <w:rFonts w:ascii="Calibri" w:eastAsia="Calibri" w:hAnsi="Calibri" w:cs="Times New Roman"/>
          <w:lang w:val="en-US"/>
        </w:rPr>
        <w:t xml:space="preserve"> A. Intramedullary nailing of humeral diaphyseal fractures. Is really distal locking necessary</w:t>
      </w:r>
      <w:r w:rsidRPr="00E5291E">
        <w:rPr>
          <w:rFonts w:ascii="Calibri" w:eastAsia="Calibri" w:hAnsi="Calibri" w:cs="Times New Roman"/>
          <w:b/>
          <w:lang w:val="en-US"/>
        </w:rPr>
        <w:t xml:space="preserve">? Int J Shoulder </w:t>
      </w:r>
      <w:r w:rsidRPr="0032206C">
        <w:rPr>
          <w:rFonts w:ascii="Calibri" w:eastAsia="Calibri" w:hAnsi="Calibri" w:cs="Times New Roman"/>
          <w:b/>
          <w:lang w:val="en-US"/>
        </w:rPr>
        <w:t xml:space="preserve">Surg </w:t>
      </w:r>
      <w:proofErr w:type="gramStart"/>
      <w:r w:rsidRPr="0032206C">
        <w:rPr>
          <w:rFonts w:ascii="Calibri" w:eastAsia="Calibri" w:hAnsi="Calibri" w:cs="Times New Roman"/>
          <w:b/>
          <w:lang w:val="en-US"/>
        </w:rPr>
        <w:t>2013;7:65</w:t>
      </w:r>
      <w:proofErr w:type="gramEnd"/>
      <w:r w:rsidRPr="0032206C">
        <w:rPr>
          <w:rFonts w:ascii="Calibri" w:eastAsia="Calibri" w:hAnsi="Calibri" w:cs="Times New Roman"/>
          <w:b/>
          <w:lang w:val="en-US"/>
        </w:rPr>
        <w:t>-69</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(Impact factor 1.930)</w:t>
      </w:r>
      <w:r w:rsidRPr="00E5291E">
        <w:rPr>
          <w:rFonts w:ascii="Calibri" w:eastAsia="Calibri" w:hAnsi="Calibri" w:cs="Times New Roman"/>
          <w:color w:val="002060"/>
          <w:lang w:val="en-US"/>
        </w:rPr>
        <w:t xml:space="preserve"> </w:t>
      </w:r>
      <w:r w:rsidRPr="00E5291E">
        <w:rPr>
          <w:rFonts w:ascii="Calibri" w:eastAsia="Calibri" w:hAnsi="Calibri" w:cs="Times New Roman"/>
          <w:lang w:val="en-US"/>
        </w:rPr>
        <w:t xml:space="preserve">[Citations: Google scholar: </w:t>
      </w:r>
      <w:proofErr w:type="gramStart"/>
      <w:r w:rsidRPr="00E5291E">
        <w:rPr>
          <w:rFonts w:ascii="Calibri" w:eastAsia="Calibri" w:hAnsi="Calibri" w:cs="Times New Roman"/>
          <w:lang w:val="en-US"/>
        </w:rPr>
        <w:t>31 ,</w:t>
      </w:r>
      <w:proofErr w:type="gramEnd"/>
      <w:r w:rsidRPr="00E5291E">
        <w:rPr>
          <w:rFonts w:ascii="Calibri" w:eastAsia="Calibri" w:hAnsi="Calibri" w:cs="Times New Roman"/>
          <w:lang w:val="en-US"/>
        </w:rPr>
        <w:t xml:space="preserve"> Scopus: 15]</w:t>
      </w:r>
    </w:p>
    <w:p w14:paraId="7543BDDC" w14:textId="77777777" w:rsidR="00E5291E" w:rsidRPr="00E5291E" w:rsidRDefault="00E5291E" w:rsidP="00E5291E">
      <w:pPr>
        <w:spacing w:after="0" w:line="240" w:lineRule="auto"/>
        <w:jc w:val="both"/>
        <w:outlineLvl w:val="1"/>
        <w:rPr>
          <w:rFonts w:ascii="Calibri" w:eastAsia="Calibri" w:hAnsi="Calibri" w:cs="Times New Roman"/>
          <w:lang w:val="en-US"/>
        </w:rPr>
      </w:pPr>
    </w:p>
    <w:p w14:paraId="42D78DF1" w14:textId="77777777" w:rsidR="00E5291E" w:rsidRPr="00E5291E" w:rsidRDefault="00E5291E" w:rsidP="00E5291E">
      <w:pPr>
        <w:spacing w:after="0" w:line="240" w:lineRule="auto"/>
        <w:jc w:val="both"/>
        <w:outlineLvl w:val="1"/>
        <w:rPr>
          <w:rFonts w:ascii="Calibri" w:eastAsia="Calibri" w:hAnsi="Calibri" w:cs="Times New Roman"/>
        </w:rPr>
      </w:pPr>
      <w:r w:rsidRPr="00E5291E">
        <w:rPr>
          <w:rFonts w:ascii="Calibri" w:eastAsia="Calibri" w:hAnsi="Calibri" w:cs="Times New Roman"/>
          <w:b/>
          <w:lang w:val="en-US"/>
        </w:rPr>
        <w:t>31. 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Tsoumpos</w:t>
      </w:r>
      <w:proofErr w:type="spellEnd"/>
      <w:r w:rsidRPr="00E5291E">
        <w:rPr>
          <w:rFonts w:ascii="Calibri" w:eastAsia="Calibri" w:hAnsi="Calibri" w:cs="Times New Roman"/>
          <w:lang w:val="en-US"/>
        </w:rPr>
        <w:t xml:space="preserve"> P, Evangelou K, Georgiou CS, </w:t>
      </w:r>
      <w:proofErr w:type="spellStart"/>
      <w:r w:rsidRPr="00E5291E">
        <w:rPr>
          <w:rFonts w:ascii="Calibri" w:eastAsia="Calibri" w:hAnsi="Calibri" w:cs="Times New Roman"/>
          <w:lang w:val="en-US"/>
        </w:rPr>
        <w:t>Triantafillopoulos</w:t>
      </w:r>
      <w:proofErr w:type="spellEnd"/>
      <w:r w:rsidRPr="00E5291E">
        <w:rPr>
          <w:rFonts w:ascii="Calibri" w:eastAsia="Calibri" w:hAnsi="Calibri" w:cs="Times New Roman"/>
          <w:lang w:val="en-US"/>
        </w:rPr>
        <w:t xml:space="preserve"> I. Late Prosthetic Shoulder Hemiarthroplasty after Failed Management of Complex Proximal Humeral Fractures. </w:t>
      </w:r>
      <w:r w:rsidRPr="00E5291E">
        <w:rPr>
          <w:rFonts w:ascii="Calibri" w:eastAsia="Calibri" w:hAnsi="Calibri" w:cs="Times New Roman"/>
          <w:b/>
          <w:lang w:val="en-US"/>
        </w:rPr>
        <w:t>Adv</w:t>
      </w:r>
      <w:r w:rsidRPr="00E5291E">
        <w:rPr>
          <w:rFonts w:ascii="Calibri" w:eastAsia="Calibri" w:hAnsi="Calibri" w:cs="Times New Roman"/>
          <w:b/>
        </w:rPr>
        <w:t xml:space="preserve"> </w:t>
      </w:r>
      <w:proofErr w:type="spellStart"/>
      <w:r w:rsidRPr="00E5291E">
        <w:rPr>
          <w:rFonts w:ascii="Calibri" w:eastAsia="Calibri" w:hAnsi="Calibri" w:cs="Times New Roman"/>
          <w:b/>
          <w:lang w:val="en-US"/>
        </w:rPr>
        <w:t>Orthop</w:t>
      </w:r>
      <w:proofErr w:type="spellEnd"/>
      <w:r w:rsidRPr="00E5291E">
        <w:rPr>
          <w:rFonts w:ascii="Calibri" w:eastAsia="Calibri" w:hAnsi="Calibri" w:cs="Times New Roman"/>
          <w:b/>
        </w:rPr>
        <w:t xml:space="preserve">. 2013;2013:403580. </w:t>
      </w:r>
      <w:r w:rsidRPr="00E5291E">
        <w:rPr>
          <w:rFonts w:ascii="Calibri" w:eastAsia="Calibri" w:hAnsi="Calibri" w:cs="Times New Roman"/>
          <w:b/>
          <w:bCs/>
          <w:color w:val="002060"/>
        </w:rPr>
        <w:t>(</w:t>
      </w:r>
      <w:r w:rsidRPr="00E5291E">
        <w:rPr>
          <w:rFonts w:ascii="Calibri" w:eastAsia="Calibri" w:hAnsi="Calibri" w:cs="Times New Roman"/>
          <w:b/>
          <w:bCs/>
          <w:color w:val="002060"/>
          <w:lang w:val="en-US"/>
        </w:rPr>
        <w:t>Impact</w:t>
      </w:r>
      <w:r w:rsidRPr="00E5291E">
        <w:rPr>
          <w:rFonts w:ascii="Calibri" w:eastAsia="Calibri" w:hAnsi="Calibri" w:cs="Times New Roman"/>
          <w:b/>
          <w:bCs/>
          <w:color w:val="002060"/>
        </w:rPr>
        <w:t xml:space="preserve"> </w:t>
      </w:r>
      <w:r w:rsidRPr="00E5291E">
        <w:rPr>
          <w:rFonts w:ascii="Calibri" w:eastAsia="Calibri" w:hAnsi="Calibri" w:cs="Times New Roman"/>
          <w:b/>
          <w:bCs/>
          <w:color w:val="002060"/>
          <w:lang w:val="en-US"/>
        </w:rPr>
        <w:t>factor</w:t>
      </w:r>
      <w:r w:rsidRPr="00E5291E">
        <w:rPr>
          <w:rFonts w:ascii="Calibri" w:eastAsia="Calibri" w:hAnsi="Calibri" w:cs="Times New Roman"/>
          <w:b/>
          <w:bCs/>
          <w:color w:val="002060"/>
        </w:rPr>
        <w:t xml:space="preserve"> 1.908)</w:t>
      </w:r>
      <w:r w:rsidRPr="00E5291E">
        <w:rPr>
          <w:rFonts w:ascii="Calibri" w:eastAsia="Calibri" w:hAnsi="Calibri" w:cs="Times New Roman"/>
          <w:color w:val="002060"/>
        </w:rPr>
        <w:t xml:space="preserve"> </w:t>
      </w:r>
      <w:r w:rsidRPr="00E5291E">
        <w:rPr>
          <w:rFonts w:ascii="Calibri" w:eastAsia="Calibri" w:hAnsi="Calibri" w:cs="Times New Roman"/>
        </w:rPr>
        <w:t>[</w:t>
      </w:r>
      <w:r w:rsidRPr="00E5291E">
        <w:rPr>
          <w:rFonts w:ascii="Calibri" w:eastAsia="Calibri" w:hAnsi="Calibri" w:cs="Times New Roman"/>
          <w:lang w:val="en-US"/>
        </w:rPr>
        <w:t>Citations</w:t>
      </w:r>
      <w:r w:rsidRPr="00E5291E">
        <w:rPr>
          <w:rFonts w:ascii="Calibri" w:eastAsia="Calibri" w:hAnsi="Calibri" w:cs="Times New Roman"/>
        </w:rPr>
        <w:t xml:space="preserve">: </w:t>
      </w:r>
      <w:r w:rsidRPr="00E5291E">
        <w:rPr>
          <w:rFonts w:ascii="Calibri" w:eastAsia="Calibri" w:hAnsi="Calibri" w:cs="Times New Roman"/>
          <w:lang w:val="en-US"/>
        </w:rPr>
        <w:t>Google</w:t>
      </w:r>
      <w:r w:rsidRPr="00E5291E">
        <w:rPr>
          <w:rFonts w:ascii="Calibri" w:eastAsia="Calibri" w:hAnsi="Calibri" w:cs="Times New Roman"/>
        </w:rPr>
        <w:t xml:space="preserve"> </w:t>
      </w:r>
      <w:r w:rsidRPr="00E5291E">
        <w:rPr>
          <w:rFonts w:ascii="Calibri" w:eastAsia="Calibri" w:hAnsi="Calibri" w:cs="Times New Roman"/>
          <w:lang w:val="en-US"/>
        </w:rPr>
        <w:t>scholar</w:t>
      </w:r>
      <w:r w:rsidRPr="00E5291E">
        <w:rPr>
          <w:rFonts w:ascii="Calibri" w:eastAsia="Calibri" w:hAnsi="Calibri" w:cs="Times New Roman"/>
        </w:rPr>
        <w:t xml:space="preserve">: 15 , </w:t>
      </w:r>
      <w:r w:rsidRPr="00E5291E">
        <w:rPr>
          <w:rFonts w:ascii="Calibri" w:eastAsia="Calibri" w:hAnsi="Calibri" w:cs="Times New Roman"/>
          <w:lang w:val="en-US"/>
        </w:rPr>
        <w:t>Scopus</w:t>
      </w:r>
      <w:r w:rsidRPr="00E5291E">
        <w:rPr>
          <w:rFonts w:ascii="Calibri" w:eastAsia="Calibri" w:hAnsi="Calibri" w:cs="Times New Roman"/>
        </w:rPr>
        <w:t>: -]</w:t>
      </w:r>
    </w:p>
    <w:p w14:paraId="39E3FA3B" w14:textId="77777777" w:rsidR="00E5291E" w:rsidRPr="00E5291E" w:rsidRDefault="00E5291E" w:rsidP="00E5291E">
      <w:pPr>
        <w:spacing w:after="0" w:line="240" w:lineRule="auto"/>
        <w:jc w:val="both"/>
        <w:outlineLvl w:val="1"/>
        <w:rPr>
          <w:rFonts w:ascii="Calibri" w:eastAsia="Calibri" w:hAnsi="Calibri" w:cs="Times New Roman"/>
          <w:lang w:val="en-US"/>
        </w:rPr>
      </w:pPr>
    </w:p>
    <w:p w14:paraId="70888BDD" w14:textId="2A54381A" w:rsidR="00E5291E" w:rsidRPr="00E5291E" w:rsidRDefault="00E5291E" w:rsidP="00E5291E">
      <w:pPr>
        <w:spacing w:after="0" w:line="240" w:lineRule="auto"/>
        <w:jc w:val="both"/>
        <w:outlineLvl w:val="1"/>
        <w:rPr>
          <w:rFonts w:ascii="Calibri" w:eastAsia="Calibri" w:hAnsi="Calibri" w:cs="Times New Roman"/>
          <w:lang w:val="en-US"/>
        </w:rPr>
      </w:pPr>
      <w:r w:rsidRPr="00E5291E">
        <w:rPr>
          <w:rFonts w:ascii="Calibri" w:eastAsia="Calibri" w:hAnsi="Calibri" w:cs="Times New Roman"/>
          <w:b/>
          <w:lang w:val="en-US"/>
        </w:rPr>
        <w:t>32.</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Kouzelis</w:t>
      </w:r>
      <w:proofErr w:type="spellEnd"/>
      <w:r w:rsidRPr="00E5291E">
        <w:rPr>
          <w:rFonts w:ascii="Calibri" w:eastAsia="Calibri" w:hAnsi="Calibri" w:cs="Times New Roman"/>
          <w:lang w:val="en-US"/>
        </w:rPr>
        <w:t xml:space="preserve"> A, </w:t>
      </w:r>
      <w:proofErr w:type="spellStart"/>
      <w:r w:rsidRPr="00E5291E">
        <w:rPr>
          <w:rFonts w:ascii="Calibri" w:eastAsia="Calibri" w:hAnsi="Calibri" w:cs="Times New Roman"/>
          <w:lang w:val="en-US"/>
        </w:rPr>
        <w:t>Kravvas</w:t>
      </w:r>
      <w:proofErr w:type="spellEnd"/>
      <w:r w:rsidRPr="00E5291E">
        <w:rPr>
          <w:rFonts w:ascii="Calibri" w:eastAsia="Calibri" w:hAnsi="Calibri" w:cs="Times New Roman"/>
          <w:lang w:val="en-US"/>
        </w:rPr>
        <w:t xml:space="preserve"> A, Mylonas S, </w:t>
      </w:r>
      <w:proofErr w:type="spellStart"/>
      <w:r w:rsidRPr="00E5291E">
        <w:rPr>
          <w:rFonts w:ascii="Calibri" w:eastAsia="Calibri" w:hAnsi="Calibri" w:cs="Times New Roman"/>
          <w:lang w:val="en-US"/>
        </w:rPr>
        <w:t>Giannikas</w:t>
      </w:r>
      <w:proofErr w:type="spellEnd"/>
      <w:r w:rsidRPr="00E5291E">
        <w:rPr>
          <w:rFonts w:ascii="Calibri" w:eastAsia="Calibri" w:hAnsi="Calibri" w:cs="Times New Roman"/>
          <w:lang w:val="en-US"/>
        </w:rPr>
        <w:t xml:space="preserve"> D,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Double axis </w:t>
      </w:r>
      <w:proofErr w:type="spellStart"/>
      <w:r w:rsidRPr="00E5291E">
        <w:rPr>
          <w:rFonts w:ascii="Calibri" w:eastAsia="Calibri" w:hAnsi="Calibri" w:cs="Times New Roman"/>
          <w:lang w:val="en-US"/>
        </w:rPr>
        <w:t>cephalocondylic</w:t>
      </w:r>
      <w:proofErr w:type="spellEnd"/>
      <w:r w:rsidRPr="00E5291E">
        <w:rPr>
          <w:rFonts w:ascii="Calibri" w:eastAsia="Calibri" w:hAnsi="Calibri" w:cs="Times New Roman"/>
          <w:lang w:val="en-US"/>
        </w:rPr>
        <w:t xml:space="preserve"> fixation of stable and unstable intertrochanteric fractures: early results in 60 cases with the </w:t>
      </w:r>
      <w:proofErr w:type="spellStart"/>
      <w:r w:rsidRPr="00E5291E">
        <w:rPr>
          <w:rFonts w:ascii="Calibri" w:eastAsia="Calibri" w:hAnsi="Calibri" w:cs="Times New Roman"/>
          <w:lang w:val="en-US"/>
        </w:rPr>
        <w:t>veronail</w:t>
      </w:r>
      <w:proofErr w:type="spellEnd"/>
      <w:r w:rsidRPr="00E5291E">
        <w:rPr>
          <w:rFonts w:ascii="Calibri" w:eastAsia="Calibri" w:hAnsi="Calibri" w:cs="Times New Roman"/>
          <w:lang w:val="en-US"/>
        </w:rPr>
        <w:t xml:space="preserve"> system. </w:t>
      </w:r>
      <w:r w:rsidRPr="00E5291E">
        <w:rPr>
          <w:rFonts w:ascii="Calibri" w:eastAsia="Calibri" w:hAnsi="Calibri" w:cs="Times New Roman"/>
          <w:b/>
          <w:lang w:val="en-US"/>
        </w:rPr>
        <w:t xml:space="preserve">Open </w:t>
      </w:r>
      <w:proofErr w:type="spellStart"/>
      <w:r w:rsidRPr="00E5291E">
        <w:rPr>
          <w:rFonts w:ascii="Calibri" w:eastAsia="Calibri" w:hAnsi="Calibri" w:cs="Times New Roman"/>
          <w:b/>
          <w:lang w:val="en-US"/>
        </w:rPr>
        <w:t>Orthop</w:t>
      </w:r>
      <w:proofErr w:type="spellEnd"/>
      <w:r w:rsidRPr="00E5291E">
        <w:rPr>
          <w:rFonts w:ascii="Calibri" w:eastAsia="Calibri" w:hAnsi="Calibri" w:cs="Times New Roman"/>
          <w:b/>
          <w:lang w:val="en-US"/>
        </w:rPr>
        <w:t xml:space="preserve"> J. 2014;</w:t>
      </w:r>
      <w:proofErr w:type="gramStart"/>
      <w:r w:rsidRPr="00E5291E">
        <w:rPr>
          <w:rFonts w:ascii="Calibri" w:eastAsia="Calibri" w:hAnsi="Calibri" w:cs="Times New Roman"/>
          <w:b/>
          <w:lang w:val="en-US"/>
        </w:rPr>
        <w:t>24;8:60</w:t>
      </w:r>
      <w:proofErr w:type="gramEnd"/>
      <w:r w:rsidRPr="00E5291E">
        <w:rPr>
          <w:rFonts w:ascii="Calibri" w:eastAsia="Calibri" w:hAnsi="Calibri" w:cs="Times New Roman"/>
          <w:b/>
          <w:lang w:val="en-US"/>
        </w:rPr>
        <w:t>-8</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(Impact factor 1.47)</w:t>
      </w:r>
      <w:r w:rsidRPr="00E5291E">
        <w:rPr>
          <w:rFonts w:ascii="Calibri" w:eastAsia="Calibri" w:hAnsi="Calibri" w:cs="Times New Roman"/>
          <w:color w:val="002060"/>
          <w:lang w:val="en-US"/>
        </w:rPr>
        <w:t xml:space="preserve"> </w:t>
      </w:r>
      <w:r w:rsidRPr="00E5291E">
        <w:rPr>
          <w:rFonts w:ascii="Calibri" w:eastAsia="Calibri" w:hAnsi="Calibri" w:cs="Times New Roman"/>
          <w:lang w:val="en-US"/>
        </w:rPr>
        <w:t xml:space="preserve">[Citations: Google scholar: </w:t>
      </w:r>
      <w:proofErr w:type="gramStart"/>
      <w:r w:rsidRPr="00E5291E">
        <w:rPr>
          <w:rFonts w:ascii="Calibri" w:eastAsia="Calibri" w:hAnsi="Calibri" w:cs="Times New Roman"/>
          <w:lang w:val="en-US"/>
        </w:rPr>
        <w:t>29 ,</w:t>
      </w:r>
      <w:proofErr w:type="gramEnd"/>
      <w:r w:rsidRPr="00E5291E">
        <w:rPr>
          <w:rFonts w:ascii="Calibri" w:eastAsia="Calibri" w:hAnsi="Calibri" w:cs="Times New Roman"/>
          <w:lang w:val="en-US"/>
        </w:rPr>
        <w:t xml:space="preserve"> Scopus: -]</w:t>
      </w:r>
    </w:p>
    <w:p w14:paraId="7E778745" w14:textId="77777777" w:rsidR="00E5291E" w:rsidRPr="00E5291E" w:rsidRDefault="00E5291E" w:rsidP="00E5291E">
      <w:pPr>
        <w:spacing w:after="0" w:line="240" w:lineRule="auto"/>
        <w:jc w:val="both"/>
        <w:outlineLvl w:val="1"/>
        <w:rPr>
          <w:rFonts w:ascii="Calibri" w:eastAsia="Calibri" w:hAnsi="Calibri" w:cs="Times New Roman"/>
          <w:b/>
          <w:color w:val="0563C1"/>
          <w:u w:val="single"/>
          <w:lang w:val="en-US"/>
        </w:rPr>
      </w:pPr>
    </w:p>
    <w:p w14:paraId="4A8D5C93" w14:textId="77777777" w:rsidR="00E5291E" w:rsidRPr="00E5291E" w:rsidRDefault="00E5291E" w:rsidP="00E5291E">
      <w:pPr>
        <w:spacing w:after="0" w:line="240" w:lineRule="auto"/>
        <w:jc w:val="both"/>
        <w:outlineLvl w:val="1"/>
        <w:rPr>
          <w:rFonts w:ascii="Calibri" w:eastAsia="Calibri" w:hAnsi="Calibri" w:cs="Times New Roman"/>
        </w:rPr>
      </w:pPr>
      <w:r w:rsidRPr="00E5291E">
        <w:rPr>
          <w:rFonts w:ascii="Calibri" w:eastAsia="Calibri" w:hAnsi="Calibri" w:cs="Times New Roman"/>
          <w:b/>
          <w:lang w:val="en-US"/>
        </w:rPr>
        <w:t>33.</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Matzaroglou</w:t>
      </w:r>
      <w:proofErr w:type="spellEnd"/>
      <w:r w:rsidRPr="00E5291E">
        <w:rPr>
          <w:rFonts w:ascii="Calibri" w:eastAsia="Calibri" w:hAnsi="Calibri" w:cs="Times New Roman"/>
          <w:lang w:val="en-US"/>
        </w:rPr>
        <w:t xml:space="preserve"> C, Georgiou CS,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Assimakopoulos</w:t>
      </w:r>
      <w:proofErr w:type="spellEnd"/>
      <w:r w:rsidRPr="00E5291E">
        <w:rPr>
          <w:rFonts w:ascii="Calibri" w:eastAsia="Calibri" w:hAnsi="Calibri" w:cs="Times New Roman"/>
          <w:lang w:val="en-US"/>
        </w:rPr>
        <w:t xml:space="preserve"> K, Wilke HJ, Habermann B, Panos G, </w:t>
      </w:r>
      <w:proofErr w:type="spellStart"/>
      <w:r w:rsidRPr="00E5291E">
        <w:rPr>
          <w:rFonts w:ascii="Calibri" w:eastAsia="Calibri" w:hAnsi="Calibri" w:cs="Times New Roman"/>
          <w:lang w:val="en-US"/>
        </w:rPr>
        <w:t>Kafchitsas</w:t>
      </w:r>
      <w:proofErr w:type="spellEnd"/>
      <w:r w:rsidRPr="00E5291E">
        <w:rPr>
          <w:rFonts w:ascii="Calibri" w:eastAsia="Calibri" w:hAnsi="Calibri" w:cs="Times New Roman"/>
          <w:lang w:val="en-US"/>
        </w:rPr>
        <w:t xml:space="preserve"> K. </w:t>
      </w:r>
      <w:proofErr w:type="spellStart"/>
      <w:r w:rsidRPr="00E5291E">
        <w:rPr>
          <w:rFonts w:ascii="Calibri" w:eastAsia="Calibri" w:hAnsi="Calibri" w:cs="Times New Roman"/>
          <w:lang w:val="en-US"/>
        </w:rPr>
        <w:t>Kümmell's</w:t>
      </w:r>
      <w:proofErr w:type="spellEnd"/>
      <w:r w:rsidRPr="00E5291E">
        <w:rPr>
          <w:rFonts w:ascii="Calibri" w:eastAsia="Calibri" w:hAnsi="Calibri" w:cs="Times New Roman"/>
          <w:lang w:val="en-US"/>
        </w:rPr>
        <w:t xml:space="preserve"> Disease: Clarifying the Mechanisms and Patients' Inclusion Criteria. </w:t>
      </w:r>
      <w:r w:rsidRPr="00E5291E">
        <w:rPr>
          <w:rFonts w:ascii="Calibri" w:eastAsia="Calibri" w:hAnsi="Calibri" w:cs="Times New Roman"/>
          <w:b/>
          <w:lang w:val="en-US"/>
        </w:rPr>
        <w:t>Open</w:t>
      </w:r>
      <w:r w:rsidRPr="00E5291E">
        <w:rPr>
          <w:rFonts w:ascii="Calibri" w:eastAsia="Calibri" w:hAnsi="Calibri" w:cs="Times New Roman"/>
          <w:b/>
        </w:rPr>
        <w:t xml:space="preserve"> </w:t>
      </w:r>
      <w:proofErr w:type="spellStart"/>
      <w:r w:rsidRPr="00E5291E">
        <w:rPr>
          <w:rFonts w:ascii="Calibri" w:eastAsia="Calibri" w:hAnsi="Calibri" w:cs="Times New Roman"/>
          <w:b/>
          <w:lang w:val="en-US"/>
        </w:rPr>
        <w:t>Orthop</w:t>
      </w:r>
      <w:proofErr w:type="spellEnd"/>
      <w:r w:rsidRPr="00E5291E">
        <w:rPr>
          <w:rFonts w:ascii="Calibri" w:eastAsia="Calibri" w:hAnsi="Calibri" w:cs="Times New Roman"/>
          <w:b/>
        </w:rPr>
        <w:t xml:space="preserve"> </w:t>
      </w:r>
      <w:r w:rsidRPr="00E5291E">
        <w:rPr>
          <w:rFonts w:ascii="Calibri" w:eastAsia="Calibri" w:hAnsi="Calibri" w:cs="Times New Roman"/>
          <w:b/>
          <w:lang w:val="en-US"/>
        </w:rPr>
        <w:t>J</w:t>
      </w:r>
      <w:r w:rsidRPr="00E5291E">
        <w:rPr>
          <w:rFonts w:ascii="Calibri" w:eastAsia="Calibri" w:hAnsi="Calibri" w:cs="Times New Roman"/>
          <w:b/>
        </w:rPr>
        <w:t>. 2014;</w:t>
      </w:r>
      <w:proofErr w:type="gramStart"/>
      <w:r w:rsidRPr="00E5291E">
        <w:rPr>
          <w:rFonts w:ascii="Calibri" w:eastAsia="Calibri" w:hAnsi="Calibri" w:cs="Times New Roman"/>
          <w:b/>
        </w:rPr>
        <w:t>15;8:288</w:t>
      </w:r>
      <w:proofErr w:type="gramEnd"/>
      <w:r w:rsidRPr="00E5291E">
        <w:rPr>
          <w:rFonts w:ascii="Calibri" w:eastAsia="Calibri" w:hAnsi="Calibri" w:cs="Times New Roman"/>
          <w:b/>
        </w:rPr>
        <w:t>-97.</w:t>
      </w:r>
      <w:r w:rsidRPr="00E5291E">
        <w:rPr>
          <w:rFonts w:ascii="Calibri" w:eastAsia="Calibri" w:hAnsi="Calibri" w:cs="Times New Roman"/>
        </w:rPr>
        <w:t xml:space="preserve"> </w:t>
      </w:r>
      <w:r w:rsidRPr="00E5291E">
        <w:rPr>
          <w:rFonts w:ascii="Calibri" w:eastAsia="Calibri" w:hAnsi="Calibri" w:cs="Times New Roman"/>
          <w:b/>
          <w:bCs/>
          <w:color w:val="002060"/>
        </w:rPr>
        <w:t>(</w:t>
      </w:r>
      <w:r w:rsidRPr="00E5291E">
        <w:rPr>
          <w:rFonts w:ascii="Calibri" w:eastAsia="Calibri" w:hAnsi="Calibri" w:cs="Times New Roman"/>
          <w:b/>
          <w:bCs/>
          <w:color w:val="002060"/>
          <w:lang w:val="en-US"/>
        </w:rPr>
        <w:t>Impact</w:t>
      </w:r>
      <w:r w:rsidRPr="00E5291E">
        <w:rPr>
          <w:rFonts w:ascii="Calibri" w:eastAsia="Calibri" w:hAnsi="Calibri" w:cs="Times New Roman"/>
          <w:b/>
          <w:bCs/>
          <w:color w:val="002060"/>
        </w:rPr>
        <w:t xml:space="preserve"> </w:t>
      </w:r>
      <w:r w:rsidRPr="00E5291E">
        <w:rPr>
          <w:rFonts w:ascii="Calibri" w:eastAsia="Calibri" w:hAnsi="Calibri" w:cs="Times New Roman"/>
          <w:b/>
          <w:bCs/>
          <w:color w:val="002060"/>
          <w:lang w:val="en-US"/>
        </w:rPr>
        <w:t>factor</w:t>
      </w:r>
      <w:r w:rsidRPr="00E5291E">
        <w:rPr>
          <w:rFonts w:ascii="Calibri" w:eastAsia="Calibri" w:hAnsi="Calibri" w:cs="Times New Roman"/>
          <w:b/>
          <w:bCs/>
          <w:color w:val="002060"/>
        </w:rPr>
        <w:t xml:space="preserve"> 1.47)</w:t>
      </w:r>
      <w:r w:rsidRPr="00E5291E">
        <w:rPr>
          <w:rFonts w:ascii="Calibri" w:eastAsia="Calibri" w:hAnsi="Calibri" w:cs="Times New Roman"/>
          <w:color w:val="002060"/>
        </w:rPr>
        <w:t xml:space="preserve"> </w:t>
      </w:r>
      <w:r w:rsidRPr="00E5291E">
        <w:rPr>
          <w:rFonts w:ascii="Calibri" w:eastAsia="Calibri" w:hAnsi="Calibri" w:cs="Times New Roman"/>
        </w:rPr>
        <w:t>[</w:t>
      </w:r>
      <w:r w:rsidRPr="00E5291E">
        <w:rPr>
          <w:rFonts w:ascii="Calibri" w:eastAsia="Calibri" w:hAnsi="Calibri" w:cs="Times New Roman"/>
          <w:lang w:val="en-US"/>
        </w:rPr>
        <w:t>Citations</w:t>
      </w:r>
      <w:r w:rsidRPr="00E5291E">
        <w:rPr>
          <w:rFonts w:ascii="Calibri" w:eastAsia="Calibri" w:hAnsi="Calibri" w:cs="Times New Roman"/>
        </w:rPr>
        <w:t xml:space="preserve">: </w:t>
      </w:r>
      <w:r w:rsidRPr="00E5291E">
        <w:rPr>
          <w:rFonts w:ascii="Calibri" w:eastAsia="Calibri" w:hAnsi="Calibri" w:cs="Times New Roman"/>
          <w:lang w:val="en-US"/>
        </w:rPr>
        <w:t>Google</w:t>
      </w:r>
      <w:r w:rsidRPr="00E5291E">
        <w:rPr>
          <w:rFonts w:ascii="Calibri" w:eastAsia="Calibri" w:hAnsi="Calibri" w:cs="Times New Roman"/>
        </w:rPr>
        <w:t xml:space="preserve"> </w:t>
      </w:r>
      <w:r w:rsidRPr="00E5291E">
        <w:rPr>
          <w:rFonts w:ascii="Calibri" w:eastAsia="Calibri" w:hAnsi="Calibri" w:cs="Times New Roman"/>
          <w:lang w:val="en-US"/>
        </w:rPr>
        <w:t>scholar</w:t>
      </w:r>
      <w:r w:rsidRPr="00E5291E">
        <w:rPr>
          <w:rFonts w:ascii="Calibri" w:eastAsia="Calibri" w:hAnsi="Calibri" w:cs="Times New Roman"/>
        </w:rPr>
        <w:t xml:space="preserve">: 62, </w:t>
      </w:r>
      <w:r w:rsidRPr="00E5291E">
        <w:rPr>
          <w:rFonts w:ascii="Calibri" w:eastAsia="Calibri" w:hAnsi="Calibri" w:cs="Times New Roman"/>
          <w:lang w:val="en-US"/>
        </w:rPr>
        <w:t>Scopus</w:t>
      </w:r>
      <w:r w:rsidRPr="00E5291E">
        <w:rPr>
          <w:rFonts w:ascii="Calibri" w:eastAsia="Calibri" w:hAnsi="Calibri" w:cs="Times New Roman"/>
        </w:rPr>
        <w:t>: -]</w:t>
      </w:r>
    </w:p>
    <w:p w14:paraId="2C254CA5" w14:textId="77777777" w:rsidR="00E5291E" w:rsidRPr="00E5291E" w:rsidRDefault="00E5291E" w:rsidP="00E5291E">
      <w:pPr>
        <w:spacing w:after="0" w:line="240" w:lineRule="auto"/>
        <w:jc w:val="both"/>
        <w:outlineLvl w:val="1"/>
        <w:rPr>
          <w:rFonts w:ascii="Calibri" w:eastAsia="Calibri" w:hAnsi="Calibri" w:cs="Times New Roman"/>
        </w:rPr>
      </w:pPr>
    </w:p>
    <w:p w14:paraId="52F62CC6" w14:textId="1129631C" w:rsidR="00E5291E" w:rsidRPr="00E5291E" w:rsidRDefault="00E5291E" w:rsidP="00E5291E">
      <w:pPr>
        <w:spacing w:after="0" w:line="240" w:lineRule="auto"/>
        <w:jc w:val="both"/>
        <w:outlineLvl w:val="1"/>
        <w:rPr>
          <w:rFonts w:ascii="Calibri" w:eastAsia="Calibri" w:hAnsi="Calibri" w:cs="Times New Roman"/>
          <w:lang w:val="en-US"/>
        </w:rPr>
      </w:pPr>
      <w:r w:rsidRPr="00E5291E">
        <w:rPr>
          <w:rFonts w:ascii="Calibri" w:eastAsia="Calibri" w:hAnsi="Calibri" w:cs="Times New Roman"/>
          <w:b/>
          <w:lang w:val="en-US"/>
        </w:rPr>
        <w:lastRenderedPageBreak/>
        <w:t>34.</w:t>
      </w:r>
      <w:r w:rsidRPr="00E5291E">
        <w:rPr>
          <w:rFonts w:ascii="Calibri" w:eastAsia="Calibri" w:hAnsi="Calibri" w:cs="Times New Roman"/>
          <w:lang w:val="en-US"/>
        </w:rPr>
        <w:t xml:space="preserve"> Megas P, Georgiou CS,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Kouzelis</w:t>
      </w:r>
      <w:proofErr w:type="spellEnd"/>
      <w:r w:rsidRPr="00E5291E">
        <w:rPr>
          <w:rFonts w:ascii="Calibri" w:eastAsia="Calibri" w:hAnsi="Calibri" w:cs="Times New Roman"/>
          <w:lang w:val="en-US"/>
        </w:rPr>
        <w:t xml:space="preserve"> A. Removal of well-fixed components in femoral revision arthroplasty with controlled segmentation of the proximal femur. </w:t>
      </w:r>
      <w:r w:rsidRPr="00E5291E">
        <w:rPr>
          <w:rFonts w:ascii="Calibri" w:eastAsia="Calibri" w:hAnsi="Calibri" w:cs="Times New Roman"/>
          <w:b/>
          <w:lang w:val="en-US"/>
        </w:rPr>
        <w:t xml:space="preserve">J </w:t>
      </w:r>
      <w:proofErr w:type="spellStart"/>
      <w:r w:rsidRPr="00E5291E">
        <w:rPr>
          <w:rFonts w:ascii="Calibri" w:eastAsia="Calibri" w:hAnsi="Calibri" w:cs="Times New Roman"/>
          <w:b/>
          <w:lang w:val="en-US"/>
        </w:rPr>
        <w:t>Orthop</w:t>
      </w:r>
      <w:proofErr w:type="spellEnd"/>
      <w:r w:rsidRPr="00E5291E">
        <w:rPr>
          <w:rFonts w:ascii="Calibri" w:eastAsia="Calibri" w:hAnsi="Calibri" w:cs="Times New Roman"/>
          <w:b/>
          <w:lang w:val="en-US"/>
        </w:rPr>
        <w:t xml:space="preserve"> Surg Res. </w:t>
      </w:r>
      <w:proofErr w:type="gramStart"/>
      <w:r w:rsidRPr="00E5291E">
        <w:rPr>
          <w:rFonts w:ascii="Calibri" w:eastAsia="Calibri" w:hAnsi="Calibri" w:cs="Times New Roman"/>
          <w:b/>
          <w:lang w:val="en-US"/>
        </w:rPr>
        <w:t>2014;9:137</w:t>
      </w:r>
      <w:proofErr w:type="gramEnd"/>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(Impact factor 2.72</w:t>
      </w:r>
      <w:r w:rsidRPr="00E5291E">
        <w:rPr>
          <w:rFonts w:ascii="Calibri" w:eastAsia="Calibri" w:hAnsi="Calibri" w:cs="Times New Roman"/>
          <w:lang w:val="en-US"/>
        </w:rPr>
        <w:t>) [Citations: Google scholar: 14, Scopus: 10]</w:t>
      </w:r>
    </w:p>
    <w:p w14:paraId="49208211" w14:textId="77777777" w:rsidR="00E5291E" w:rsidRPr="00E5291E" w:rsidRDefault="00E5291E" w:rsidP="00E5291E">
      <w:pPr>
        <w:spacing w:after="0" w:line="240" w:lineRule="auto"/>
        <w:jc w:val="both"/>
        <w:outlineLvl w:val="1"/>
        <w:rPr>
          <w:rFonts w:ascii="Calibri" w:eastAsia="Calibri" w:hAnsi="Calibri" w:cs="Times New Roman"/>
          <w:lang w:val="en-US"/>
        </w:rPr>
      </w:pPr>
    </w:p>
    <w:p w14:paraId="7EC59BEB" w14:textId="77777777" w:rsidR="00E5291E" w:rsidRPr="00E5291E" w:rsidRDefault="00E5291E" w:rsidP="00E5291E">
      <w:pPr>
        <w:spacing w:after="0" w:line="240" w:lineRule="auto"/>
        <w:jc w:val="both"/>
        <w:outlineLvl w:val="1"/>
        <w:rPr>
          <w:rFonts w:ascii="Calibri" w:eastAsia="Calibri" w:hAnsi="Calibri" w:cs="Times New Roman"/>
          <w:lang w:val="en-US"/>
        </w:rPr>
      </w:pPr>
      <w:r w:rsidRPr="00E5291E">
        <w:rPr>
          <w:rFonts w:ascii="Calibri" w:eastAsia="Calibri" w:hAnsi="Calibri" w:cs="Times New Roman"/>
          <w:b/>
          <w:lang w:val="en-US"/>
        </w:rPr>
        <w:t>35.</w:t>
      </w:r>
      <w:r w:rsidRPr="00E5291E">
        <w:rPr>
          <w:rFonts w:ascii="Calibri" w:eastAsia="Calibri" w:hAnsi="Calibri" w:cs="Times New Roman"/>
          <w:lang w:val="en-US"/>
        </w:rPr>
        <w:t xml:space="preserve">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Tsoumpos</w:t>
      </w:r>
      <w:proofErr w:type="spellEnd"/>
      <w:r w:rsidRPr="00E5291E">
        <w:rPr>
          <w:rFonts w:ascii="Calibri" w:eastAsia="Calibri" w:hAnsi="Calibri" w:cs="Times New Roman"/>
          <w:lang w:val="en-US"/>
        </w:rPr>
        <w:t xml:space="preserve"> P, Tatani I, Iliopoulos I, Papachristou D. Giant Cell Tumor of the Patella Tendon Sheath Presenting as a Painful Locked Knee. </w:t>
      </w:r>
      <w:r w:rsidRPr="00E5291E">
        <w:rPr>
          <w:rFonts w:ascii="Calibri" w:eastAsia="Calibri" w:hAnsi="Calibri" w:cs="Times New Roman"/>
          <w:b/>
          <w:lang w:val="en-US"/>
        </w:rPr>
        <w:t xml:space="preserve">Am J Case Rep. </w:t>
      </w:r>
      <w:proofErr w:type="gramStart"/>
      <w:r w:rsidRPr="00E5291E">
        <w:rPr>
          <w:rFonts w:ascii="Calibri" w:eastAsia="Calibri" w:hAnsi="Calibri" w:cs="Times New Roman"/>
          <w:b/>
          <w:lang w:val="en-US"/>
        </w:rPr>
        <w:t>2015;16:568</w:t>
      </w:r>
      <w:proofErr w:type="gramEnd"/>
      <w:r w:rsidRPr="00E5291E">
        <w:rPr>
          <w:rFonts w:ascii="Calibri" w:eastAsia="Calibri" w:hAnsi="Calibri" w:cs="Times New Roman"/>
          <w:b/>
          <w:lang w:val="en-US"/>
        </w:rPr>
        <w:t>-73</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(Impact factor 1.128)</w:t>
      </w:r>
      <w:r w:rsidRPr="00E5291E">
        <w:rPr>
          <w:rFonts w:ascii="Calibri" w:eastAsia="Calibri" w:hAnsi="Calibri" w:cs="Times New Roman"/>
          <w:color w:val="002060"/>
          <w:lang w:val="en-US"/>
        </w:rPr>
        <w:t xml:space="preserve"> </w:t>
      </w:r>
      <w:r w:rsidRPr="00E5291E">
        <w:rPr>
          <w:rFonts w:ascii="Calibri" w:eastAsia="Calibri" w:hAnsi="Calibri" w:cs="Times New Roman"/>
          <w:lang w:val="en-US"/>
        </w:rPr>
        <w:t>[Citations: Google scholar: 4, Scopus: 2]</w:t>
      </w:r>
    </w:p>
    <w:p w14:paraId="1760B3CA" w14:textId="77777777" w:rsidR="00E5291E" w:rsidRPr="00E5291E" w:rsidRDefault="00E5291E" w:rsidP="00E5291E">
      <w:pPr>
        <w:spacing w:after="0" w:line="240" w:lineRule="auto"/>
        <w:jc w:val="both"/>
        <w:outlineLvl w:val="1"/>
        <w:rPr>
          <w:rFonts w:ascii="Calibri" w:eastAsia="Calibri" w:hAnsi="Calibri" w:cs="Times New Roman"/>
          <w:b/>
          <w:color w:val="0563C1"/>
          <w:u w:val="single"/>
          <w:lang w:val="en-US"/>
        </w:rPr>
      </w:pPr>
    </w:p>
    <w:p w14:paraId="73DDFEF5" w14:textId="77777777" w:rsidR="00E5291E" w:rsidRPr="00E5291E" w:rsidRDefault="00E5291E" w:rsidP="00E5291E">
      <w:pPr>
        <w:spacing w:after="0" w:line="240" w:lineRule="auto"/>
        <w:jc w:val="both"/>
        <w:outlineLvl w:val="1"/>
        <w:rPr>
          <w:rFonts w:ascii="Calibri" w:eastAsia="Calibri" w:hAnsi="Calibri" w:cs="Times New Roman"/>
          <w:lang w:val="en-US"/>
        </w:rPr>
      </w:pPr>
      <w:r w:rsidRPr="00E5291E">
        <w:rPr>
          <w:rFonts w:ascii="Calibri" w:eastAsia="Calibri" w:hAnsi="Calibri" w:cs="Times New Roman"/>
          <w:b/>
          <w:lang w:val="en-US"/>
        </w:rPr>
        <w:t>36.</w:t>
      </w:r>
      <w:r w:rsidRPr="00E5291E">
        <w:rPr>
          <w:rFonts w:ascii="Calibri" w:eastAsia="Calibri" w:hAnsi="Calibri" w:cs="Times New Roman"/>
          <w:lang w:val="en-US"/>
        </w:rPr>
        <w:t xml:space="preserve">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Tatani I, </w:t>
      </w:r>
      <w:proofErr w:type="spellStart"/>
      <w:r w:rsidRPr="00E5291E">
        <w:rPr>
          <w:rFonts w:ascii="Calibri" w:eastAsia="Calibri" w:hAnsi="Calibri" w:cs="Times New Roman"/>
          <w:lang w:val="en-US"/>
        </w:rPr>
        <w:t>Tsoumpos</w:t>
      </w:r>
      <w:proofErr w:type="spellEnd"/>
      <w:r w:rsidRPr="00E5291E">
        <w:rPr>
          <w:rFonts w:ascii="Calibri" w:eastAsia="Calibri" w:hAnsi="Calibri" w:cs="Times New Roman"/>
          <w:lang w:val="en-US"/>
        </w:rPr>
        <w:t xml:space="preserve"> P, </w:t>
      </w:r>
      <w:proofErr w:type="spellStart"/>
      <w:r w:rsidRPr="00E5291E">
        <w:rPr>
          <w:rFonts w:ascii="Calibri" w:eastAsia="Calibri" w:hAnsi="Calibri" w:cs="Times New Roman"/>
          <w:lang w:val="en-US"/>
        </w:rPr>
        <w:t>Ntourantonis</w:t>
      </w:r>
      <w:proofErr w:type="spellEnd"/>
      <w:r w:rsidRPr="00E5291E">
        <w:rPr>
          <w:rFonts w:ascii="Calibri" w:eastAsia="Calibri" w:hAnsi="Calibri" w:cs="Times New Roman"/>
          <w:lang w:val="en-US"/>
        </w:rPr>
        <w:t xml:space="preserve"> D, Pantazis K, Triantafyllopoulos IK. </w:t>
      </w:r>
    </w:p>
    <w:p w14:paraId="268AEE26" w14:textId="77777777" w:rsidR="00E5291E" w:rsidRPr="00E5291E" w:rsidRDefault="00E5291E" w:rsidP="00E5291E">
      <w:pPr>
        <w:spacing w:after="0" w:line="240" w:lineRule="auto"/>
        <w:jc w:val="both"/>
        <w:outlineLvl w:val="1"/>
        <w:rPr>
          <w:rFonts w:ascii="Calibri" w:eastAsia="Calibri" w:hAnsi="Calibri" w:cs="Times New Roman"/>
          <w:lang w:val="en-US"/>
        </w:rPr>
      </w:pPr>
      <w:r w:rsidRPr="00E5291E">
        <w:rPr>
          <w:rFonts w:ascii="Calibri" w:eastAsia="Calibri" w:hAnsi="Calibri" w:cs="Times New Roman"/>
          <w:lang w:val="en-US"/>
        </w:rPr>
        <w:t>Clinical Outcomes and Complications of Cortical Button Distal Biceps Repair: A Systematic Review of the Literature</w:t>
      </w:r>
      <w:r w:rsidRPr="00E5291E">
        <w:rPr>
          <w:rFonts w:ascii="Calibri" w:eastAsia="Calibri" w:hAnsi="Calibri" w:cs="Times New Roman"/>
          <w:b/>
          <w:lang w:val="en-US"/>
        </w:rPr>
        <w:t>. J Sports Med (</w:t>
      </w:r>
      <w:proofErr w:type="spellStart"/>
      <w:r w:rsidRPr="00E5291E">
        <w:rPr>
          <w:rFonts w:ascii="Calibri" w:eastAsia="Calibri" w:hAnsi="Calibri" w:cs="Times New Roman"/>
          <w:b/>
          <w:lang w:val="en-US"/>
        </w:rPr>
        <w:t>Hindawi</w:t>
      </w:r>
      <w:proofErr w:type="spellEnd"/>
      <w:r w:rsidRPr="00E5291E">
        <w:rPr>
          <w:rFonts w:ascii="Calibri" w:eastAsia="Calibri" w:hAnsi="Calibri" w:cs="Times New Roman"/>
          <w:b/>
          <w:lang w:val="en-US"/>
        </w:rPr>
        <w:t xml:space="preserve"> </w:t>
      </w:r>
      <w:proofErr w:type="spellStart"/>
      <w:r w:rsidRPr="00E5291E">
        <w:rPr>
          <w:rFonts w:ascii="Calibri" w:eastAsia="Calibri" w:hAnsi="Calibri" w:cs="Times New Roman"/>
          <w:b/>
          <w:lang w:val="en-US"/>
        </w:rPr>
        <w:t>Publ</w:t>
      </w:r>
      <w:proofErr w:type="spellEnd"/>
      <w:r w:rsidRPr="00E5291E">
        <w:rPr>
          <w:rFonts w:ascii="Calibri" w:eastAsia="Calibri" w:hAnsi="Calibri" w:cs="Times New Roman"/>
          <w:b/>
          <w:lang w:val="en-US"/>
        </w:rPr>
        <w:t xml:space="preserve"> Corp). </w:t>
      </w:r>
      <w:proofErr w:type="gramStart"/>
      <w:r w:rsidRPr="00E5291E">
        <w:rPr>
          <w:rFonts w:ascii="Calibri" w:eastAsia="Calibri" w:hAnsi="Calibri" w:cs="Times New Roman"/>
          <w:b/>
          <w:lang w:val="en-US"/>
        </w:rPr>
        <w:t>2016;2016:3498403</w:t>
      </w:r>
      <w:proofErr w:type="gramEnd"/>
      <w:r w:rsidRPr="00E5291E">
        <w:rPr>
          <w:rFonts w:ascii="Calibri" w:eastAsia="Calibri" w:hAnsi="Calibri" w:cs="Times New Roman"/>
          <w:b/>
          <w:lang w:val="en-US"/>
        </w:rPr>
        <w:t>.</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(Impact factor 1.215)</w:t>
      </w:r>
      <w:r w:rsidRPr="00E5291E">
        <w:rPr>
          <w:rFonts w:ascii="Calibri" w:eastAsia="Calibri" w:hAnsi="Calibri" w:cs="Times New Roman"/>
          <w:color w:val="002060"/>
          <w:lang w:val="en-US"/>
        </w:rPr>
        <w:t xml:space="preserve"> </w:t>
      </w:r>
      <w:r w:rsidRPr="00E5291E">
        <w:rPr>
          <w:rFonts w:ascii="Calibri" w:eastAsia="Calibri" w:hAnsi="Calibri" w:cs="Times New Roman"/>
          <w:lang w:val="en-US"/>
        </w:rPr>
        <w:t>[Citations: Google scholar: 24, Scopus: -]</w:t>
      </w:r>
    </w:p>
    <w:p w14:paraId="05D50886" w14:textId="77777777" w:rsidR="00E5291E" w:rsidRPr="00E5291E" w:rsidRDefault="00E5291E" w:rsidP="00E5291E">
      <w:pPr>
        <w:spacing w:after="0" w:line="240" w:lineRule="auto"/>
        <w:jc w:val="both"/>
        <w:outlineLvl w:val="1"/>
        <w:rPr>
          <w:rFonts w:ascii="Calibri" w:eastAsia="Calibri" w:hAnsi="Calibri" w:cs="Times New Roman"/>
          <w:b/>
          <w:color w:val="0563C1"/>
          <w:u w:val="single"/>
          <w:lang w:val="en-US"/>
        </w:rPr>
      </w:pPr>
    </w:p>
    <w:p w14:paraId="2580AF98" w14:textId="282EB949" w:rsidR="00E5291E" w:rsidRPr="00E5291E" w:rsidRDefault="00E5291E" w:rsidP="00E5291E">
      <w:pPr>
        <w:spacing w:after="0" w:line="240" w:lineRule="auto"/>
        <w:jc w:val="both"/>
        <w:outlineLvl w:val="1"/>
        <w:rPr>
          <w:rFonts w:ascii="Calibri" w:eastAsia="Calibri" w:hAnsi="Calibri" w:cs="Times New Roman"/>
        </w:rPr>
      </w:pPr>
      <w:r w:rsidRPr="00E5291E">
        <w:rPr>
          <w:rFonts w:ascii="Calibri" w:eastAsia="Calibri" w:hAnsi="Calibri" w:cs="Times New Roman"/>
          <w:b/>
          <w:lang w:val="en-US"/>
        </w:rPr>
        <w:t>37</w:t>
      </w:r>
      <w:r w:rsidRPr="00E5291E">
        <w:rPr>
          <w:rFonts w:ascii="Calibri" w:eastAsia="Calibri" w:hAnsi="Calibri" w:cs="Times New Roman"/>
          <w:lang w:val="en-US"/>
        </w:rPr>
        <w:t xml:space="preserve">.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Pantazis K, Iliopoulos I, </w:t>
      </w:r>
      <w:proofErr w:type="spellStart"/>
      <w:r w:rsidRPr="00E5291E">
        <w:rPr>
          <w:rFonts w:ascii="Calibri" w:eastAsia="Calibri" w:hAnsi="Calibri" w:cs="Times New Roman"/>
          <w:lang w:val="en-US"/>
        </w:rPr>
        <w:t>Seferlis</w:t>
      </w:r>
      <w:proofErr w:type="spellEnd"/>
      <w:r w:rsidRPr="00E5291E">
        <w:rPr>
          <w:rFonts w:ascii="Calibri" w:eastAsia="Calibri" w:hAnsi="Calibri" w:cs="Times New Roman"/>
          <w:lang w:val="en-US"/>
        </w:rPr>
        <w:t xml:space="preserve"> I, Kokkalis Z. Sword-Like Trauma to the Shoulder with Open Head-Splitting Fracture of the Head</w:t>
      </w:r>
      <w:r w:rsidRPr="00E5291E">
        <w:rPr>
          <w:rFonts w:ascii="Calibri" w:eastAsia="Calibri" w:hAnsi="Calibri" w:cs="Times New Roman"/>
          <w:b/>
          <w:lang w:val="en-US"/>
        </w:rPr>
        <w:t>. Case</w:t>
      </w:r>
      <w:r w:rsidRPr="00E5291E">
        <w:rPr>
          <w:rFonts w:ascii="Calibri" w:eastAsia="Calibri" w:hAnsi="Calibri" w:cs="Times New Roman"/>
          <w:b/>
        </w:rPr>
        <w:t xml:space="preserve"> </w:t>
      </w:r>
      <w:r w:rsidRPr="00E5291E">
        <w:rPr>
          <w:rFonts w:ascii="Calibri" w:eastAsia="Calibri" w:hAnsi="Calibri" w:cs="Times New Roman"/>
          <w:b/>
          <w:lang w:val="en-US"/>
        </w:rPr>
        <w:t>Rep</w:t>
      </w:r>
      <w:r w:rsidRPr="00E5291E">
        <w:rPr>
          <w:rFonts w:ascii="Calibri" w:eastAsia="Calibri" w:hAnsi="Calibri" w:cs="Times New Roman"/>
          <w:b/>
        </w:rPr>
        <w:t xml:space="preserve"> </w:t>
      </w:r>
      <w:proofErr w:type="spellStart"/>
      <w:r w:rsidRPr="00E5291E">
        <w:rPr>
          <w:rFonts w:ascii="Calibri" w:eastAsia="Calibri" w:hAnsi="Calibri" w:cs="Times New Roman"/>
          <w:b/>
          <w:lang w:val="en-US"/>
        </w:rPr>
        <w:t>Orthop</w:t>
      </w:r>
      <w:proofErr w:type="spellEnd"/>
      <w:r w:rsidRPr="00E5291E">
        <w:rPr>
          <w:rFonts w:ascii="Calibri" w:eastAsia="Calibri" w:hAnsi="Calibri" w:cs="Times New Roman"/>
          <w:b/>
        </w:rPr>
        <w:t xml:space="preserve">. 2016;2016:3539503. </w:t>
      </w:r>
      <w:r w:rsidRPr="00E5291E">
        <w:rPr>
          <w:rFonts w:ascii="Calibri" w:eastAsia="Calibri" w:hAnsi="Calibri" w:cs="Times New Roman"/>
          <w:b/>
          <w:bCs/>
          <w:color w:val="002060"/>
        </w:rPr>
        <w:t>(</w:t>
      </w:r>
      <w:r w:rsidRPr="00E5291E">
        <w:rPr>
          <w:rFonts w:ascii="Calibri" w:eastAsia="Calibri" w:hAnsi="Calibri" w:cs="Times New Roman"/>
          <w:b/>
          <w:bCs/>
          <w:color w:val="002060"/>
          <w:lang w:val="en-US"/>
        </w:rPr>
        <w:t>Impact</w:t>
      </w:r>
      <w:r w:rsidRPr="00E5291E">
        <w:rPr>
          <w:rFonts w:ascii="Calibri" w:eastAsia="Calibri" w:hAnsi="Calibri" w:cs="Times New Roman"/>
          <w:b/>
          <w:bCs/>
          <w:color w:val="002060"/>
        </w:rPr>
        <w:t xml:space="preserve"> </w:t>
      </w:r>
      <w:r w:rsidRPr="00E5291E">
        <w:rPr>
          <w:rFonts w:ascii="Calibri" w:eastAsia="Calibri" w:hAnsi="Calibri" w:cs="Times New Roman"/>
          <w:b/>
          <w:bCs/>
          <w:color w:val="002060"/>
          <w:lang w:val="en-US"/>
        </w:rPr>
        <w:t>factor</w:t>
      </w:r>
      <w:r w:rsidRPr="00E5291E">
        <w:rPr>
          <w:rFonts w:ascii="Calibri" w:eastAsia="Calibri" w:hAnsi="Calibri" w:cs="Times New Roman"/>
          <w:b/>
          <w:bCs/>
          <w:color w:val="002060"/>
        </w:rPr>
        <w:t xml:space="preserve"> 0.600)</w:t>
      </w:r>
      <w:r w:rsidRPr="00E5291E">
        <w:rPr>
          <w:rFonts w:ascii="Calibri" w:eastAsia="Calibri" w:hAnsi="Calibri" w:cs="Times New Roman"/>
          <w:color w:val="002060"/>
        </w:rPr>
        <w:t xml:space="preserve"> </w:t>
      </w:r>
      <w:r w:rsidRPr="00E5291E">
        <w:rPr>
          <w:rFonts w:ascii="Calibri" w:eastAsia="Calibri" w:hAnsi="Calibri" w:cs="Times New Roman"/>
        </w:rPr>
        <w:t>[</w:t>
      </w:r>
      <w:r w:rsidRPr="00E5291E">
        <w:rPr>
          <w:rFonts w:ascii="Calibri" w:eastAsia="Calibri" w:hAnsi="Calibri" w:cs="Times New Roman"/>
          <w:lang w:val="en-US"/>
        </w:rPr>
        <w:t>Citations</w:t>
      </w:r>
      <w:r w:rsidRPr="00E5291E">
        <w:rPr>
          <w:rFonts w:ascii="Calibri" w:eastAsia="Calibri" w:hAnsi="Calibri" w:cs="Times New Roman"/>
        </w:rPr>
        <w:t xml:space="preserve">: </w:t>
      </w:r>
      <w:r w:rsidRPr="00E5291E">
        <w:rPr>
          <w:rFonts w:ascii="Calibri" w:eastAsia="Calibri" w:hAnsi="Calibri" w:cs="Times New Roman"/>
          <w:lang w:val="en-US"/>
        </w:rPr>
        <w:t>Google</w:t>
      </w:r>
      <w:r w:rsidRPr="00E5291E">
        <w:rPr>
          <w:rFonts w:ascii="Calibri" w:eastAsia="Calibri" w:hAnsi="Calibri" w:cs="Times New Roman"/>
        </w:rPr>
        <w:t xml:space="preserve"> </w:t>
      </w:r>
      <w:r w:rsidRPr="00E5291E">
        <w:rPr>
          <w:rFonts w:ascii="Calibri" w:eastAsia="Calibri" w:hAnsi="Calibri" w:cs="Times New Roman"/>
          <w:lang w:val="en-US"/>
        </w:rPr>
        <w:t>scholar</w:t>
      </w:r>
      <w:r w:rsidRPr="00E5291E">
        <w:rPr>
          <w:rFonts w:ascii="Calibri" w:eastAsia="Calibri" w:hAnsi="Calibri" w:cs="Times New Roman"/>
        </w:rPr>
        <w:t xml:space="preserve"> 6, </w:t>
      </w:r>
      <w:r w:rsidRPr="00E5291E">
        <w:rPr>
          <w:rFonts w:ascii="Calibri" w:eastAsia="Calibri" w:hAnsi="Calibri" w:cs="Times New Roman"/>
          <w:lang w:val="en-US"/>
        </w:rPr>
        <w:t>Scopus</w:t>
      </w:r>
      <w:r w:rsidRPr="00E5291E">
        <w:rPr>
          <w:rFonts w:ascii="Calibri" w:eastAsia="Calibri" w:hAnsi="Calibri" w:cs="Times New Roman"/>
        </w:rPr>
        <w:t>: -]</w:t>
      </w:r>
    </w:p>
    <w:p w14:paraId="7AD5ADD6" w14:textId="77777777" w:rsidR="00E5291E" w:rsidRPr="00E5291E" w:rsidRDefault="00E5291E" w:rsidP="00E5291E">
      <w:pPr>
        <w:spacing w:after="0" w:line="240" w:lineRule="auto"/>
        <w:jc w:val="both"/>
        <w:outlineLvl w:val="1"/>
        <w:rPr>
          <w:rFonts w:ascii="Calibri" w:eastAsia="Calibri" w:hAnsi="Calibri" w:cs="Times New Roman"/>
          <w:lang w:val="en-US"/>
        </w:rPr>
      </w:pPr>
    </w:p>
    <w:p w14:paraId="71ED0824" w14:textId="2386ECC7" w:rsidR="00E5291E" w:rsidRPr="00E5291E" w:rsidRDefault="00E5291E" w:rsidP="00E5291E">
      <w:pPr>
        <w:spacing w:after="0" w:line="240" w:lineRule="auto"/>
        <w:jc w:val="both"/>
        <w:outlineLvl w:val="1"/>
        <w:rPr>
          <w:rFonts w:ascii="Calibri" w:eastAsia="Calibri" w:hAnsi="Calibri" w:cs="Times New Roman"/>
          <w:lang w:val="en-US"/>
        </w:rPr>
      </w:pPr>
      <w:r w:rsidRPr="00E5291E">
        <w:rPr>
          <w:rFonts w:ascii="Calibri" w:eastAsia="Calibri" w:hAnsi="Calibri" w:cs="Times New Roman"/>
          <w:sz w:val="20"/>
          <w:szCs w:val="20"/>
          <w:lang w:val="en-US"/>
        </w:rPr>
        <w:t xml:space="preserve"> </w:t>
      </w:r>
      <w:r w:rsidRPr="00E5291E">
        <w:rPr>
          <w:rFonts w:ascii="Calibri" w:eastAsia="Calibri" w:hAnsi="Calibri" w:cs="Times New Roman"/>
          <w:b/>
          <w:lang w:val="en-US"/>
        </w:rPr>
        <w:t>38</w:t>
      </w:r>
      <w:r w:rsidRPr="00E5291E">
        <w:rPr>
          <w:rFonts w:ascii="Calibri" w:eastAsia="Calibri" w:hAnsi="Calibri" w:cs="Times New Roman"/>
          <w:lang w:val="en-US"/>
        </w:rPr>
        <w:t xml:space="preserve">. Pantazis K, Roupas ND,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Theodoraki S, </w:t>
      </w:r>
      <w:proofErr w:type="spellStart"/>
      <w:r w:rsidRPr="00E5291E">
        <w:rPr>
          <w:rFonts w:ascii="Calibri" w:eastAsia="Calibri" w:hAnsi="Calibri" w:cs="Times New Roman"/>
          <w:lang w:val="en-US"/>
        </w:rPr>
        <w:t>Tsintoni</w:t>
      </w:r>
      <w:proofErr w:type="spellEnd"/>
      <w:r w:rsidRPr="00E5291E">
        <w:rPr>
          <w:rFonts w:ascii="Calibri" w:eastAsia="Calibri" w:hAnsi="Calibri" w:cs="Times New Roman"/>
          <w:lang w:val="en-US"/>
        </w:rPr>
        <w:t xml:space="preserve"> A, </w:t>
      </w:r>
      <w:proofErr w:type="spellStart"/>
      <w:r w:rsidRPr="00E5291E">
        <w:rPr>
          <w:rFonts w:ascii="Calibri" w:eastAsia="Calibri" w:hAnsi="Calibri" w:cs="Times New Roman"/>
          <w:lang w:val="en-US"/>
        </w:rPr>
        <w:t>Kyriazopoulou</w:t>
      </w:r>
      <w:proofErr w:type="spellEnd"/>
      <w:r w:rsidRPr="00E5291E">
        <w:rPr>
          <w:rFonts w:ascii="Calibri" w:eastAsia="Calibri" w:hAnsi="Calibri" w:cs="Times New Roman"/>
          <w:lang w:val="en-US"/>
        </w:rPr>
        <w:t xml:space="preserve"> V. Spontaneous rupture of the long head of the </w:t>
      </w:r>
      <w:proofErr w:type="gramStart"/>
      <w:r w:rsidRPr="00E5291E">
        <w:rPr>
          <w:rFonts w:ascii="Calibri" w:eastAsia="Calibri" w:hAnsi="Calibri" w:cs="Times New Roman"/>
          <w:lang w:val="en-US"/>
        </w:rPr>
        <w:t>biceps</w:t>
      </w:r>
      <w:proofErr w:type="gramEnd"/>
      <w:r w:rsidRPr="00E5291E">
        <w:rPr>
          <w:rFonts w:ascii="Calibri" w:eastAsia="Calibri" w:hAnsi="Calibri" w:cs="Times New Roman"/>
          <w:lang w:val="en-US"/>
        </w:rPr>
        <w:t xml:space="preserve"> tendon in a woman with hypothyroidism: a case report. </w:t>
      </w:r>
      <w:r w:rsidRPr="00E5291E">
        <w:rPr>
          <w:rFonts w:ascii="Calibri" w:eastAsia="Calibri" w:hAnsi="Calibri" w:cs="Times New Roman"/>
          <w:b/>
          <w:lang w:val="en-US"/>
        </w:rPr>
        <w:t xml:space="preserve">J Med Case Rep. </w:t>
      </w:r>
      <w:proofErr w:type="gramStart"/>
      <w:r w:rsidRPr="00E5291E">
        <w:rPr>
          <w:rFonts w:ascii="Calibri" w:eastAsia="Calibri" w:hAnsi="Calibri" w:cs="Times New Roman"/>
          <w:b/>
          <w:lang w:val="en-US"/>
        </w:rPr>
        <w:t>2016;10:2</w:t>
      </w:r>
      <w:proofErr w:type="gramEnd"/>
      <w:r w:rsidRPr="00E5291E">
        <w:rPr>
          <w:rFonts w:ascii="Calibri" w:eastAsia="Calibri" w:hAnsi="Calibri" w:cs="Times New Roman"/>
          <w:lang w:val="en-US"/>
        </w:rPr>
        <w:t>.</w:t>
      </w:r>
      <w:r w:rsidRPr="00E5291E">
        <w:rPr>
          <w:rFonts w:ascii="Calibri" w:eastAsia="Calibri" w:hAnsi="Calibri" w:cs="Times New Roman"/>
          <w:b/>
          <w:lang w:val="en-US"/>
        </w:rPr>
        <w:t xml:space="preserve"> </w:t>
      </w:r>
      <w:r w:rsidRPr="00E5291E">
        <w:rPr>
          <w:rFonts w:ascii="Calibri" w:eastAsia="Calibri" w:hAnsi="Calibri" w:cs="Times New Roman"/>
          <w:b/>
          <w:bCs/>
          <w:color w:val="002060"/>
          <w:lang w:val="en-US"/>
        </w:rPr>
        <w:t>(Impact factor 0.94)</w:t>
      </w:r>
      <w:r w:rsidRPr="00E5291E">
        <w:rPr>
          <w:rFonts w:ascii="Calibri" w:eastAsia="Calibri" w:hAnsi="Calibri" w:cs="Times New Roman"/>
          <w:color w:val="002060"/>
          <w:lang w:val="en-US"/>
        </w:rPr>
        <w:t xml:space="preserve"> </w:t>
      </w:r>
      <w:r w:rsidRPr="00E5291E">
        <w:rPr>
          <w:rFonts w:ascii="Calibri" w:eastAsia="Calibri" w:hAnsi="Calibri" w:cs="Times New Roman"/>
          <w:lang w:val="en-US"/>
        </w:rPr>
        <w:t>[Citations: Google scholar 12, Scopus: 9]</w:t>
      </w:r>
    </w:p>
    <w:p w14:paraId="2D5E31B5" w14:textId="77777777" w:rsidR="00E5291E" w:rsidRPr="00E5291E" w:rsidRDefault="00E5291E" w:rsidP="00E5291E">
      <w:pPr>
        <w:spacing w:after="0" w:line="240" w:lineRule="auto"/>
        <w:jc w:val="both"/>
        <w:outlineLvl w:val="1"/>
        <w:rPr>
          <w:rFonts w:ascii="Calibri" w:eastAsia="Calibri" w:hAnsi="Calibri" w:cs="Times New Roman"/>
          <w:b/>
          <w:lang w:val="en-US"/>
        </w:rPr>
      </w:pPr>
    </w:p>
    <w:p w14:paraId="20782F96" w14:textId="77777777" w:rsidR="00E5291E" w:rsidRPr="00E5291E" w:rsidRDefault="00E5291E" w:rsidP="00E5291E">
      <w:pPr>
        <w:spacing w:after="0" w:line="240" w:lineRule="auto"/>
        <w:jc w:val="both"/>
        <w:outlineLvl w:val="1"/>
        <w:rPr>
          <w:rFonts w:ascii="Calibri" w:eastAsia="Calibri" w:hAnsi="Calibri" w:cs="Times New Roman"/>
          <w:lang w:val="en-US"/>
        </w:rPr>
      </w:pPr>
      <w:r w:rsidRPr="00E5291E">
        <w:rPr>
          <w:rFonts w:ascii="Calibri" w:eastAsia="Calibri" w:hAnsi="Calibri" w:cs="Times New Roman"/>
          <w:b/>
          <w:lang w:val="en-US"/>
        </w:rPr>
        <w:t>39</w:t>
      </w:r>
      <w:r w:rsidRPr="00E5291E">
        <w:rPr>
          <w:rFonts w:ascii="Calibri" w:eastAsia="Calibri" w:hAnsi="Calibri" w:cs="Times New Roman"/>
          <w:lang w:val="en-US"/>
        </w:rPr>
        <w:t xml:space="preserve">.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Tatani I, </w:t>
      </w:r>
      <w:proofErr w:type="spellStart"/>
      <w:r w:rsidRPr="00E5291E">
        <w:rPr>
          <w:rFonts w:ascii="Calibri" w:eastAsia="Calibri" w:hAnsi="Calibri" w:cs="Times New Roman"/>
          <w:lang w:val="en-US"/>
        </w:rPr>
        <w:t>Ntourantonis</w:t>
      </w:r>
      <w:proofErr w:type="spellEnd"/>
      <w:r w:rsidRPr="00E5291E">
        <w:rPr>
          <w:rFonts w:ascii="Calibri" w:eastAsia="Calibri" w:hAnsi="Calibri" w:cs="Times New Roman"/>
          <w:lang w:val="en-US"/>
        </w:rPr>
        <w:t xml:space="preserve"> D, </w:t>
      </w:r>
      <w:proofErr w:type="spellStart"/>
      <w:r w:rsidRPr="00E5291E">
        <w:rPr>
          <w:rFonts w:ascii="Calibri" w:eastAsia="Calibri" w:hAnsi="Calibri" w:cs="Times New Roman"/>
          <w:lang w:val="en-US"/>
        </w:rPr>
        <w:t>Seferlis</w:t>
      </w:r>
      <w:proofErr w:type="spellEnd"/>
      <w:r w:rsidRPr="00E5291E">
        <w:rPr>
          <w:rFonts w:ascii="Calibri" w:eastAsia="Calibri" w:hAnsi="Calibri" w:cs="Times New Roman"/>
          <w:lang w:val="en-US"/>
        </w:rPr>
        <w:t xml:space="preserve"> I, </w:t>
      </w:r>
      <w:proofErr w:type="spellStart"/>
      <w:r w:rsidRPr="00E5291E">
        <w:rPr>
          <w:rFonts w:ascii="Calibri" w:eastAsia="Calibri" w:hAnsi="Calibri" w:cs="Times New Roman"/>
          <w:lang w:val="en-US"/>
        </w:rPr>
        <w:t>Kouzelis</w:t>
      </w:r>
      <w:proofErr w:type="spellEnd"/>
      <w:r w:rsidRPr="00E5291E">
        <w:rPr>
          <w:rFonts w:ascii="Calibri" w:eastAsia="Calibri" w:hAnsi="Calibri" w:cs="Times New Roman"/>
          <w:lang w:val="en-US"/>
        </w:rPr>
        <w:t xml:space="preserve"> A, </w:t>
      </w:r>
      <w:proofErr w:type="spellStart"/>
      <w:r w:rsidRPr="00E5291E">
        <w:rPr>
          <w:rFonts w:ascii="Calibri" w:eastAsia="Calibri" w:hAnsi="Calibri" w:cs="Times New Roman"/>
          <w:lang w:val="en-US"/>
        </w:rPr>
        <w:t>Tyllianakis</w:t>
      </w:r>
      <w:proofErr w:type="spellEnd"/>
      <w:r w:rsidRPr="00E5291E">
        <w:rPr>
          <w:rFonts w:ascii="Calibri" w:eastAsia="Calibri" w:hAnsi="Calibri" w:cs="Times New Roman"/>
          <w:lang w:val="en-US"/>
        </w:rPr>
        <w:t xml:space="preserve"> M. Least Possible Fixation Techniques of 4-Part Valgus Impacted Fractures of the Proximal Humerus: A Systematic Review. </w:t>
      </w:r>
      <w:proofErr w:type="spellStart"/>
      <w:r w:rsidRPr="00E5291E">
        <w:rPr>
          <w:rFonts w:ascii="Calibri" w:eastAsia="Calibri" w:hAnsi="Calibri" w:cs="Times New Roman"/>
          <w:b/>
          <w:lang w:val="en-US"/>
        </w:rPr>
        <w:t>Orthop</w:t>
      </w:r>
      <w:proofErr w:type="spellEnd"/>
      <w:r w:rsidRPr="00E5291E">
        <w:rPr>
          <w:rFonts w:ascii="Calibri" w:eastAsia="Calibri" w:hAnsi="Calibri" w:cs="Times New Roman"/>
          <w:b/>
          <w:lang w:val="en-US"/>
        </w:rPr>
        <w:t xml:space="preserve"> Rev (Pavia). 2016 Mar 25;8(1):6211. </w:t>
      </w:r>
      <w:r w:rsidRPr="00E5291E">
        <w:rPr>
          <w:rFonts w:ascii="Calibri" w:eastAsia="Calibri" w:hAnsi="Calibri" w:cs="Times New Roman"/>
          <w:b/>
          <w:bCs/>
          <w:color w:val="002060"/>
          <w:lang w:val="en-US"/>
        </w:rPr>
        <w:t>(Impact factor 0.433)</w:t>
      </w:r>
      <w:r w:rsidRPr="00E5291E">
        <w:rPr>
          <w:rFonts w:ascii="Calibri" w:eastAsia="Calibri" w:hAnsi="Calibri" w:cs="Times New Roman"/>
          <w:color w:val="002060"/>
          <w:lang w:val="en-US"/>
        </w:rPr>
        <w:t xml:space="preserve"> </w:t>
      </w:r>
      <w:r w:rsidRPr="00E5291E">
        <w:rPr>
          <w:rFonts w:ascii="Calibri" w:eastAsia="Calibri" w:hAnsi="Calibri" w:cs="Times New Roman"/>
          <w:lang w:val="en-US"/>
        </w:rPr>
        <w:t>[Citations: Google scholar 11, Scopus: 7]</w:t>
      </w:r>
    </w:p>
    <w:p w14:paraId="3DC64B02" w14:textId="77777777" w:rsidR="00E5291E" w:rsidRPr="00E5291E" w:rsidRDefault="00E5291E" w:rsidP="00E5291E">
      <w:pPr>
        <w:spacing w:after="0" w:line="240" w:lineRule="auto"/>
        <w:jc w:val="both"/>
        <w:outlineLvl w:val="1"/>
        <w:rPr>
          <w:rFonts w:ascii="Calibri" w:eastAsia="Calibri" w:hAnsi="Calibri" w:cs="Times New Roman"/>
          <w:b/>
          <w:lang w:val="en-US"/>
        </w:rPr>
      </w:pPr>
    </w:p>
    <w:p w14:paraId="0DCF9C4E" w14:textId="77777777" w:rsidR="00E5291E" w:rsidRPr="00E5291E" w:rsidRDefault="00E5291E" w:rsidP="00E5291E">
      <w:pPr>
        <w:spacing w:after="0" w:line="240" w:lineRule="auto"/>
        <w:jc w:val="both"/>
        <w:outlineLvl w:val="1"/>
        <w:rPr>
          <w:rFonts w:ascii="Calibri" w:eastAsia="Calibri" w:hAnsi="Calibri" w:cs="Times New Roman"/>
        </w:rPr>
      </w:pPr>
      <w:r w:rsidRPr="00E5291E">
        <w:rPr>
          <w:rFonts w:ascii="Calibri" w:eastAsia="Calibri" w:hAnsi="Calibri" w:cs="Times New Roman"/>
          <w:b/>
          <w:lang w:val="en-US"/>
        </w:rPr>
        <w:t>40</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Hahalis</w:t>
      </w:r>
      <w:proofErr w:type="spellEnd"/>
      <w:r w:rsidRPr="00E5291E">
        <w:rPr>
          <w:rFonts w:ascii="Calibri" w:eastAsia="Calibri" w:hAnsi="Calibri" w:cs="Times New Roman"/>
          <w:lang w:val="en-US"/>
        </w:rPr>
        <w:t xml:space="preserve"> G, </w:t>
      </w:r>
      <w:proofErr w:type="spellStart"/>
      <w:r w:rsidRPr="00E5291E">
        <w:rPr>
          <w:rFonts w:ascii="Calibri" w:eastAsia="Calibri" w:hAnsi="Calibri" w:cs="Times New Roman"/>
          <w:lang w:val="en-US"/>
        </w:rPr>
        <w:t>Tsigkas</w:t>
      </w:r>
      <w:proofErr w:type="spellEnd"/>
      <w:r w:rsidRPr="00E5291E">
        <w:rPr>
          <w:rFonts w:ascii="Calibri" w:eastAsia="Calibri" w:hAnsi="Calibri" w:cs="Times New Roman"/>
          <w:lang w:val="en-US"/>
        </w:rPr>
        <w:t xml:space="preserve"> G, </w:t>
      </w:r>
      <w:proofErr w:type="spellStart"/>
      <w:r w:rsidRPr="00E5291E">
        <w:rPr>
          <w:rFonts w:ascii="Calibri" w:eastAsia="Calibri" w:hAnsi="Calibri" w:cs="Times New Roman"/>
          <w:lang w:val="en-US"/>
        </w:rPr>
        <w:t>Kakkos</w:t>
      </w:r>
      <w:proofErr w:type="spellEnd"/>
      <w:r w:rsidRPr="00E5291E">
        <w:rPr>
          <w:rFonts w:ascii="Calibri" w:eastAsia="Calibri" w:hAnsi="Calibri" w:cs="Times New Roman"/>
          <w:lang w:val="en-US"/>
        </w:rPr>
        <w:t xml:space="preserve"> S,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Tsota</w:t>
      </w:r>
      <w:proofErr w:type="spellEnd"/>
      <w:r w:rsidRPr="00E5291E">
        <w:rPr>
          <w:rFonts w:ascii="Calibri" w:eastAsia="Calibri" w:hAnsi="Calibri" w:cs="Times New Roman"/>
          <w:lang w:val="en-US"/>
        </w:rPr>
        <w:t xml:space="preserve"> I, </w:t>
      </w:r>
      <w:proofErr w:type="spellStart"/>
      <w:r w:rsidRPr="00E5291E">
        <w:rPr>
          <w:rFonts w:ascii="Calibri" w:eastAsia="Calibri" w:hAnsi="Calibri" w:cs="Times New Roman"/>
          <w:lang w:val="en-US"/>
        </w:rPr>
        <w:t>Davlouros</w:t>
      </w:r>
      <w:proofErr w:type="spellEnd"/>
      <w:r w:rsidRPr="00E5291E">
        <w:rPr>
          <w:rFonts w:ascii="Calibri" w:eastAsia="Calibri" w:hAnsi="Calibri" w:cs="Times New Roman"/>
          <w:lang w:val="en-US"/>
        </w:rPr>
        <w:t xml:space="preserve"> P, et al. Vascular Complications Following </w:t>
      </w:r>
      <w:proofErr w:type="spellStart"/>
      <w:r w:rsidRPr="00E5291E">
        <w:rPr>
          <w:rFonts w:ascii="Calibri" w:eastAsia="Calibri" w:hAnsi="Calibri" w:cs="Times New Roman"/>
          <w:lang w:val="en-US"/>
        </w:rPr>
        <w:t>Transradial</w:t>
      </w:r>
      <w:proofErr w:type="spellEnd"/>
      <w:r w:rsidRPr="00E5291E">
        <w:rPr>
          <w:rFonts w:ascii="Calibri" w:eastAsia="Calibri" w:hAnsi="Calibri" w:cs="Times New Roman"/>
          <w:lang w:val="en-US"/>
        </w:rPr>
        <w:t xml:space="preserve"> and </w:t>
      </w:r>
      <w:proofErr w:type="spellStart"/>
      <w:r w:rsidRPr="00E5291E">
        <w:rPr>
          <w:rFonts w:ascii="Calibri" w:eastAsia="Calibri" w:hAnsi="Calibri" w:cs="Times New Roman"/>
          <w:lang w:val="en-US"/>
        </w:rPr>
        <w:t>Transulnar</w:t>
      </w:r>
      <w:proofErr w:type="spellEnd"/>
      <w:r w:rsidRPr="00E5291E">
        <w:rPr>
          <w:rFonts w:ascii="Calibri" w:eastAsia="Calibri" w:hAnsi="Calibri" w:cs="Times New Roman"/>
          <w:lang w:val="en-US"/>
        </w:rPr>
        <w:t xml:space="preserve"> Coronary Angiography in 1600 Consecutive Patients.</w:t>
      </w:r>
      <w:r w:rsidRPr="00E5291E">
        <w:rPr>
          <w:rFonts w:ascii="Calibri" w:eastAsia="Calibri" w:hAnsi="Calibri" w:cs="Times New Roman"/>
          <w:b/>
          <w:lang w:val="en-US"/>
        </w:rPr>
        <w:t xml:space="preserve"> Angiology</w:t>
      </w:r>
      <w:r w:rsidRPr="00E5291E">
        <w:rPr>
          <w:rFonts w:ascii="Calibri" w:eastAsia="Calibri" w:hAnsi="Calibri" w:cs="Times New Roman"/>
          <w:b/>
        </w:rPr>
        <w:t xml:space="preserve">. 2016;67(5):438-43. </w:t>
      </w:r>
      <w:r w:rsidRPr="00E5291E">
        <w:rPr>
          <w:rFonts w:ascii="Calibri" w:eastAsia="Calibri" w:hAnsi="Calibri" w:cs="Times New Roman"/>
          <w:b/>
          <w:bCs/>
          <w:color w:val="002060"/>
        </w:rPr>
        <w:t>(</w:t>
      </w:r>
      <w:r w:rsidRPr="00E5291E">
        <w:rPr>
          <w:rFonts w:ascii="Calibri" w:eastAsia="Calibri" w:hAnsi="Calibri" w:cs="Times New Roman"/>
          <w:b/>
          <w:bCs/>
          <w:color w:val="002060"/>
          <w:lang w:val="en-US"/>
        </w:rPr>
        <w:t>Impact</w:t>
      </w:r>
      <w:r w:rsidRPr="00E5291E">
        <w:rPr>
          <w:rFonts w:ascii="Calibri" w:eastAsia="Calibri" w:hAnsi="Calibri" w:cs="Times New Roman"/>
          <w:b/>
          <w:bCs/>
          <w:color w:val="002060"/>
        </w:rPr>
        <w:t xml:space="preserve"> </w:t>
      </w:r>
      <w:r w:rsidRPr="00E5291E">
        <w:rPr>
          <w:rFonts w:ascii="Calibri" w:eastAsia="Calibri" w:hAnsi="Calibri" w:cs="Times New Roman"/>
          <w:b/>
          <w:bCs/>
          <w:color w:val="002060"/>
          <w:lang w:val="en-US"/>
        </w:rPr>
        <w:t>factor</w:t>
      </w:r>
      <w:r w:rsidRPr="00E5291E">
        <w:rPr>
          <w:rFonts w:ascii="Calibri" w:eastAsia="Calibri" w:hAnsi="Calibri" w:cs="Times New Roman"/>
          <w:b/>
          <w:bCs/>
          <w:color w:val="002060"/>
        </w:rPr>
        <w:t xml:space="preserve"> 3.299</w:t>
      </w:r>
      <w:r w:rsidRPr="00E5291E">
        <w:rPr>
          <w:rFonts w:ascii="Calibri" w:eastAsia="Calibri" w:hAnsi="Calibri" w:cs="Times New Roman"/>
        </w:rPr>
        <w:t>) [</w:t>
      </w:r>
      <w:r w:rsidRPr="00E5291E">
        <w:rPr>
          <w:rFonts w:ascii="Calibri" w:eastAsia="Calibri" w:hAnsi="Calibri" w:cs="Times New Roman"/>
          <w:lang w:val="en-US"/>
        </w:rPr>
        <w:t>Citations</w:t>
      </w:r>
      <w:r w:rsidRPr="00E5291E">
        <w:rPr>
          <w:rFonts w:ascii="Calibri" w:eastAsia="Calibri" w:hAnsi="Calibri" w:cs="Times New Roman"/>
        </w:rPr>
        <w:t xml:space="preserve">: </w:t>
      </w:r>
      <w:r w:rsidRPr="00E5291E">
        <w:rPr>
          <w:rFonts w:ascii="Calibri" w:eastAsia="Calibri" w:hAnsi="Calibri" w:cs="Times New Roman"/>
          <w:lang w:val="en-US"/>
        </w:rPr>
        <w:t>Google</w:t>
      </w:r>
      <w:r w:rsidRPr="00E5291E">
        <w:rPr>
          <w:rFonts w:ascii="Calibri" w:eastAsia="Calibri" w:hAnsi="Calibri" w:cs="Times New Roman"/>
        </w:rPr>
        <w:t xml:space="preserve"> </w:t>
      </w:r>
      <w:r w:rsidRPr="00E5291E">
        <w:rPr>
          <w:rFonts w:ascii="Calibri" w:eastAsia="Calibri" w:hAnsi="Calibri" w:cs="Times New Roman"/>
          <w:lang w:val="en-US"/>
        </w:rPr>
        <w:t>scholar</w:t>
      </w:r>
      <w:r w:rsidRPr="00E5291E">
        <w:rPr>
          <w:rFonts w:ascii="Calibri" w:eastAsia="Calibri" w:hAnsi="Calibri" w:cs="Times New Roman"/>
        </w:rPr>
        <w:t xml:space="preserve">: 26, </w:t>
      </w:r>
      <w:r w:rsidRPr="00E5291E">
        <w:rPr>
          <w:rFonts w:ascii="Calibri" w:eastAsia="Calibri" w:hAnsi="Calibri" w:cs="Times New Roman"/>
          <w:lang w:val="en-US"/>
        </w:rPr>
        <w:t>Scopus</w:t>
      </w:r>
      <w:r w:rsidRPr="00E5291E">
        <w:rPr>
          <w:rFonts w:ascii="Calibri" w:eastAsia="Calibri" w:hAnsi="Calibri" w:cs="Times New Roman"/>
        </w:rPr>
        <w:t>: 14]</w:t>
      </w:r>
    </w:p>
    <w:p w14:paraId="43D9EF85" w14:textId="77777777" w:rsidR="00E5291E" w:rsidRPr="00E5291E" w:rsidRDefault="00E5291E" w:rsidP="00E5291E">
      <w:pPr>
        <w:spacing w:after="0" w:line="240" w:lineRule="auto"/>
        <w:jc w:val="both"/>
        <w:outlineLvl w:val="1"/>
        <w:rPr>
          <w:rFonts w:ascii="Calibri" w:eastAsia="Calibri" w:hAnsi="Calibri" w:cs="Times New Roman"/>
          <w:b/>
          <w:color w:val="0563C1"/>
          <w:u w:val="single"/>
          <w:lang w:val="en-US"/>
        </w:rPr>
      </w:pPr>
    </w:p>
    <w:p w14:paraId="1AC6A354" w14:textId="77777777" w:rsidR="00E5291E" w:rsidRPr="00E5291E" w:rsidRDefault="00E5291E" w:rsidP="00E5291E">
      <w:pPr>
        <w:spacing w:after="0" w:line="240" w:lineRule="auto"/>
        <w:jc w:val="both"/>
        <w:outlineLvl w:val="1"/>
        <w:rPr>
          <w:rFonts w:ascii="Calibri" w:eastAsia="Calibri" w:hAnsi="Calibri" w:cs="Times New Roman"/>
          <w:lang w:val="en-US"/>
        </w:rPr>
      </w:pPr>
      <w:r w:rsidRPr="00E5291E">
        <w:rPr>
          <w:rFonts w:ascii="Calibri" w:eastAsia="Calibri" w:hAnsi="Calibri" w:cs="Times New Roman"/>
          <w:b/>
          <w:lang w:val="en-US"/>
        </w:rPr>
        <w:t>41</w:t>
      </w:r>
      <w:r w:rsidRPr="00E5291E">
        <w:rPr>
          <w:rFonts w:ascii="Calibri" w:eastAsia="Calibri" w:hAnsi="Calibri" w:cs="Times New Roman"/>
          <w:lang w:val="en-US"/>
        </w:rPr>
        <w:t xml:space="preserve">. </w:t>
      </w:r>
      <w:r w:rsidRPr="007C6320">
        <w:rPr>
          <w:rFonts w:ascii="Calibri" w:eastAsia="Calibri" w:hAnsi="Calibri" w:cs="Times New Roman"/>
          <w:b/>
          <w:bCs/>
          <w:lang w:val="en-US"/>
        </w:rPr>
        <w:t>Panagopoulos A,</w:t>
      </w:r>
      <w:r w:rsidRPr="00E5291E">
        <w:rPr>
          <w:rFonts w:ascii="Calibri" w:eastAsia="Calibri" w:hAnsi="Calibri" w:cs="Times New Roman"/>
          <w:lang w:val="en-US"/>
        </w:rPr>
        <w:t xml:space="preserve"> Tatani I, Megas P. Long Term Survivorship of a Severely Notched Femoral Stem after Replacing the Fractured Ceramic head with a Cobalt-Chromium Head. </w:t>
      </w:r>
      <w:r w:rsidRPr="00E5291E">
        <w:rPr>
          <w:rFonts w:ascii="Calibri" w:eastAsia="Calibri" w:hAnsi="Calibri" w:cs="Times New Roman"/>
          <w:b/>
          <w:lang w:val="en-US"/>
        </w:rPr>
        <w:t xml:space="preserve">Open </w:t>
      </w:r>
      <w:proofErr w:type="spellStart"/>
      <w:r w:rsidRPr="00E5291E">
        <w:rPr>
          <w:rFonts w:ascii="Calibri" w:eastAsia="Calibri" w:hAnsi="Calibri" w:cs="Times New Roman"/>
          <w:b/>
          <w:lang w:val="en-US"/>
        </w:rPr>
        <w:t>Orthop</w:t>
      </w:r>
      <w:proofErr w:type="spellEnd"/>
      <w:r w:rsidRPr="00E5291E">
        <w:rPr>
          <w:rFonts w:ascii="Calibri" w:eastAsia="Calibri" w:hAnsi="Calibri" w:cs="Times New Roman"/>
          <w:b/>
          <w:lang w:val="en-US"/>
        </w:rPr>
        <w:t xml:space="preserve"> J. </w:t>
      </w:r>
      <w:proofErr w:type="gramStart"/>
      <w:r w:rsidRPr="00E5291E">
        <w:rPr>
          <w:rFonts w:ascii="Calibri" w:eastAsia="Calibri" w:hAnsi="Calibri" w:cs="Times New Roman"/>
          <w:b/>
          <w:lang w:val="en-US"/>
        </w:rPr>
        <w:t>2016;10:779</w:t>
      </w:r>
      <w:proofErr w:type="gramEnd"/>
      <w:r w:rsidRPr="00E5291E">
        <w:rPr>
          <w:rFonts w:ascii="Calibri" w:eastAsia="Calibri" w:hAnsi="Calibri" w:cs="Times New Roman"/>
          <w:b/>
          <w:lang w:val="en-US"/>
        </w:rPr>
        <w:t>-784</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(Impact factor 1.47)</w:t>
      </w:r>
      <w:r w:rsidRPr="00E5291E">
        <w:rPr>
          <w:rFonts w:ascii="Calibri" w:eastAsia="Calibri" w:hAnsi="Calibri" w:cs="Times New Roman"/>
          <w:color w:val="002060"/>
          <w:lang w:val="en-US"/>
        </w:rPr>
        <w:t xml:space="preserve"> </w:t>
      </w:r>
      <w:r w:rsidRPr="00E5291E">
        <w:rPr>
          <w:rFonts w:ascii="Calibri" w:eastAsia="Calibri" w:hAnsi="Calibri" w:cs="Times New Roman"/>
          <w:lang w:val="en-US"/>
        </w:rPr>
        <w:t>[Citations: Google scholar 1, Scopus-]</w:t>
      </w:r>
    </w:p>
    <w:p w14:paraId="68FDB4BF" w14:textId="77777777" w:rsidR="00E5291E" w:rsidRPr="00E5291E" w:rsidRDefault="00E5291E" w:rsidP="00E5291E">
      <w:pPr>
        <w:spacing w:after="0" w:line="240" w:lineRule="auto"/>
        <w:jc w:val="both"/>
        <w:outlineLvl w:val="1"/>
        <w:rPr>
          <w:rFonts w:ascii="Calibri" w:eastAsia="Calibri" w:hAnsi="Calibri" w:cs="Times New Roman"/>
          <w:lang w:val="en-US"/>
        </w:rPr>
      </w:pPr>
    </w:p>
    <w:p w14:paraId="680BED09" w14:textId="77777777" w:rsidR="00E5291E" w:rsidRPr="00E5291E" w:rsidRDefault="00E5291E" w:rsidP="00E5291E">
      <w:pPr>
        <w:spacing w:after="0" w:line="240" w:lineRule="auto"/>
        <w:jc w:val="both"/>
        <w:outlineLvl w:val="1"/>
        <w:rPr>
          <w:rFonts w:ascii="Calibri" w:eastAsia="Calibri" w:hAnsi="Calibri" w:cs="Times New Roman"/>
        </w:rPr>
      </w:pPr>
      <w:r w:rsidRPr="00E5291E">
        <w:rPr>
          <w:rFonts w:ascii="Calibri" w:eastAsia="Calibri" w:hAnsi="Calibri" w:cs="Times New Roman"/>
          <w:b/>
          <w:lang w:val="en-US"/>
        </w:rPr>
        <w:t>42</w:t>
      </w:r>
      <w:r w:rsidRPr="00E5291E">
        <w:rPr>
          <w:rFonts w:ascii="Calibri" w:eastAsia="Calibri" w:hAnsi="Calibri" w:cs="Times New Roman"/>
          <w:lang w:val="en-US"/>
        </w:rPr>
        <w:t xml:space="preserve">. Pantazis </w:t>
      </w:r>
      <w:r w:rsidRPr="00E5291E">
        <w:rPr>
          <w:rFonts w:ascii="Calibri" w:eastAsia="Calibri" w:hAnsi="Calibri" w:cs="Times New Roman"/>
        </w:rPr>
        <w:t>Κ</w:t>
      </w:r>
      <w:r w:rsidRPr="00E5291E">
        <w:rPr>
          <w:rFonts w:ascii="Calibri" w:eastAsia="Calibri" w:hAnsi="Calibri" w:cs="Times New Roman"/>
          <w:lang w:val="en-US"/>
        </w:rPr>
        <w:t xml:space="preserve">, </w:t>
      </w:r>
      <w:r w:rsidRPr="00E5291E">
        <w:rPr>
          <w:rFonts w:ascii="Calibri" w:eastAsia="Calibri" w:hAnsi="Calibri" w:cs="Times New Roman"/>
          <w:b/>
          <w:lang w:val="en-US"/>
        </w:rPr>
        <w:t xml:space="preserve">Panagopoulos </w:t>
      </w:r>
      <w:r w:rsidRPr="00E5291E">
        <w:rPr>
          <w:rFonts w:ascii="Calibri" w:eastAsia="Calibri" w:hAnsi="Calibri" w:cs="Times New Roman"/>
          <w:b/>
        </w:rPr>
        <w:t>Α</w:t>
      </w:r>
      <w:r w:rsidRPr="00E5291E">
        <w:rPr>
          <w:rFonts w:ascii="Calibri" w:eastAsia="Calibri" w:hAnsi="Calibri" w:cs="Times New Roman"/>
          <w:lang w:val="en-US"/>
        </w:rPr>
        <w:t xml:space="preserve">, Tatani </w:t>
      </w:r>
      <w:r w:rsidRPr="00E5291E">
        <w:rPr>
          <w:rFonts w:ascii="Calibri" w:eastAsia="Calibri" w:hAnsi="Calibri" w:cs="Times New Roman"/>
        </w:rPr>
        <w:t>Ι</w:t>
      </w:r>
      <w:r w:rsidRPr="00E5291E">
        <w:rPr>
          <w:rFonts w:ascii="Calibri" w:eastAsia="Calibri" w:hAnsi="Calibri" w:cs="Times New Roman"/>
          <w:lang w:val="en-US"/>
        </w:rPr>
        <w:t xml:space="preserve">, Daskalopoulos </w:t>
      </w:r>
      <w:r w:rsidRPr="00E5291E">
        <w:rPr>
          <w:rFonts w:ascii="Calibri" w:eastAsia="Calibri" w:hAnsi="Calibri" w:cs="Times New Roman"/>
        </w:rPr>
        <w:t>Β</w:t>
      </w:r>
      <w:r w:rsidRPr="00E5291E">
        <w:rPr>
          <w:rFonts w:ascii="Calibri" w:eastAsia="Calibri" w:hAnsi="Calibri" w:cs="Times New Roman"/>
          <w:lang w:val="en-US"/>
        </w:rPr>
        <w:t xml:space="preserve">, Iliopoulos </w:t>
      </w:r>
      <w:r w:rsidRPr="00E5291E">
        <w:rPr>
          <w:rFonts w:ascii="Calibri" w:eastAsia="Calibri" w:hAnsi="Calibri" w:cs="Times New Roman"/>
        </w:rPr>
        <w:t>Ι</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Tyllianakis</w:t>
      </w:r>
      <w:proofErr w:type="spellEnd"/>
      <w:r w:rsidRPr="00E5291E">
        <w:rPr>
          <w:rFonts w:ascii="Calibri" w:eastAsia="Calibri" w:hAnsi="Calibri" w:cs="Times New Roman"/>
          <w:lang w:val="en-US"/>
        </w:rPr>
        <w:t xml:space="preserve"> </w:t>
      </w:r>
      <w:r w:rsidRPr="00E5291E">
        <w:rPr>
          <w:rFonts w:ascii="Calibri" w:eastAsia="Calibri" w:hAnsi="Calibri" w:cs="Times New Roman"/>
        </w:rPr>
        <w:t>Μ</w:t>
      </w:r>
      <w:r w:rsidRPr="00E5291E">
        <w:rPr>
          <w:rFonts w:ascii="Calibri" w:eastAsia="Calibri" w:hAnsi="Calibri" w:cs="Times New Roman"/>
          <w:lang w:val="en-US"/>
        </w:rPr>
        <w:t xml:space="preserve">. Irreducible Anterior Shoulder Dislocation with Interposition of the Long Head of the Biceps and Greater Tuberosity Fracture: A Case Report and Review of the Literature. </w:t>
      </w:r>
      <w:r w:rsidRPr="00E5291E">
        <w:rPr>
          <w:rFonts w:ascii="Calibri" w:eastAsia="Calibri" w:hAnsi="Calibri" w:cs="Times New Roman"/>
          <w:b/>
          <w:lang w:val="en-US"/>
        </w:rPr>
        <w:t>Open</w:t>
      </w:r>
      <w:r w:rsidRPr="00E5291E">
        <w:rPr>
          <w:rFonts w:ascii="Calibri" w:eastAsia="Calibri" w:hAnsi="Calibri" w:cs="Times New Roman"/>
          <w:b/>
        </w:rPr>
        <w:t xml:space="preserve"> </w:t>
      </w:r>
      <w:proofErr w:type="spellStart"/>
      <w:r w:rsidRPr="00E5291E">
        <w:rPr>
          <w:rFonts w:ascii="Calibri" w:eastAsia="Calibri" w:hAnsi="Calibri" w:cs="Times New Roman"/>
          <w:b/>
          <w:lang w:val="en-US"/>
        </w:rPr>
        <w:t>Orthop</w:t>
      </w:r>
      <w:proofErr w:type="spellEnd"/>
      <w:r w:rsidRPr="00E5291E">
        <w:rPr>
          <w:rFonts w:ascii="Calibri" w:eastAsia="Calibri" w:hAnsi="Calibri" w:cs="Times New Roman"/>
          <w:b/>
        </w:rPr>
        <w:t xml:space="preserve"> </w:t>
      </w:r>
      <w:r w:rsidRPr="00E5291E">
        <w:rPr>
          <w:rFonts w:ascii="Calibri" w:eastAsia="Calibri" w:hAnsi="Calibri" w:cs="Times New Roman"/>
          <w:b/>
          <w:lang w:val="en-US"/>
        </w:rPr>
        <w:t>J</w:t>
      </w:r>
      <w:r w:rsidRPr="00E5291E">
        <w:rPr>
          <w:rFonts w:ascii="Calibri" w:eastAsia="Calibri" w:hAnsi="Calibri" w:cs="Times New Roman"/>
          <w:b/>
        </w:rPr>
        <w:t xml:space="preserve"> </w:t>
      </w:r>
      <w:proofErr w:type="gramStart"/>
      <w:r w:rsidRPr="00E5291E">
        <w:rPr>
          <w:rFonts w:ascii="Calibri" w:eastAsia="Calibri" w:hAnsi="Calibri" w:cs="Times New Roman"/>
          <w:b/>
        </w:rPr>
        <w:t>2017;1:327</w:t>
      </w:r>
      <w:proofErr w:type="gramEnd"/>
      <w:r w:rsidRPr="00E5291E">
        <w:rPr>
          <w:rFonts w:ascii="Calibri" w:eastAsia="Calibri" w:hAnsi="Calibri" w:cs="Times New Roman"/>
          <w:b/>
        </w:rPr>
        <w:t>-334.</w:t>
      </w:r>
      <w:r w:rsidRPr="00E5291E">
        <w:rPr>
          <w:rFonts w:ascii="Calibri" w:eastAsia="Calibri" w:hAnsi="Calibri" w:cs="Times New Roman"/>
        </w:rPr>
        <w:t xml:space="preserve"> </w:t>
      </w:r>
      <w:r w:rsidRPr="00E5291E">
        <w:rPr>
          <w:rFonts w:ascii="Calibri" w:eastAsia="Calibri" w:hAnsi="Calibri" w:cs="Times New Roman"/>
          <w:b/>
          <w:bCs/>
          <w:color w:val="002060"/>
        </w:rPr>
        <w:t>(</w:t>
      </w:r>
      <w:r w:rsidRPr="00E5291E">
        <w:rPr>
          <w:rFonts w:ascii="Calibri" w:eastAsia="Calibri" w:hAnsi="Calibri" w:cs="Times New Roman"/>
          <w:b/>
          <w:bCs/>
          <w:color w:val="002060"/>
          <w:lang w:val="en-US"/>
        </w:rPr>
        <w:t>Impact</w:t>
      </w:r>
      <w:r w:rsidRPr="00E5291E">
        <w:rPr>
          <w:rFonts w:ascii="Calibri" w:eastAsia="Calibri" w:hAnsi="Calibri" w:cs="Times New Roman"/>
          <w:b/>
          <w:bCs/>
          <w:color w:val="002060"/>
        </w:rPr>
        <w:t xml:space="preserve"> </w:t>
      </w:r>
      <w:r w:rsidRPr="00E5291E">
        <w:rPr>
          <w:rFonts w:ascii="Calibri" w:eastAsia="Calibri" w:hAnsi="Calibri" w:cs="Times New Roman"/>
          <w:b/>
          <w:bCs/>
          <w:color w:val="002060"/>
          <w:lang w:val="en-US"/>
        </w:rPr>
        <w:t>factor</w:t>
      </w:r>
      <w:r w:rsidRPr="00E5291E">
        <w:rPr>
          <w:rFonts w:ascii="Calibri" w:eastAsia="Calibri" w:hAnsi="Calibri" w:cs="Times New Roman"/>
          <w:b/>
          <w:bCs/>
          <w:color w:val="002060"/>
        </w:rPr>
        <w:t xml:space="preserve"> 1.47)</w:t>
      </w:r>
      <w:r w:rsidRPr="00E5291E">
        <w:rPr>
          <w:rFonts w:ascii="Calibri" w:eastAsia="Calibri" w:hAnsi="Calibri" w:cs="Times New Roman"/>
          <w:color w:val="002060"/>
        </w:rPr>
        <w:t xml:space="preserve"> </w:t>
      </w:r>
      <w:r w:rsidRPr="00E5291E">
        <w:rPr>
          <w:rFonts w:ascii="Calibri" w:eastAsia="Calibri" w:hAnsi="Calibri" w:cs="Times New Roman"/>
        </w:rPr>
        <w:t>[</w:t>
      </w:r>
      <w:r w:rsidRPr="00E5291E">
        <w:rPr>
          <w:rFonts w:ascii="Calibri" w:eastAsia="Calibri" w:hAnsi="Calibri" w:cs="Times New Roman"/>
          <w:lang w:val="en-US"/>
        </w:rPr>
        <w:t>Citations</w:t>
      </w:r>
      <w:r w:rsidRPr="00E5291E">
        <w:rPr>
          <w:rFonts w:ascii="Calibri" w:eastAsia="Calibri" w:hAnsi="Calibri" w:cs="Times New Roman"/>
        </w:rPr>
        <w:t xml:space="preserve">: </w:t>
      </w:r>
      <w:r w:rsidRPr="00E5291E">
        <w:rPr>
          <w:rFonts w:ascii="Calibri" w:eastAsia="Calibri" w:hAnsi="Calibri" w:cs="Times New Roman"/>
          <w:lang w:val="en-US"/>
        </w:rPr>
        <w:t>Google</w:t>
      </w:r>
      <w:r w:rsidRPr="00E5291E">
        <w:rPr>
          <w:rFonts w:ascii="Calibri" w:eastAsia="Calibri" w:hAnsi="Calibri" w:cs="Times New Roman"/>
        </w:rPr>
        <w:t xml:space="preserve"> </w:t>
      </w:r>
      <w:r w:rsidRPr="00E5291E">
        <w:rPr>
          <w:rFonts w:ascii="Calibri" w:eastAsia="Calibri" w:hAnsi="Calibri" w:cs="Times New Roman"/>
          <w:lang w:val="en-US"/>
        </w:rPr>
        <w:t>scholar</w:t>
      </w:r>
      <w:r w:rsidRPr="00E5291E">
        <w:rPr>
          <w:rFonts w:ascii="Calibri" w:eastAsia="Calibri" w:hAnsi="Calibri" w:cs="Times New Roman"/>
        </w:rPr>
        <w:t xml:space="preserve"> 3, </w:t>
      </w:r>
      <w:r w:rsidRPr="00E5291E">
        <w:rPr>
          <w:rFonts w:ascii="Calibri" w:eastAsia="Calibri" w:hAnsi="Calibri" w:cs="Times New Roman"/>
          <w:lang w:val="en-US"/>
        </w:rPr>
        <w:t>Scopus</w:t>
      </w:r>
      <w:r w:rsidRPr="00E5291E">
        <w:rPr>
          <w:rFonts w:ascii="Calibri" w:eastAsia="Calibri" w:hAnsi="Calibri" w:cs="Times New Roman"/>
        </w:rPr>
        <w:t>: -]</w:t>
      </w:r>
    </w:p>
    <w:p w14:paraId="6757B58A" w14:textId="77777777" w:rsidR="00E5291E" w:rsidRPr="00E5291E" w:rsidRDefault="00E5291E" w:rsidP="00E5291E">
      <w:pPr>
        <w:spacing w:after="0" w:line="240" w:lineRule="auto"/>
        <w:ind w:left="855"/>
        <w:contextualSpacing/>
        <w:jc w:val="both"/>
        <w:outlineLvl w:val="1"/>
        <w:rPr>
          <w:rFonts w:ascii="Calibri" w:eastAsia="Calibri" w:hAnsi="Calibri" w:cs="Times New Roman"/>
          <w:sz w:val="20"/>
          <w:szCs w:val="20"/>
          <w:lang w:val="en-US"/>
        </w:rPr>
      </w:pPr>
    </w:p>
    <w:p w14:paraId="2ADC4EBE" w14:textId="77777777" w:rsidR="00E5291E" w:rsidRPr="00E5291E" w:rsidRDefault="00E5291E" w:rsidP="00E5291E">
      <w:pPr>
        <w:spacing w:after="0" w:line="240" w:lineRule="auto"/>
        <w:jc w:val="both"/>
        <w:outlineLvl w:val="1"/>
        <w:rPr>
          <w:rFonts w:ascii="Calibri" w:eastAsia="Calibri" w:hAnsi="Calibri" w:cs="Times New Roman"/>
          <w:color w:val="000000"/>
        </w:rPr>
      </w:pPr>
      <w:r w:rsidRPr="00E5291E">
        <w:rPr>
          <w:rFonts w:ascii="Calibri" w:eastAsia="Calibri" w:hAnsi="Calibri" w:cs="Times New Roman"/>
          <w:b/>
          <w:color w:val="000000"/>
          <w:lang w:val="en-US"/>
        </w:rPr>
        <w:t xml:space="preserve">43. </w:t>
      </w:r>
      <w:r w:rsidRPr="00E5291E">
        <w:rPr>
          <w:rFonts w:ascii="Calibri" w:eastAsia="Calibri" w:hAnsi="Calibri" w:cs="Times New Roman"/>
          <w:color w:val="000000"/>
          <w:lang w:val="en-US"/>
        </w:rPr>
        <w:t xml:space="preserve">Athanasiou </w:t>
      </w:r>
      <w:proofErr w:type="gramStart"/>
      <w:r w:rsidRPr="00E5291E">
        <w:rPr>
          <w:rFonts w:ascii="Calibri" w:eastAsia="Calibri" w:hAnsi="Calibri" w:cs="Times New Roman"/>
          <w:color w:val="000000"/>
          <w:lang w:val="en-US"/>
        </w:rPr>
        <w:t>V ,</w:t>
      </w:r>
      <w:proofErr w:type="gramEnd"/>
      <w:r w:rsidRPr="00E5291E">
        <w:rPr>
          <w:rFonts w:ascii="Calibri" w:eastAsia="Calibri" w:hAnsi="Calibri" w:cs="Times New Roman"/>
          <w:color w:val="000000"/>
          <w:lang w:val="en-US"/>
        </w:rPr>
        <w:t xml:space="preserve"> Iliopoulos ID, Pantazis K, </w:t>
      </w:r>
      <w:r w:rsidRPr="00E5291E">
        <w:rPr>
          <w:rFonts w:ascii="Calibri" w:eastAsia="Calibri" w:hAnsi="Calibri" w:cs="Times New Roman"/>
          <w:b/>
          <w:color w:val="000000"/>
          <w:lang w:val="en-US"/>
        </w:rPr>
        <w:t>Panagopoulos A.</w:t>
      </w:r>
      <w:r w:rsidRPr="00E5291E">
        <w:rPr>
          <w:rFonts w:ascii="Calibri" w:eastAsia="Calibri" w:hAnsi="Calibri" w:cs="Times New Roman"/>
          <w:color w:val="000000"/>
          <w:lang w:val="en-US"/>
        </w:rPr>
        <w:t xml:space="preserve"> Fracture of the Body of the Hamate With Dorsal Dislocation of the 4</w:t>
      </w:r>
      <w:r w:rsidRPr="00E5291E">
        <w:rPr>
          <w:rFonts w:ascii="Calibri" w:eastAsia="Calibri" w:hAnsi="Calibri" w:cs="Times New Roman"/>
          <w:color w:val="000000"/>
          <w:vertAlign w:val="superscript"/>
          <w:lang w:val="en-US"/>
        </w:rPr>
        <w:t>th</w:t>
      </w:r>
      <w:r w:rsidRPr="00E5291E">
        <w:rPr>
          <w:rFonts w:ascii="Calibri" w:eastAsia="Calibri" w:hAnsi="Calibri" w:cs="Times New Roman"/>
          <w:color w:val="000000"/>
          <w:lang w:val="en-US"/>
        </w:rPr>
        <w:t xml:space="preserve"> and 5</w:t>
      </w:r>
      <w:r w:rsidRPr="00E5291E">
        <w:rPr>
          <w:rFonts w:ascii="Calibri" w:eastAsia="Calibri" w:hAnsi="Calibri" w:cs="Times New Roman"/>
          <w:color w:val="000000"/>
          <w:vertAlign w:val="superscript"/>
          <w:lang w:val="en-US"/>
        </w:rPr>
        <w:t>th</w:t>
      </w:r>
      <w:r w:rsidRPr="00E5291E">
        <w:rPr>
          <w:rFonts w:ascii="Calibri" w:eastAsia="Calibri" w:hAnsi="Calibri" w:cs="Times New Roman"/>
          <w:color w:val="000000"/>
          <w:lang w:val="en-US"/>
        </w:rPr>
        <w:t xml:space="preserve"> Metacarpals: A Case Report. </w:t>
      </w:r>
      <w:r w:rsidRPr="00E5291E">
        <w:rPr>
          <w:rFonts w:ascii="Calibri" w:eastAsia="Calibri" w:hAnsi="Calibri" w:cs="Times New Roman"/>
          <w:b/>
          <w:color w:val="000000"/>
          <w:lang w:val="en-US"/>
        </w:rPr>
        <w:t>Open</w:t>
      </w:r>
      <w:r w:rsidRPr="00E5291E">
        <w:rPr>
          <w:rFonts w:ascii="Calibri" w:eastAsia="Calibri" w:hAnsi="Calibri" w:cs="Times New Roman"/>
          <w:b/>
          <w:color w:val="000000"/>
        </w:rPr>
        <w:t xml:space="preserve"> </w:t>
      </w:r>
      <w:proofErr w:type="spellStart"/>
      <w:r w:rsidRPr="00E5291E">
        <w:rPr>
          <w:rFonts w:ascii="Calibri" w:eastAsia="Calibri" w:hAnsi="Calibri" w:cs="Times New Roman"/>
          <w:b/>
          <w:color w:val="000000"/>
          <w:lang w:val="en-US"/>
        </w:rPr>
        <w:t>Orthop</w:t>
      </w:r>
      <w:proofErr w:type="spellEnd"/>
      <w:r w:rsidRPr="00E5291E">
        <w:rPr>
          <w:rFonts w:ascii="Calibri" w:eastAsia="Calibri" w:hAnsi="Calibri" w:cs="Times New Roman"/>
          <w:b/>
          <w:color w:val="000000"/>
        </w:rPr>
        <w:t xml:space="preserve"> </w:t>
      </w:r>
      <w:r w:rsidRPr="00E5291E">
        <w:rPr>
          <w:rFonts w:ascii="Calibri" w:eastAsia="Calibri" w:hAnsi="Calibri" w:cs="Times New Roman"/>
          <w:b/>
          <w:color w:val="000000"/>
          <w:lang w:val="en-US"/>
        </w:rPr>
        <w:t>J</w:t>
      </w:r>
      <w:r w:rsidRPr="00E5291E">
        <w:rPr>
          <w:rFonts w:ascii="Calibri" w:eastAsia="Calibri" w:hAnsi="Calibri" w:cs="Times New Roman"/>
          <w:b/>
          <w:color w:val="000000"/>
        </w:rPr>
        <w:t xml:space="preserve">. </w:t>
      </w:r>
      <w:proofErr w:type="gramStart"/>
      <w:r w:rsidRPr="00E5291E">
        <w:rPr>
          <w:rFonts w:ascii="Calibri" w:eastAsia="Calibri" w:hAnsi="Calibri" w:cs="Times New Roman"/>
          <w:b/>
          <w:color w:val="000000"/>
        </w:rPr>
        <w:t>2017;11:00</w:t>
      </w:r>
      <w:proofErr w:type="gramEnd"/>
      <w:r w:rsidRPr="00E5291E">
        <w:rPr>
          <w:rFonts w:ascii="Calibri" w:eastAsia="Calibri" w:hAnsi="Calibri" w:cs="Times New Roman"/>
          <w:color w:val="000000"/>
        </w:rPr>
        <w:t xml:space="preserve">. </w:t>
      </w:r>
      <w:r w:rsidRPr="00E5291E">
        <w:rPr>
          <w:rFonts w:ascii="Calibri" w:eastAsia="Calibri" w:hAnsi="Calibri" w:cs="Times New Roman"/>
          <w:b/>
          <w:bCs/>
          <w:color w:val="002060"/>
        </w:rPr>
        <w:t>(</w:t>
      </w:r>
      <w:r w:rsidRPr="00E5291E">
        <w:rPr>
          <w:rFonts w:ascii="Calibri" w:eastAsia="Calibri" w:hAnsi="Calibri" w:cs="Times New Roman"/>
          <w:b/>
          <w:bCs/>
          <w:color w:val="002060"/>
          <w:lang w:val="en-US"/>
        </w:rPr>
        <w:t>Impact</w:t>
      </w:r>
      <w:r w:rsidRPr="00E5291E">
        <w:rPr>
          <w:rFonts w:ascii="Calibri" w:eastAsia="Calibri" w:hAnsi="Calibri" w:cs="Times New Roman"/>
          <w:b/>
          <w:bCs/>
          <w:color w:val="002060"/>
        </w:rPr>
        <w:t xml:space="preserve"> </w:t>
      </w:r>
      <w:r w:rsidRPr="00E5291E">
        <w:rPr>
          <w:rFonts w:ascii="Calibri" w:eastAsia="Calibri" w:hAnsi="Calibri" w:cs="Times New Roman"/>
          <w:b/>
          <w:bCs/>
          <w:color w:val="002060"/>
          <w:lang w:val="en-US"/>
        </w:rPr>
        <w:t>factor</w:t>
      </w:r>
      <w:r w:rsidRPr="00E5291E">
        <w:rPr>
          <w:rFonts w:ascii="Calibri" w:eastAsia="Calibri" w:hAnsi="Calibri" w:cs="Times New Roman"/>
          <w:b/>
          <w:bCs/>
          <w:color w:val="002060"/>
        </w:rPr>
        <w:t xml:space="preserve"> 1.47) </w:t>
      </w:r>
      <w:r w:rsidRPr="00E5291E">
        <w:rPr>
          <w:rFonts w:ascii="Calibri" w:eastAsia="Calibri" w:hAnsi="Calibri" w:cs="Times New Roman"/>
          <w:color w:val="000000"/>
        </w:rPr>
        <w:t>[</w:t>
      </w:r>
      <w:r w:rsidRPr="00E5291E">
        <w:rPr>
          <w:rFonts w:ascii="Calibri" w:eastAsia="Calibri" w:hAnsi="Calibri" w:cs="Times New Roman"/>
          <w:color w:val="000000"/>
          <w:lang w:val="en-US"/>
        </w:rPr>
        <w:t>Citations</w:t>
      </w:r>
      <w:r w:rsidRPr="00E5291E">
        <w:rPr>
          <w:rFonts w:ascii="Calibri" w:eastAsia="Calibri" w:hAnsi="Calibri" w:cs="Times New Roman"/>
          <w:color w:val="000000"/>
        </w:rPr>
        <w:t xml:space="preserve">: </w:t>
      </w:r>
      <w:r w:rsidRPr="00E5291E">
        <w:rPr>
          <w:rFonts w:ascii="Calibri" w:eastAsia="Calibri" w:hAnsi="Calibri" w:cs="Times New Roman"/>
          <w:color w:val="000000"/>
          <w:lang w:val="en-US"/>
        </w:rPr>
        <w:t>Google</w:t>
      </w:r>
      <w:r w:rsidRPr="00E5291E">
        <w:rPr>
          <w:rFonts w:ascii="Calibri" w:eastAsia="Calibri" w:hAnsi="Calibri" w:cs="Times New Roman"/>
          <w:color w:val="000000"/>
        </w:rPr>
        <w:t xml:space="preserve"> </w:t>
      </w:r>
      <w:r w:rsidRPr="00E5291E">
        <w:rPr>
          <w:rFonts w:ascii="Calibri" w:eastAsia="Calibri" w:hAnsi="Calibri" w:cs="Times New Roman"/>
          <w:color w:val="000000"/>
          <w:lang w:val="en-US"/>
        </w:rPr>
        <w:t>scholar</w:t>
      </w:r>
      <w:r w:rsidRPr="00E5291E">
        <w:rPr>
          <w:rFonts w:ascii="Calibri" w:eastAsia="Calibri" w:hAnsi="Calibri" w:cs="Times New Roman"/>
          <w:color w:val="000000"/>
        </w:rPr>
        <w:t xml:space="preserve"> 10, </w:t>
      </w:r>
      <w:r w:rsidRPr="00E5291E">
        <w:rPr>
          <w:rFonts w:ascii="Calibri" w:eastAsia="Calibri" w:hAnsi="Calibri" w:cs="Times New Roman"/>
          <w:color w:val="000000"/>
          <w:lang w:val="en-US"/>
        </w:rPr>
        <w:t>Scopus</w:t>
      </w:r>
      <w:r w:rsidRPr="00E5291E">
        <w:rPr>
          <w:rFonts w:ascii="Calibri" w:eastAsia="Calibri" w:hAnsi="Calibri" w:cs="Times New Roman"/>
          <w:color w:val="000000"/>
        </w:rPr>
        <w:t>: -]</w:t>
      </w:r>
    </w:p>
    <w:p w14:paraId="49BE03E9" w14:textId="77777777" w:rsidR="00E5291E" w:rsidRPr="00E5291E" w:rsidRDefault="00E5291E" w:rsidP="00E5291E">
      <w:pPr>
        <w:spacing w:after="0" w:line="240" w:lineRule="auto"/>
        <w:jc w:val="both"/>
        <w:outlineLvl w:val="1"/>
        <w:rPr>
          <w:rFonts w:ascii="Calibri" w:eastAsia="Calibri" w:hAnsi="Calibri" w:cs="Times New Roman"/>
          <w:b/>
          <w:color w:val="000000"/>
          <w:lang w:val="en-US"/>
        </w:rPr>
      </w:pPr>
    </w:p>
    <w:p w14:paraId="19A8DF75" w14:textId="77777777" w:rsidR="00E5291E" w:rsidRPr="00E5291E" w:rsidRDefault="00E5291E" w:rsidP="00E5291E">
      <w:pPr>
        <w:spacing w:after="0" w:line="240" w:lineRule="auto"/>
        <w:jc w:val="both"/>
        <w:outlineLvl w:val="1"/>
        <w:rPr>
          <w:rFonts w:ascii="Calibri" w:eastAsia="Calibri" w:hAnsi="Calibri" w:cs="Times New Roman"/>
          <w:color w:val="000000"/>
          <w:lang w:val="en-US"/>
        </w:rPr>
      </w:pPr>
      <w:r w:rsidRPr="00E5291E">
        <w:rPr>
          <w:rFonts w:ascii="Calibri" w:eastAsia="Calibri" w:hAnsi="Calibri" w:cs="Times New Roman"/>
          <w:b/>
          <w:color w:val="000000"/>
          <w:lang w:val="en-US"/>
        </w:rPr>
        <w:t xml:space="preserve">44. </w:t>
      </w:r>
      <w:proofErr w:type="spellStart"/>
      <w:r w:rsidRPr="00E5291E">
        <w:rPr>
          <w:rFonts w:ascii="Calibri" w:eastAsia="Calibri" w:hAnsi="Calibri" w:cs="Times New Roman"/>
          <w:color w:val="000000"/>
          <w:lang w:val="en-US"/>
        </w:rPr>
        <w:t>Ntourantonis</w:t>
      </w:r>
      <w:proofErr w:type="spellEnd"/>
      <w:r w:rsidRPr="00E5291E">
        <w:rPr>
          <w:rFonts w:ascii="Calibri" w:eastAsia="Calibri" w:hAnsi="Calibri" w:cs="Times New Roman"/>
          <w:color w:val="000000"/>
          <w:lang w:val="en-US"/>
        </w:rPr>
        <w:t xml:space="preserve"> D, </w:t>
      </w:r>
      <w:r w:rsidRPr="00E5291E">
        <w:rPr>
          <w:rFonts w:ascii="Calibri" w:eastAsia="Calibri" w:hAnsi="Calibri" w:cs="Times New Roman"/>
          <w:b/>
          <w:color w:val="000000"/>
          <w:lang w:val="en-US"/>
        </w:rPr>
        <w:t>Panagopoulos A</w:t>
      </w:r>
      <w:r w:rsidRPr="00E5291E">
        <w:rPr>
          <w:rFonts w:ascii="Calibri" w:eastAsia="Calibri" w:hAnsi="Calibri" w:cs="Times New Roman"/>
          <w:color w:val="000000"/>
          <w:lang w:val="en-US"/>
        </w:rPr>
        <w:t xml:space="preserve">, Iliopoulos I, Tatani I, </w:t>
      </w:r>
      <w:proofErr w:type="spellStart"/>
      <w:r w:rsidRPr="00E5291E">
        <w:rPr>
          <w:rFonts w:ascii="Calibri" w:eastAsia="Calibri" w:hAnsi="Calibri" w:cs="Times New Roman"/>
          <w:color w:val="000000"/>
          <w:lang w:val="en-US"/>
        </w:rPr>
        <w:t>Tsoumpos</w:t>
      </w:r>
      <w:proofErr w:type="spellEnd"/>
      <w:r w:rsidRPr="00E5291E">
        <w:rPr>
          <w:rFonts w:ascii="Calibri" w:eastAsia="Calibri" w:hAnsi="Calibri" w:cs="Times New Roman"/>
          <w:color w:val="000000"/>
          <w:lang w:val="en-US"/>
        </w:rPr>
        <w:t xml:space="preserve"> P, </w:t>
      </w:r>
      <w:proofErr w:type="spellStart"/>
      <w:r w:rsidRPr="00E5291E">
        <w:rPr>
          <w:rFonts w:ascii="Calibri" w:eastAsia="Calibri" w:hAnsi="Calibri" w:cs="Times New Roman"/>
          <w:color w:val="000000"/>
          <w:lang w:val="en-US"/>
        </w:rPr>
        <w:t>Kouzelis</w:t>
      </w:r>
      <w:proofErr w:type="spellEnd"/>
      <w:r w:rsidRPr="00E5291E">
        <w:rPr>
          <w:rFonts w:ascii="Calibri" w:eastAsia="Calibri" w:hAnsi="Calibri" w:cs="Times New Roman"/>
          <w:color w:val="000000"/>
          <w:lang w:val="en-US"/>
        </w:rPr>
        <w:t xml:space="preserve"> A, </w:t>
      </w:r>
      <w:proofErr w:type="spellStart"/>
      <w:r w:rsidRPr="00E5291E">
        <w:rPr>
          <w:rFonts w:ascii="Calibri" w:eastAsia="Calibri" w:hAnsi="Calibri" w:cs="Times New Roman"/>
          <w:color w:val="000000"/>
          <w:lang w:val="en-US"/>
        </w:rPr>
        <w:t>Tyllianakis</w:t>
      </w:r>
      <w:proofErr w:type="spellEnd"/>
      <w:r w:rsidRPr="00E5291E">
        <w:rPr>
          <w:rFonts w:ascii="Calibri" w:eastAsia="Calibri" w:hAnsi="Calibri" w:cs="Times New Roman"/>
          <w:color w:val="000000"/>
          <w:lang w:val="en-US"/>
        </w:rPr>
        <w:t xml:space="preserve"> M. Translation, cultural adaptation, validity and reliability of the Greek version of the modified Constant Score.</w:t>
      </w:r>
      <w:r w:rsidRPr="00E5291E">
        <w:rPr>
          <w:rFonts w:ascii="Calibri" w:eastAsia="Calibri" w:hAnsi="Calibri" w:cs="Times New Roman"/>
          <w:lang w:val="en-US"/>
        </w:rPr>
        <w:t xml:space="preserve"> </w:t>
      </w:r>
      <w:r w:rsidRPr="00E5291E">
        <w:rPr>
          <w:rFonts w:ascii="Calibri" w:eastAsia="Calibri" w:hAnsi="Calibri" w:cs="Times New Roman"/>
          <w:b/>
          <w:color w:val="000000"/>
          <w:lang w:val="en-US"/>
        </w:rPr>
        <w:t xml:space="preserve">JSES Open Access (JSES International) </w:t>
      </w:r>
      <w:proofErr w:type="gramStart"/>
      <w:r w:rsidRPr="00E5291E">
        <w:rPr>
          <w:rFonts w:ascii="Calibri" w:eastAsia="Calibri" w:hAnsi="Calibri" w:cs="Times New Roman"/>
          <w:b/>
          <w:color w:val="000000"/>
          <w:lang w:val="en-US"/>
        </w:rPr>
        <w:t>2017;1:45</w:t>
      </w:r>
      <w:proofErr w:type="gramEnd"/>
      <w:r w:rsidRPr="00E5291E">
        <w:rPr>
          <w:rFonts w:ascii="Calibri" w:eastAsia="Calibri" w:hAnsi="Calibri" w:cs="Times New Roman"/>
          <w:b/>
          <w:color w:val="000000"/>
          <w:lang w:val="en-US"/>
        </w:rPr>
        <w:t>–50</w:t>
      </w:r>
      <w:r w:rsidRPr="00E5291E">
        <w:rPr>
          <w:rFonts w:ascii="Calibri" w:eastAsia="Calibri" w:hAnsi="Calibri" w:cs="Times New Roman"/>
          <w:color w:val="000000"/>
          <w:lang w:val="en-US"/>
        </w:rPr>
        <w:t xml:space="preserve"> </w:t>
      </w:r>
      <w:r w:rsidRPr="00E5291E">
        <w:rPr>
          <w:rFonts w:ascii="Calibri" w:eastAsia="Calibri" w:hAnsi="Calibri" w:cs="Times New Roman"/>
          <w:b/>
          <w:bCs/>
          <w:color w:val="002060"/>
          <w:lang w:val="en-US"/>
        </w:rPr>
        <w:t>(Impact factor 1.64)</w:t>
      </w:r>
      <w:r w:rsidRPr="00E5291E">
        <w:rPr>
          <w:rFonts w:ascii="Calibri" w:eastAsia="Calibri" w:hAnsi="Calibri" w:cs="Times New Roman"/>
          <w:color w:val="002060"/>
          <w:lang w:val="en-US"/>
        </w:rPr>
        <w:t xml:space="preserve"> </w:t>
      </w:r>
      <w:r w:rsidRPr="00E5291E">
        <w:rPr>
          <w:rFonts w:ascii="Calibri" w:eastAsia="Calibri" w:hAnsi="Calibri" w:cs="Times New Roman"/>
          <w:color w:val="000000"/>
          <w:lang w:val="en-US"/>
        </w:rPr>
        <w:t>[Citations: Google scholar 14, Scopus: 7]</w:t>
      </w:r>
    </w:p>
    <w:p w14:paraId="790ED14E" w14:textId="77777777" w:rsidR="002C35B9" w:rsidRDefault="002C35B9" w:rsidP="00E5291E">
      <w:pPr>
        <w:spacing w:after="0" w:line="240" w:lineRule="auto"/>
        <w:jc w:val="both"/>
        <w:outlineLvl w:val="1"/>
        <w:rPr>
          <w:rFonts w:ascii="Calibri" w:eastAsia="Calibri" w:hAnsi="Calibri" w:cs="Times New Roman"/>
          <w:b/>
          <w:lang w:val="en-US"/>
        </w:rPr>
      </w:pPr>
    </w:p>
    <w:p w14:paraId="78918681" w14:textId="56B1AB8B" w:rsidR="00E5291E" w:rsidRPr="00E5291E" w:rsidRDefault="00E5291E" w:rsidP="00E5291E">
      <w:pPr>
        <w:spacing w:after="0" w:line="240" w:lineRule="auto"/>
        <w:jc w:val="both"/>
        <w:outlineLvl w:val="1"/>
        <w:rPr>
          <w:rFonts w:ascii="Calibri" w:eastAsia="Calibri" w:hAnsi="Calibri" w:cs="Times New Roman"/>
          <w:lang w:val="en-US"/>
        </w:rPr>
      </w:pPr>
      <w:r w:rsidRPr="00E5291E">
        <w:rPr>
          <w:rFonts w:ascii="Calibri" w:eastAsia="Calibri" w:hAnsi="Calibri" w:cs="Times New Roman"/>
          <w:b/>
          <w:lang w:val="en-US"/>
        </w:rPr>
        <w:t>45.</w:t>
      </w:r>
      <w:r w:rsidRPr="00E5291E">
        <w:rPr>
          <w:rFonts w:ascii="Calibri" w:eastAsia="Calibri" w:hAnsi="Calibri" w:cs="Times New Roman"/>
          <w:lang w:val="en-US"/>
        </w:rPr>
        <w:t xml:space="preserve"> Megas P</w:t>
      </w:r>
      <w:r w:rsidRPr="00E5291E">
        <w:rPr>
          <w:rFonts w:ascii="Calibri" w:eastAsia="Calibri" w:hAnsi="Calibri" w:cs="Times New Roman"/>
          <w:b/>
          <w:lang w:val="en-US"/>
        </w:rPr>
        <w:t xml:space="preserve">, </w:t>
      </w:r>
      <w:r w:rsidRPr="00E5291E">
        <w:rPr>
          <w:rFonts w:ascii="Calibri" w:eastAsia="Calibri" w:hAnsi="Calibri" w:cs="Times New Roman"/>
          <w:lang w:val="en-US"/>
        </w:rPr>
        <w:t xml:space="preserve">Kokkalis ZT, Iliopoulos I. Pantazis K, </w:t>
      </w:r>
      <w:proofErr w:type="spellStart"/>
      <w:r w:rsidRPr="00E5291E">
        <w:rPr>
          <w:rFonts w:ascii="Calibri" w:eastAsia="Calibri" w:hAnsi="Calibri" w:cs="Times New Roman"/>
          <w:lang w:val="en-US"/>
        </w:rPr>
        <w:t>Tyllianakis</w:t>
      </w:r>
      <w:proofErr w:type="spellEnd"/>
      <w:r w:rsidRPr="00E5291E">
        <w:rPr>
          <w:rFonts w:ascii="Calibri" w:eastAsia="Calibri" w:hAnsi="Calibri" w:cs="Times New Roman"/>
          <w:lang w:val="en-US"/>
        </w:rPr>
        <w:t xml:space="preserve"> M,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Ulnohumeral</w:t>
      </w:r>
      <w:proofErr w:type="spellEnd"/>
      <w:r w:rsidRPr="00E5291E">
        <w:rPr>
          <w:rFonts w:ascii="Calibri" w:eastAsia="Calibri" w:hAnsi="Calibri" w:cs="Times New Roman"/>
          <w:lang w:val="en-US"/>
        </w:rPr>
        <w:t xml:space="preserve"> reconstruction with autogenous, non-vascularized, fibular graft for metastatic clear cell renal </w:t>
      </w:r>
      <w:r w:rsidRPr="00E5291E">
        <w:rPr>
          <w:rFonts w:ascii="Calibri" w:eastAsia="Calibri" w:hAnsi="Calibri" w:cs="Times New Roman"/>
          <w:lang w:val="en-US"/>
        </w:rPr>
        <w:lastRenderedPageBreak/>
        <w:t xml:space="preserve">carcinoma of the proximal ulna: a case report. </w:t>
      </w:r>
      <w:r w:rsidRPr="00E5291E">
        <w:rPr>
          <w:rFonts w:ascii="Calibri" w:eastAsia="Calibri" w:hAnsi="Calibri" w:cs="Times New Roman"/>
          <w:b/>
          <w:lang w:val="en-US"/>
        </w:rPr>
        <w:t xml:space="preserve">JSES Open Access (JSES International) 2017:1;90–93. </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(Impact factor 1.64)</w:t>
      </w:r>
      <w:r w:rsidRPr="00E5291E">
        <w:rPr>
          <w:rFonts w:ascii="Calibri" w:eastAsia="Calibri" w:hAnsi="Calibri" w:cs="Times New Roman"/>
          <w:color w:val="002060"/>
          <w:lang w:val="en-US"/>
        </w:rPr>
        <w:t xml:space="preserve"> </w:t>
      </w:r>
      <w:r w:rsidRPr="00E5291E">
        <w:rPr>
          <w:rFonts w:ascii="Calibri" w:eastAsia="Calibri" w:hAnsi="Calibri" w:cs="Times New Roman"/>
          <w:lang w:val="en-US"/>
        </w:rPr>
        <w:t>[Citations: Google scholar</w:t>
      </w:r>
      <w:proofErr w:type="gramStart"/>
      <w:r w:rsidRPr="00E5291E">
        <w:rPr>
          <w:rFonts w:ascii="Calibri" w:eastAsia="Calibri" w:hAnsi="Calibri" w:cs="Times New Roman"/>
          <w:lang w:val="en-US"/>
        </w:rPr>
        <w:t>2 ,</w:t>
      </w:r>
      <w:proofErr w:type="gramEnd"/>
      <w:r w:rsidRPr="00E5291E">
        <w:rPr>
          <w:rFonts w:ascii="Calibri" w:eastAsia="Calibri" w:hAnsi="Calibri" w:cs="Times New Roman"/>
          <w:lang w:val="en-US"/>
        </w:rPr>
        <w:t xml:space="preserve"> Scopus: 1]</w:t>
      </w:r>
    </w:p>
    <w:p w14:paraId="68364FBB" w14:textId="77777777" w:rsidR="00E5291E" w:rsidRPr="00E5291E" w:rsidRDefault="00E5291E" w:rsidP="00E5291E">
      <w:pPr>
        <w:spacing w:after="0" w:line="240" w:lineRule="auto"/>
        <w:jc w:val="both"/>
        <w:outlineLvl w:val="1"/>
        <w:rPr>
          <w:rFonts w:ascii="Calibri" w:eastAsia="Calibri" w:hAnsi="Calibri" w:cs="Times New Roman"/>
          <w:lang w:val="en-US"/>
        </w:rPr>
      </w:pPr>
    </w:p>
    <w:p w14:paraId="069DAF66" w14:textId="77777777" w:rsidR="00E5291E" w:rsidRPr="00E5291E" w:rsidRDefault="00E5291E" w:rsidP="00E5291E">
      <w:pPr>
        <w:spacing w:after="0" w:line="240" w:lineRule="auto"/>
        <w:jc w:val="both"/>
        <w:outlineLvl w:val="1"/>
        <w:rPr>
          <w:rFonts w:ascii="Calibri" w:eastAsia="Calibri" w:hAnsi="Calibri" w:cs="Times New Roman"/>
          <w:lang w:val="en-US"/>
        </w:rPr>
      </w:pPr>
      <w:r w:rsidRPr="00E5291E">
        <w:rPr>
          <w:rFonts w:ascii="Calibri" w:eastAsia="Calibri" w:hAnsi="Calibri" w:cs="Times New Roman"/>
          <w:b/>
          <w:lang w:val="en-US"/>
        </w:rPr>
        <w:t>46</w:t>
      </w:r>
      <w:r w:rsidRPr="00E5291E">
        <w:rPr>
          <w:rFonts w:ascii="Calibri" w:eastAsia="Calibri" w:hAnsi="Calibri" w:cs="Times New Roman"/>
          <w:lang w:val="en-US"/>
        </w:rPr>
        <w:t xml:space="preserve">.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Tatani I, Yannis S, Aikaterini B, </w:t>
      </w:r>
      <w:proofErr w:type="spellStart"/>
      <w:r w:rsidRPr="00E5291E">
        <w:rPr>
          <w:rFonts w:ascii="Calibri" w:eastAsia="Calibri" w:hAnsi="Calibri" w:cs="Times New Roman"/>
          <w:lang w:val="en-US"/>
        </w:rPr>
        <w:t>Kouzelis</w:t>
      </w:r>
      <w:proofErr w:type="spellEnd"/>
      <w:r w:rsidRPr="00E5291E">
        <w:rPr>
          <w:rFonts w:ascii="Calibri" w:eastAsia="Calibri" w:hAnsi="Calibri" w:cs="Times New Roman"/>
          <w:lang w:val="en-US"/>
        </w:rPr>
        <w:t xml:space="preserve"> A, </w:t>
      </w:r>
      <w:proofErr w:type="spellStart"/>
      <w:r w:rsidRPr="00E5291E">
        <w:rPr>
          <w:rFonts w:ascii="Calibri" w:eastAsia="Calibri" w:hAnsi="Calibri" w:cs="Times New Roman"/>
          <w:lang w:val="en-US"/>
        </w:rPr>
        <w:t>Tyllianakis</w:t>
      </w:r>
      <w:proofErr w:type="spellEnd"/>
      <w:r w:rsidRPr="00E5291E">
        <w:rPr>
          <w:rFonts w:ascii="Calibri" w:eastAsia="Calibri" w:hAnsi="Calibri" w:cs="Times New Roman"/>
          <w:lang w:val="en-US"/>
        </w:rPr>
        <w:t xml:space="preserve"> M, Dimakopoulos P. Transosseous Suture Fixation of True 4-part Valgus Impacted Fractures of the Proximal Humerus: Clinical and Radiological Outcome in 49 Patients. </w:t>
      </w:r>
      <w:r w:rsidRPr="00E5291E">
        <w:rPr>
          <w:rFonts w:ascii="Calibri" w:eastAsia="Calibri" w:hAnsi="Calibri" w:cs="Times New Roman"/>
          <w:b/>
          <w:lang w:val="en-US"/>
        </w:rPr>
        <w:t xml:space="preserve">Open </w:t>
      </w:r>
      <w:proofErr w:type="spellStart"/>
      <w:r w:rsidRPr="00E5291E">
        <w:rPr>
          <w:rFonts w:ascii="Calibri" w:eastAsia="Calibri" w:hAnsi="Calibri" w:cs="Times New Roman"/>
          <w:b/>
          <w:lang w:val="en-US"/>
        </w:rPr>
        <w:t>Orthop</w:t>
      </w:r>
      <w:proofErr w:type="spellEnd"/>
      <w:r w:rsidRPr="00E5291E">
        <w:rPr>
          <w:rFonts w:ascii="Calibri" w:eastAsia="Calibri" w:hAnsi="Calibri" w:cs="Times New Roman"/>
          <w:b/>
          <w:lang w:val="en-US"/>
        </w:rPr>
        <w:t xml:space="preserve"> J. 2018 Feb </w:t>
      </w:r>
      <w:proofErr w:type="gramStart"/>
      <w:r w:rsidRPr="00E5291E">
        <w:rPr>
          <w:rFonts w:ascii="Calibri" w:eastAsia="Calibri" w:hAnsi="Calibri" w:cs="Times New Roman"/>
          <w:b/>
          <w:lang w:val="en-US"/>
        </w:rPr>
        <w:t>8;12:41</w:t>
      </w:r>
      <w:proofErr w:type="gramEnd"/>
      <w:r w:rsidRPr="00E5291E">
        <w:rPr>
          <w:rFonts w:ascii="Calibri" w:eastAsia="Calibri" w:hAnsi="Calibri" w:cs="Times New Roman"/>
          <w:b/>
          <w:lang w:val="en-US"/>
        </w:rPr>
        <w:t xml:space="preserve">-52. </w:t>
      </w:r>
      <w:r w:rsidRPr="00E5291E">
        <w:rPr>
          <w:rFonts w:ascii="Calibri" w:eastAsia="Calibri" w:hAnsi="Calibri" w:cs="Times New Roman"/>
          <w:b/>
          <w:bCs/>
          <w:color w:val="002060"/>
          <w:lang w:val="en-US"/>
        </w:rPr>
        <w:t>(impact factor 1.47)</w:t>
      </w:r>
      <w:r w:rsidRPr="00E5291E">
        <w:rPr>
          <w:rFonts w:ascii="Calibri" w:eastAsia="Calibri" w:hAnsi="Calibri" w:cs="Times New Roman"/>
          <w:color w:val="002060"/>
          <w:lang w:val="en-US"/>
        </w:rPr>
        <w:t xml:space="preserve"> </w:t>
      </w:r>
      <w:r w:rsidRPr="00E5291E">
        <w:rPr>
          <w:rFonts w:ascii="Calibri" w:eastAsia="Calibri" w:hAnsi="Calibri" w:cs="Times New Roman"/>
          <w:lang w:val="en-US"/>
        </w:rPr>
        <w:t>[Citations: Google Scholar: 5, Scopus -]</w:t>
      </w:r>
    </w:p>
    <w:p w14:paraId="0A4BF896" w14:textId="77777777" w:rsidR="00E5291E" w:rsidRPr="00E5291E" w:rsidRDefault="00E5291E" w:rsidP="00E5291E">
      <w:pPr>
        <w:spacing w:after="0" w:line="240" w:lineRule="auto"/>
        <w:ind w:left="720"/>
        <w:contextualSpacing/>
        <w:jc w:val="both"/>
        <w:outlineLvl w:val="1"/>
        <w:rPr>
          <w:rFonts w:ascii="Calibri" w:eastAsia="Calibri" w:hAnsi="Calibri" w:cs="Times New Roman"/>
          <w:b/>
          <w:lang w:val="en-US"/>
        </w:rPr>
      </w:pPr>
    </w:p>
    <w:p w14:paraId="667009B7" w14:textId="73DEBEC9" w:rsidR="00E5291E" w:rsidRPr="00E5291E" w:rsidRDefault="00E5291E" w:rsidP="00E5291E">
      <w:pPr>
        <w:spacing w:after="0" w:line="240" w:lineRule="auto"/>
        <w:jc w:val="both"/>
        <w:outlineLvl w:val="1"/>
        <w:rPr>
          <w:rFonts w:ascii="Calibri" w:eastAsia="Calibri" w:hAnsi="Calibri" w:cs="Times New Roman"/>
          <w:lang w:val="en-US"/>
        </w:rPr>
      </w:pPr>
      <w:r w:rsidRPr="00E5291E">
        <w:rPr>
          <w:rFonts w:ascii="Calibri" w:eastAsia="Calibri" w:hAnsi="Calibri" w:cs="Times New Roman"/>
          <w:b/>
          <w:lang w:val="en-US"/>
        </w:rPr>
        <w:t>47</w:t>
      </w:r>
      <w:r w:rsidRPr="00E5291E">
        <w:rPr>
          <w:rFonts w:ascii="Calibri" w:eastAsia="Calibri" w:hAnsi="Calibri" w:cs="Times New Roman"/>
          <w:lang w:val="en-US"/>
        </w:rPr>
        <w:t xml:space="preserve">. Athanasiou V,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Iliopoulos ID, </w:t>
      </w:r>
      <w:proofErr w:type="spellStart"/>
      <w:r w:rsidRPr="00E5291E">
        <w:rPr>
          <w:rFonts w:ascii="Calibri" w:eastAsia="Calibri" w:hAnsi="Calibri" w:cs="Times New Roman"/>
          <w:lang w:val="en-US"/>
        </w:rPr>
        <w:t>Vrahnis</w:t>
      </w:r>
      <w:proofErr w:type="spellEnd"/>
      <w:r w:rsidRPr="00E5291E">
        <w:rPr>
          <w:rFonts w:ascii="Calibri" w:eastAsia="Calibri" w:hAnsi="Calibri" w:cs="Times New Roman"/>
          <w:lang w:val="en-US"/>
        </w:rPr>
        <w:t xml:space="preserve"> I, </w:t>
      </w:r>
      <w:proofErr w:type="spellStart"/>
      <w:r w:rsidRPr="00E5291E">
        <w:rPr>
          <w:rFonts w:ascii="Calibri" w:eastAsia="Calibri" w:hAnsi="Calibri" w:cs="Times New Roman"/>
          <w:lang w:val="en-US"/>
        </w:rPr>
        <w:t>Diamantakis</w:t>
      </w:r>
      <w:proofErr w:type="spellEnd"/>
      <w:r w:rsidRPr="00E5291E">
        <w:rPr>
          <w:rFonts w:ascii="Calibri" w:eastAsia="Calibri" w:hAnsi="Calibri" w:cs="Times New Roman"/>
          <w:lang w:val="en-US"/>
        </w:rPr>
        <w:t xml:space="preserve"> G, </w:t>
      </w:r>
      <w:proofErr w:type="spellStart"/>
      <w:r w:rsidRPr="00E5291E">
        <w:rPr>
          <w:rFonts w:ascii="Calibri" w:eastAsia="Calibri" w:hAnsi="Calibri" w:cs="Times New Roman"/>
          <w:lang w:val="en-US"/>
        </w:rPr>
        <w:t>Kraniotis</w:t>
      </w:r>
      <w:proofErr w:type="spellEnd"/>
      <w:r w:rsidRPr="00E5291E">
        <w:rPr>
          <w:rFonts w:ascii="Calibri" w:eastAsia="Calibri" w:hAnsi="Calibri" w:cs="Times New Roman"/>
          <w:lang w:val="en-US"/>
        </w:rPr>
        <w:t xml:space="preserve"> P, </w:t>
      </w:r>
      <w:proofErr w:type="spellStart"/>
      <w:r w:rsidRPr="00E5291E">
        <w:rPr>
          <w:rFonts w:ascii="Calibri" w:eastAsia="Calibri" w:hAnsi="Calibri" w:cs="Times New Roman"/>
          <w:lang w:val="en-US"/>
        </w:rPr>
        <w:t>Tyllianakis</w:t>
      </w:r>
      <w:proofErr w:type="spellEnd"/>
      <w:r w:rsidRPr="00E5291E">
        <w:rPr>
          <w:rFonts w:ascii="Calibri" w:eastAsia="Calibri" w:hAnsi="Calibri" w:cs="Times New Roman"/>
          <w:lang w:val="en-US"/>
        </w:rPr>
        <w:t xml:space="preserve"> M. Intra-articular Fracture of the Distal part of the Triquetrum within the Pisotriquetral Joint: Case Report and Review of Literature. </w:t>
      </w:r>
      <w:r w:rsidRPr="00E5291E">
        <w:rPr>
          <w:rFonts w:ascii="Calibri" w:eastAsia="Calibri" w:hAnsi="Calibri" w:cs="Times New Roman"/>
          <w:b/>
          <w:lang w:val="en-US"/>
        </w:rPr>
        <w:t xml:space="preserve">Open </w:t>
      </w:r>
      <w:proofErr w:type="spellStart"/>
      <w:r w:rsidRPr="00E5291E">
        <w:rPr>
          <w:rFonts w:ascii="Calibri" w:eastAsia="Calibri" w:hAnsi="Calibri" w:cs="Times New Roman"/>
          <w:b/>
          <w:lang w:val="en-US"/>
        </w:rPr>
        <w:t>Orthop</w:t>
      </w:r>
      <w:proofErr w:type="spellEnd"/>
      <w:r w:rsidRPr="00E5291E">
        <w:rPr>
          <w:rFonts w:ascii="Calibri" w:eastAsia="Calibri" w:hAnsi="Calibri" w:cs="Times New Roman"/>
          <w:b/>
          <w:lang w:val="en-US"/>
        </w:rPr>
        <w:t xml:space="preserve"> J. </w:t>
      </w:r>
      <w:proofErr w:type="gramStart"/>
      <w:r w:rsidRPr="00E5291E">
        <w:rPr>
          <w:rFonts w:ascii="Calibri" w:eastAsia="Calibri" w:hAnsi="Calibri" w:cs="Times New Roman"/>
          <w:b/>
          <w:lang w:val="en-US"/>
        </w:rPr>
        <w:t>2018 ;</w:t>
      </w:r>
      <w:proofErr w:type="gramEnd"/>
      <w:r w:rsidRPr="00E5291E">
        <w:rPr>
          <w:rFonts w:ascii="Calibri" w:eastAsia="Calibri" w:hAnsi="Calibri" w:cs="Times New Roman"/>
          <w:b/>
          <w:lang w:val="en-US"/>
        </w:rPr>
        <w:t>12:84-90</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(impact factor 1.47)</w:t>
      </w:r>
      <w:r w:rsidRPr="00E5291E">
        <w:rPr>
          <w:rFonts w:ascii="Calibri" w:eastAsia="Calibri" w:hAnsi="Calibri" w:cs="Times New Roman"/>
          <w:color w:val="002060"/>
          <w:lang w:val="en-US"/>
        </w:rPr>
        <w:t xml:space="preserve"> </w:t>
      </w:r>
      <w:r w:rsidRPr="00E5291E">
        <w:rPr>
          <w:rFonts w:ascii="Calibri" w:eastAsia="Calibri" w:hAnsi="Calibri" w:cs="Times New Roman"/>
          <w:lang w:val="en-US"/>
        </w:rPr>
        <w:t>[Citations: Google Scholar: 2, Scopus -]</w:t>
      </w:r>
    </w:p>
    <w:p w14:paraId="6C753136" w14:textId="77777777" w:rsidR="00E5291E" w:rsidRPr="00E5291E" w:rsidRDefault="00E5291E" w:rsidP="00E5291E">
      <w:pPr>
        <w:spacing w:after="0" w:line="240" w:lineRule="auto"/>
        <w:ind w:left="720"/>
        <w:contextualSpacing/>
        <w:jc w:val="both"/>
        <w:outlineLvl w:val="1"/>
        <w:rPr>
          <w:rFonts w:ascii="Calibri" w:eastAsia="Calibri" w:hAnsi="Calibri" w:cs="Times New Roman"/>
          <w:lang w:val="en-US"/>
        </w:rPr>
      </w:pPr>
    </w:p>
    <w:p w14:paraId="66EDD11C" w14:textId="77777777" w:rsidR="00E5291E" w:rsidRPr="00E5291E" w:rsidRDefault="00E5291E" w:rsidP="00E5291E">
      <w:pPr>
        <w:spacing w:after="0" w:line="240" w:lineRule="auto"/>
        <w:jc w:val="both"/>
        <w:outlineLvl w:val="1"/>
        <w:rPr>
          <w:rFonts w:ascii="Calibri" w:eastAsia="Calibri" w:hAnsi="Calibri" w:cs="Times New Roman"/>
          <w:lang w:val="en-US"/>
        </w:rPr>
      </w:pPr>
      <w:r w:rsidRPr="00E5291E">
        <w:rPr>
          <w:rFonts w:ascii="Calibri" w:eastAsia="Calibri" w:hAnsi="Calibri" w:cs="Times New Roman"/>
          <w:b/>
          <w:lang w:val="en-US"/>
        </w:rPr>
        <w:t>48</w:t>
      </w:r>
      <w:r w:rsidRPr="00E5291E">
        <w:rPr>
          <w:rFonts w:ascii="Calibri" w:eastAsia="Calibri" w:hAnsi="Calibri" w:cs="Times New Roman"/>
          <w:lang w:val="en-US"/>
        </w:rPr>
        <w:t xml:space="preserve">.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Tatani I, </w:t>
      </w:r>
      <w:proofErr w:type="spellStart"/>
      <w:r w:rsidRPr="00E5291E">
        <w:rPr>
          <w:rFonts w:ascii="Calibri" w:eastAsia="Calibri" w:hAnsi="Calibri" w:cs="Times New Roman"/>
          <w:lang w:val="en-US"/>
        </w:rPr>
        <w:t>Kourea</w:t>
      </w:r>
      <w:proofErr w:type="spellEnd"/>
      <w:r w:rsidRPr="00E5291E">
        <w:rPr>
          <w:rFonts w:ascii="Calibri" w:eastAsia="Calibri" w:hAnsi="Calibri" w:cs="Times New Roman"/>
          <w:lang w:val="en-US"/>
        </w:rPr>
        <w:t xml:space="preserve"> HP, Kokkalis ZT, Panagopoulos K, Megas P. Osteolytic lesions (brown tumors) of primary hyperparathyroidism misdiagnosed as multifocal giant cell tumor of the distal ulna and radius: a case report. </w:t>
      </w:r>
      <w:r w:rsidRPr="00E5291E">
        <w:rPr>
          <w:rFonts w:ascii="Calibri" w:eastAsia="Calibri" w:hAnsi="Calibri" w:cs="Times New Roman"/>
          <w:b/>
          <w:lang w:val="en-US"/>
        </w:rPr>
        <w:t xml:space="preserve">J Med Case Rep. 2018;12(1):176 </w:t>
      </w:r>
      <w:r w:rsidRPr="00E5291E">
        <w:rPr>
          <w:rFonts w:ascii="Calibri" w:eastAsia="Calibri" w:hAnsi="Calibri" w:cs="Times New Roman"/>
          <w:b/>
          <w:bCs/>
          <w:color w:val="002060"/>
          <w:lang w:val="en-US"/>
        </w:rPr>
        <w:t>(impact factor 1.069)</w:t>
      </w:r>
      <w:r w:rsidRPr="00E5291E">
        <w:rPr>
          <w:rFonts w:ascii="Calibri" w:eastAsia="Calibri" w:hAnsi="Calibri" w:cs="Times New Roman"/>
          <w:color w:val="002060"/>
          <w:lang w:val="en-US"/>
        </w:rPr>
        <w:t xml:space="preserve"> </w:t>
      </w:r>
      <w:r w:rsidRPr="00E5291E">
        <w:rPr>
          <w:rFonts w:ascii="Calibri" w:eastAsia="Calibri" w:hAnsi="Calibri" w:cs="Times New Roman"/>
          <w:lang w:val="en-US"/>
        </w:rPr>
        <w:t xml:space="preserve">[Citations: Google Scholar:40, Scopus 28] </w:t>
      </w:r>
    </w:p>
    <w:p w14:paraId="22F619DC" w14:textId="77777777" w:rsidR="00E5291E" w:rsidRPr="00E5291E" w:rsidRDefault="00E5291E" w:rsidP="00E5291E">
      <w:pPr>
        <w:spacing w:after="0" w:line="240" w:lineRule="auto"/>
        <w:ind w:left="720"/>
        <w:contextualSpacing/>
        <w:jc w:val="both"/>
        <w:outlineLvl w:val="1"/>
        <w:rPr>
          <w:rFonts w:ascii="Calibri" w:eastAsia="Calibri" w:hAnsi="Calibri" w:cs="Times New Roman"/>
          <w:sz w:val="20"/>
          <w:szCs w:val="20"/>
          <w:lang w:val="en-US"/>
        </w:rPr>
      </w:pPr>
    </w:p>
    <w:p w14:paraId="564AC7AA" w14:textId="77777777" w:rsidR="00E5291E" w:rsidRPr="00E5291E" w:rsidRDefault="00E5291E" w:rsidP="00E5291E">
      <w:pPr>
        <w:spacing w:after="0" w:line="240" w:lineRule="auto"/>
        <w:jc w:val="both"/>
        <w:outlineLvl w:val="1"/>
        <w:rPr>
          <w:rFonts w:ascii="Calibri" w:eastAsia="Calibri" w:hAnsi="Calibri" w:cs="Times New Roman"/>
          <w:lang w:val="en-US"/>
        </w:rPr>
      </w:pPr>
      <w:r w:rsidRPr="00E5291E">
        <w:rPr>
          <w:rFonts w:ascii="Calibri" w:eastAsia="Calibri" w:hAnsi="Calibri" w:cs="Times New Roman"/>
          <w:b/>
          <w:lang w:val="en-US"/>
        </w:rPr>
        <w:t>49</w:t>
      </w:r>
      <w:r w:rsidRPr="00E5291E">
        <w:rPr>
          <w:rFonts w:ascii="Calibri" w:eastAsia="Calibri" w:hAnsi="Calibri" w:cs="Times New Roman"/>
          <w:lang w:val="en-US"/>
        </w:rPr>
        <w:t xml:space="preserve">.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Vrachnis</w:t>
      </w:r>
      <w:proofErr w:type="spellEnd"/>
      <w:r w:rsidRPr="00E5291E">
        <w:rPr>
          <w:rFonts w:ascii="Calibri" w:eastAsia="Calibri" w:hAnsi="Calibri" w:cs="Times New Roman"/>
          <w:lang w:val="en-US"/>
        </w:rPr>
        <w:t xml:space="preserve"> I, </w:t>
      </w:r>
      <w:proofErr w:type="spellStart"/>
      <w:r w:rsidRPr="00E5291E">
        <w:rPr>
          <w:rFonts w:ascii="Calibri" w:eastAsia="Calibri" w:hAnsi="Calibri" w:cs="Times New Roman"/>
          <w:lang w:val="en-US"/>
        </w:rPr>
        <w:t>Balasis</w:t>
      </w:r>
      <w:proofErr w:type="spellEnd"/>
      <w:r w:rsidRPr="00E5291E">
        <w:rPr>
          <w:rFonts w:ascii="Calibri" w:eastAsia="Calibri" w:hAnsi="Calibri" w:cs="Times New Roman"/>
          <w:lang w:val="en-US"/>
        </w:rPr>
        <w:t xml:space="preserve"> S, </w:t>
      </w:r>
      <w:proofErr w:type="spellStart"/>
      <w:r w:rsidRPr="00E5291E">
        <w:rPr>
          <w:rFonts w:ascii="Calibri" w:eastAsia="Calibri" w:hAnsi="Calibri" w:cs="Times New Roman"/>
          <w:lang w:val="en-US"/>
        </w:rPr>
        <w:t>Kouzelis</w:t>
      </w:r>
      <w:proofErr w:type="spellEnd"/>
      <w:r w:rsidRPr="00E5291E">
        <w:rPr>
          <w:rFonts w:ascii="Calibri" w:eastAsia="Calibri" w:hAnsi="Calibri" w:cs="Times New Roman"/>
          <w:lang w:val="en-US"/>
        </w:rPr>
        <w:t xml:space="preserve"> A, </w:t>
      </w:r>
      <w:proofErr w:type="spellStart"/>
      <w:r w:rsidRPr="00E5291E">
        <w:rPr>
          <w:rFonts w:ascii="Calibri" w:eastAsia="Calibri" w:hAnsi="Calibri" w:cs="Times New Roman"/>
          <w:lang w:val="en-US"/>
        </w:rPr>
        <w:t>Karpetas</w:t>
      </w:r>
      <w:proofErr w:type="spellEnd"/>
      <w:r w:rsidRPr="00E5291E">
        <w:rPr>
          <w:rFonts w:ascii="Calibri" w:eastAsia="Calibri" w:hAnsi="Calibri" w:cs="Times New Roman"/>
          <w:lang w:val="en-US"/>
        </w:rPr>
        <w:t xml:space="preserve"> G, </w:t>
      </w:r>
      <w:proofErr w:type="spellStart"/>
      <w:r w:rsidRPr="00E5291E">
        <w:rPr>
          <w:rFonts w:ascii="Calibri" w:eastAsia="Calibri" w:hAnsi="Calibri" w:cs="Times New Roman"/>
          <w:lang w:val="en-US"/>
        </w:rPr>
        <w:t>Tyllianakis</w:t>
      </w:r>
      <w:proofErr w:type="spellEnd"/>
      <w:r w:rsidRPr="00E5291E">
        <w:rPr>
          <w:rFonts w:ascii="Calibri" w:eastAsia="Calibri" w:hAnsi="Calibri" w:cs="Times New Roman"/>
          <w:lang w:val="en-US"/>
        </w:rPr>
        <w:t xml:space="preserve"> M, Megas P. Solitary Metastatic Lesion of the Tibia from Clear Cell Renal Carcinoma: Segmental Skeletal Resection, Intercalary Allograft over Reamed Nailing and Soleus Flap Interposition. A Case Report. </w:t>
      </w:r>
      <w:r w:rsidRPr="00E5291E">
        <w:rPr>
          <w:rFonts w:ascii="Calibri" w:eastAsia="Calibri" w:hAnsi="Calibri" w:cs="Times New Roman"/>
          <w:b/>
          <w:lang w:val="en-US"/>
        </w:rPr>
        <w:t xml:space="preserve">Am J Case Rep 2018;12(1):176. </w:t>
      </w:r>
      <w:r w:rsidRPr="00E5291E">
        <w:rPr>
          <w:rFonts w:ascii="Calibri" w:eastAsia="Calibri" w:hAnsi="Calibri" w:cs="Times New Roman"/>
          <w:b/>
          <w:bCs/>
          <w:color w:val="002060"/>
          <w:lang w:val="en-US"/>
        </w:rPr>
        <w:t>(impact factor 1.128)</w:t>
      </w:r>
      <w:r w:rsidRPr="00E5291E">
        <w:rPr>
          <w:rFonts w:ascii="Calibri" w:eastAsia="Calibri" w:hAnsi="Calibri" w:cs="Times New Roman"/>
          <w:color w:val="002060"/>
          <w:lang w:val="en-US"/>
        </w:rPr>
        <w:t xml:space="preserve"> </w:t>
      </w:r>
      <w:r w:rsidRPr="00E5291E">
        <w:rPr>
          <w:rFonts w:ascii="Calibri" w:eastAsia="Calibri" w:hAnsi="Calibri" w:cs="Times New Roman"/>
          <w:lang w:val="en-US"/>
        </w:rPr>
        <w:t>[Citations: Google Scholar: 3, Scopus 3]</w:t>
      </w:r>
    </w:p>
    <w:p w14:paraId="3FEE555C" w14:textId="77777777" w:rsidR="00E5291E" w:rsidRPr="00BA0BEC" w:rsidRDefault="00E5291E" w:rsidP="00E5291E">
      <w:pPr>
        <w:spacing w:after="0" w:line="240" w:lineRule="auto"/>
        <w:jc w:val="both"/>
        <w:outlineLvl w:val="1"/>
        <w:rPr>
          <w:rFonts w:ascii="Calibri" w:eastAsia="Calibri" w:hAnsi="Calibri" w:cs="Times New Roman"/>
          <w:lang w:val="en-US"/>
        </w:rPr>
      </w:pPr>
    </w:p>
    <w:p w14:paraId="354D8144" w14:textId="77777777" w:rsidR="00E5291E" w:rsidRPr="00E5291E" w:rsidRDefault="00E5291E" w:rsidP="00E5291E">
      <w:pPr>
        <w:spacing w:after="0" w:line="240" w:lineRule="auto"/>
        <w:jc w:val="both"/>
        <w:outlineLvl w:val="1"/>
        <w:rPr>
          <w:rFonts w:ascii="Calibri" w:eastAsia="Calibri" w:hAnsi="Calibri" w:cs="Times New Roman"/>
          <w:lang w:val="en-US"/>
        </w:rPr>
      </w:pPr>
      <w:r w:rsidRPr="00E5291E">
        <w:rPr>
          <w:rFonts w:ascii="Calibri" w:eastAsia="Calibri" w:hAnsi="Calibri" w:cs="Times New Roman"/>
          <w:b/>
          <w:lang w:val="en-US"/>
        </w:rPr>
        <w:t>50.</w:t>
      </w:r>
      <w:r w:rsidRPr="00E5291E">
        <w:rPr>
          <w:rFonts w:ascii="Calibri" w:eastAsia="Calibri" w:hAnsi="Calibri" w:cs="Times New Roman"/>
          <w:lang w:val="en-US"/>
        </w:rPr>
        <w:t xml:space="preserve"> Kokkalis ZT, </w:t>
      </w:r>
      <w:proofErr w:type="spellStart"/>
      <w:r w:rsidRPr="00E5291E">
        <w:rPr>
          <w:rFonts w:ascii="Calibri" w:eastAsia="Calibri" w:hAnsi="Calibri" w:cs="Times New Roman"/>
          <w:lang w:val="en-US"/>
        </w:rPr>
        <w:t>Papanikos</w:t>
      </w:r>
      <w:proofErr w:type="spellEnd"/>
      <w:r w:rsidRPr="00E5291E">
        <w:rPr>
          <w:rFonts w:ascii="Calibri" w:eastAsia="Calibri" w:hAnsi="Calibri" w:cs="Times New Roman"/>
          <w:lang w:val="en-US"/>
        </w:rPr>
        <w:t xml:space="preserve"> E, </w:t>
      </w:r>
      <w:proofErr w:type="spellStart"/>
      <w:r w:rsidRPr="00E5291E">
        <w:rPr>
          <w:rFonts w:ascii="Calibri" w:eastAsia="Calibri" w:hAnsi="Calibri" w:cs="Times New Roman"/>
          <w:lang w:val="en-US"/>
        </w:rPr>
        <w:t>Mazis</w:t>
      </w:r>
      <w:proofErr w:type="spellEnd"/>
      <w:r w:rsidRPr="00E5291E">
        <w:rPr>
          <w:rFonts w:ascii="Calibri" w:eastAsia="Calibri" w:hAnsi="Calibri" w:cs="Times New Roman"/>
          <w:lang w:val="en-US"/>
        </w:rPr>
        <w:t xml:space="preserve"> GA, </w:t>
      </w:r>
      <w:r w:rsidRPr="00E5291E">
        <w:rPr>
          <w:rFonts w:ascii="Calibri" w:eastAsia="Calibri" w:hAnsi="Calibri" w:cs="Times New Roman"/>
          <w:b/>
          <w:lang w:val="en-US"/>
        </w:rPr>
        <w:t>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Konofaos</w:t>
      </w:r>
      <w:proofErr w:type="spellEnd"/>
      <w:r w:rsidRPr="00E5291E">
        <w:rPr>
          <w:rFonts w:ascii="Calibri" w:eastAsia="Calibri" w:hAnsi="Calibri" w:cs="Times New Roman"/>
          <w:lang w:val="en-US"/>
        </w:rPr>
        <w:t xml:space="preserve"> P. Lateral arm flap: indications and techniques. </w:t>
      </w:r>
      <w:proofErr w:type="spellStart"/>
      <w:r w:rsidRPr="00E5291E">
        <w:rPr>
          <w:rFonts w:ascii="Calibri" w:eastAsia="Calibri" w:hAnsi="Calibri" w:cs="Times New Roman"/>
          <w:b/>
          <w:lang w:val="en-US"/>
        </w:rPr>
        <w:t>Eur</w:t>
      </w:r>
      <w:proofErr w:type="spellEnd"/>
      <w:r w:rsidRPr="00E5291E">
        <w:rPr>
          <w:rFonts w:ascii="Calibri" w:eastAsia="Calibri" w:hAnsi="Calibri" w:cs="Times New Roman"/>
          <w:b/>
          <w:lang w:val="en-US"/>
        </w:rPr>
        <w:t xml:space="preserve"> J </w:t>
      </w:r>
      <w:proofErr w:type="spellStart"/>
      <w:r w:rsidRPr="00E5291E">
        <w:rPr>
          <w:rFonts w:ascii="Calibri" w:eastAsia="Calibri" w:hAnsi="Calibri" w:cs="Times New Roman"/>
          <w:b/>
          <w:lang w:val="en-US"/>
        </w:rPr>
        <w:t>Orthop</w:t>
      </w:r>
      <w:proofErr w:type="spellEnd"/>
      <w:r w:rsidRPr="00E5291E">
        <w:rPr>
          <w:rFonts w:ascii="Calibri" w:eastAsia="Calibri" w:hAnsi="Calibri" w:cs="Times New Roman"/>
          <w:b/>
          <w:lang w:val="en-US"/>
        </w:rPr>
        <w:t xml:space="preserve"> Surg Traumatol. 2019;29(2):279-284. </w:t>
      </w:r>
      <w:r w:rsidRPr="00E5291E">
        <w:rPr>
          <w:rFonts w:ascii="Calibri" w:eastAsia="Calibri" w:hAnsi="Calibri" w:cs="Times New Roman"/>
          <w:b/>
          <w:bCs/>
          <w:color w:val="002060"/>
          <w:lang w:val="en-US"/>
        </w:rPr>
        <w:t>(impact factor 2.036)</w:t>
      </w:r>
      <w:r w:rsidRPr="00E5291E">
        <w:rPr>
          <w:rFonts w:ascii="Calibri" w:eastAsia="Calibri" w:hAnsi="Calibri" w:cs="Times New Roman"/>
          <w:color w:val="002060"/>
          <w:lang w:val="en-US"/>
        </w:rPr>
        <w:t xml:space="preserve"> </w:t>
      </w:r>
      <w:r w:rsidRPr="00E5291E">
        <w:rPr>
          <w:rFonts w:ascii="Calibri" w:eastAsia="Calibri" w:hAnsi="Calibri" w:cs="Times New Roman"/>
          <w:lang w:val="en-US"/>
        </w:rPr>
        <w:t>[Citations: Google Scholar: 19, Scopus 11]</w:t>
      </w:r>
    </w:p>
    <w:p w14:paraId="4DCA8659" w14:textId="77777777" w:rsidR="00E5291E" w:rsidRPr="00BA0BEC" w:rsidRDefault="00E5291E" w:rsidP="00E5291E">
      <w:pPr>
        <w:spacing w:after="0" w:line="240" w:lineRule="auto"/>
        <w:jc w:val="both"/>
        <w:outlineLvl w:val="1"/>
        <w:rPr>
          <w:rFonts w:ascii="Calibri" w:eastAsia="Calibri" w:hAnsi="Calibri" w:cs="Times New Roman"/>
          <w:lang w:val="en-US"/>
        </w:rPr>
      </w:pPr>
    </w:p>
    <w:p w14:paraId="6D90D58D" w14:textId="77777777" w:rsidR="00E5291E" w:rsidRPr="00E5291E" w:rsidRDefault="00E5291E" w:rsidP="00E5291E">
      <w:pPr>
        <w:spacing w:after="0"/>
        <w:jc w:val="both"/>
        <w:outlineLvl w:val="1"/>
        <w:rPr>
          <w:rFonts w:ascii="Calibri" w:eastAsia="Calibri" w:hAnsi="Calibri" w:cs="Times New Roman"/>
        </w:rPr>
      </w:pPr>
      <w:r w:rsidRPr="00E5291E">
        <w:rPr>
          <w:rFonts w:ascii="Calibri" w:eastAsia="Calibri" w:hAnsi="Calibri" w:cs="Times New Roman"/>
          <w:b/>
          <w:bCs/>
          <w:lang w:val="en-US"/>
        </w:rPr>
        <w:t>51</w:t>
      </w:r>
      <w:r w:rsidRPr="00E5291E">
        <w:rPr>
          <w:rFonts w:ascii="Calibri" w:eastAsia="Calibri" w:hAnsi="Calibri" w:cs="Times New Roman"/>
          <w:lang w:val="en-US"/>
        </w:rPr>
        <w:t>. Kyriakopoulos G, Oikonomou L</w:t>
      </w:r>
      <w:r w:rsidRPr="00E5291E">
        <w:rPr>
          <w:rFonts w:ascii="Calibri" w:eastAsia="Calibri" w:hAnsi="Calibri" w:cs="Times New Roman"/>
          <w:b/>
          <w:bCs/>
          <w:lang w:val="en-US"/>
        </w:rPr>
        <w:t>, 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Kotsarinis</w:t>
      </w:r>
      <w:proofErr w:type="spellEnd"/>
      <w:r w:rsidRPr="00E5291E">
        <w:rPr>
          <w:rFonts w:ascii="Calibri" w:eastAsia="Calibri" w:hAnsi="Calibri" w:cs="Times New Roman"/>
          <w:lang w:val="en-US"/>
        </w:rPr>
        <w:t xml:space="preserve"> G, </w:t>
      </w:r>
      <w:proofErr w:type="spellStart"/>
      <w:r w:rsidRPr="00E5291E">
        <w:rPr>
          <w:rFonts w:ascii="Calibri" w:eastAsia="Calibri" w:hAnsi="Calibri" w:cs="Times New Roman"/>
          <w:lang w:val="en-US"/>
        </w:rPr>
        <w:t>Vlachou</w:t>
      </w:r>
      <w:proofErr w:type="spellEnd"/>
      <w:r w:rsidRPr="00E5291E">
        <w:rPr>
          <w:rFonts w:ascii="Calibri" w:eastAsia="Calibri" w:hAnsi="Calibri" w:cs="Times New Roman"/>
          <w:lang w:val="en-US"/>
        </w:rPr>
        <w:t xml:space="preserve"> M, Anastopoulos G, </w:t>
      </w:r>
      <w:proofErr w:type="spellStart"/>
      <w:r w:rsidRPr="00E5291E">
        <w:rPr>
          <w:rFonts w:ascii="Calibri" w:eastAsia="Calibri" w:hAnsi="Calibri" w:cs="Times New Roman"/>
          <w:lang w:val="en-US"/>
        </w:rPr>
        <w:t>Kateros</w:t>
      </w:r>
      <w:proofErr w:type="spellEnd"/>
      <w:r w:rsidRPr="00E5291E">
        <w:rPr>
          <w:rFonts w:ascii="Calibri" w:eastAsia="Calibri" w:hAnsi="Calibri" w:cs="Times New Roman"/>
          <w:lang w:val="en-US"/>
        </w:rPr>
        <w:t xml:space="preserve"> K. Transfusion rate, hospital stay and cost-effectiveness of intravenous or local administration of tranexamic acid in total hip and knee arthroplasty: A single-center randomized controlled clinical study. </w:t>
      </w:r>
      <w:proofErr w:type="spellStart"/>
      <w:r w:rsidRPr="00E5291E">
        <w:rPr>
          <w:rFonts w:ascii="Calibri" w:eastAsia="Calibri" w:hAnsi="Calibri" w:cs="Times New Roman"/>
          <w:b/>
          <w:bCs/>
          <w:lang w:val="en-US"/>
        </w:rPr>
        <w:t>Orthop</w:t>
      </w:r>
      <w:proofErr w:type="spellEnd"/>
      <w:r w:rsidRPr="00E5291E">
        <w:rPr>
          <w:rFonts w:ascii="Calibri" w:eastAsia="Calibri" w:hAnsi="Calibri" w:cs="Times New Roman"/>
          <w:b/>
          <w:bCs/>
        </w:rPr>
        <w:t xml:space="preserve"> </w:t>
      </w:r>
      <w:r w:rsidRPr="00E5291E">
        <w:rPr>
          <w:rFonts w:ascii="Calibri" w:eastAsia="Calibri" w:hAnsi="Calibri" w:cs="Times New Roman"/>
          <w:b/>
          <w:bCs/>
          <w:lang w:val="en-US"/>
        </w:rPr>
        <w:t>Rev</w:t>
      </w:r>
      <w:r w:rsidRPr="00E5291E">
        <w:rPr>
          <w:rFonts w:ascii="Calibri" w:eastAsia="Calibri" w:hAnsi="Calibri" w:cs="Times New Roman"/>
          <w:b/>
          <w:bCs/>
        </w:rPr>
        <w:t xml:space="preserve"> (</w:t>
      </w:r>
      <w:r w:rsidRPr="00E5291E">
        <w:rPr>
          <w:rFonts w:ascii="Calibri" w:eastAsia="Calibri" w:hAnsi="Calibri" w:cs="Times New Roman"/>
          <w:b/>
          <w:bCs/>
          <w:lang w:val="en-US"/>
        </w:rPr>
        <w:t>Pavia</w:t>
      </w:r>
      <w:r w:rsidRPr="00E5291E">
        <w:rPr>
          <w:rFonts w:ascii="Calibri" w:eastAsia="Calibri" w:hAnsi="Calibri" w:cs="Times New Roman"/>
          <w:b/>
          <w:bCs/>
        </w:rPr>
        <w:t>). 2019;11(2):7866.</w:t>
      </w:r>
      <w:r w:rsidRPr="00E5291E">
        <w:rPr>
          <w:rFonts w:ascii="Calibri" w:eastAsia="Calibri" w:hAnsi="Calibri" w:cs="Times New Roman"/>
          <w:b/>
          <w:bCs/>
          <w:color w:val="002060"/>
        </w:rPr>
        <w:t xml:space="preserve"> (</w:t>
      </w:r>
      <w:proofErr w:type="spellStart"/>
      <w:r w:rsidRPr="00E5291E">
        <w:rPr>
          <w:rFonts w:ascii="Calibri" w:eastAsia="Calibri" w:hAnsi="Calibri" w:cs="Times New Roman"/>
          <w:b/>
          <w:bCs/>
          <w:color w:val="002060"/>
        </w:rPr>
        <w:t>impact</w:t>
      </w:r>
      <w:proofErr w:type="spellEnd"/>
      <w:r w:rsidRPr="00E5291E">
        <w:rPr>
          <w:rFonts w:ascii="Calibri" w:eastAsia="Calibri" w:hAnsi="Calibri" w:cs="Times New Roman"/>
          <w:b/>
          <w:bCs/>
          <w:color w:val="002060"/>
        </w:rPr>
        <w:t xml:space="preserve"> </w:t>
      </w:r>
      <w:proofErr w:type="spellStart"/>
      <w:r w:rsidRPr="00E5291E">
        <w:rPr>
          <w:rFonts w:ascii="Calibri" w:eastAsia="Calibri" w:hAnsi="Calibri" w:cs="Times New Roman"/>
          <w:b/>
          <w:bCs/>
          <w:color w:val="002060"/>
        </w:rPr>
        <w:t>factor</w:t>
      </w:r>
      <w:proofErr w:type="spellEnd"/>
      <w:r w:rsidRPr="00E5291E">
        <w:rPr>
          <w:rFonts w:ascii="Calibri" w:eastAsia="Calibri" w:hAnsi="Calibri" w:cs="Times New Roman"/>
          <w:b/>
          <w:bCs/>
          <w:color w:val="002060"/>
        </w:rPr>
        <w:t xml:space="preserve"> 0.433) </w:t>
      </w:r>
      <w:r w:rsidRPr="00E5291E">
        <w:rPr>
          <w:rFonts w:ascii="Calibri" w:eastAsia="Calibri" w:hAnsi="Calibri" w:cs="Times New Roman"/>
        </w:rPr>
        <w:t>[</w:t>
      </w:r>
      <w:proofErr w:type="spellStart"/>
      <w:r w:rsidRPr="00E5291E">
        <w:rPr>
          <w:rFonts w:ascii="Calibri" w:eastAsia="Calibri" w:hAnsi="Calibri" w:cs="Times New Roman"/>
        </w:rPr>
        <w:t>Citations</w:t>
      </w:r>
      <w:proofErr w:type="spellEnd"/>
      <w:r w:rsidRPr="00E5291E">
        <w:rPr>
          <w:rFonts w:ascii="Calibri" w:eastAsia="Calibri" w:hAnsi="Calibri" w:cs="Times New Roman"/>
        </w:rPr>
        <w:t xml:space="preserve">: </w:t>
      </w:r>
      <w:proofErr w:type="spellStart"/>
      <w:r w:rsidRPr="00E5291E">
        <w:rPr>
          <w:rFonts w:ascii="Calibri" w:eastAsia="Calibri" w:hAnsi="Calibri" w:cs="Times New Roman"/>
        </w:rPr>
        <w:t>Google</w:t>
      </w:r>
      <w:proofErr w:type="spellEnd"/>
      <w:r w:rsidRPr="00E5291E">
        <w:rPr>
          <w:rFonts w:ascii="Calibri" w:eastAsia="Calibri" w:hAnsi="Calibri" w:cs="Times New Roman"/>
        </w:rPr>
        <w:t xml:space="preserve"> </w:t>
      </w:r>
      <w:proofErr w:type="spellStart"/>
      <w:r w:rsidRPr="00E5291E">
        <w:rPr>
          <w:rFonts w:ascii="Calibri" w:eastAsia="Calibri" w:hAnsi="Calibri" w:cs="Times New Roman"/>
        </w:rPr>
        <w:t>Scholar</w:t>
      </w:r>
      <w:proofErr w:type="spellEnd"/>
      <w:r w:rsidRPr="00E5291E">
        <w:rPr>
          <w:rFonts w:ascii="Calibri" w:eastAsia="Calibri" w:hAnsi="Calibri" w:cs="Times New Roman"/>
        </w:rPr>
        <w:t xml:space="preserve">: 18, </w:t>
      </w:r>
      <w:proofErr w:type="spellStart"/>
      <w:r w:rsidRPr="00E5291E">
        <w:rPr>
          <w:rFonts w:ascii="Calibri" w:eastAsia="Calibri" w:hAnsi="Calibri" w:cs="Times New Roman"/>
        </w:rPr>
        <w:t>Scopus</w:t>
      </w:r>
      <w:proofErr w:type="spellEnd"/>
      <w:r w:rsidRPr="00E5291E">
        <w:rPr>
          <w:rFonts w:ascii="Calibri" w:eastAsia="Calibri" w:hAnsi="Calibri" w:cs="Times New Roman"/>
        </w:rPr>
        <w:t xml:space="preserve"> -]</w:t>
      </w:r>
    </w:p>
    <w:p w14:paraId="0AF9561F" w14:textId="77777777" w:rsidR="00582B5D" w:rsidRDefault="00582B5D" w:rsidP="00E5291E">
      <w:pPr>
        <w:spacing w:after="0"/>
        <w:jc w:val="both"/>
        <w:outlineLvl w:val="1"/>
        <w:rPr>
          <w:rFonts w:ascii="Calibri" w:eastAsia="Calibri" w:hAnsi="Calibri" w:cs="Times New Roman"/>
          <w:b/>
          <w:bCs/>
          <w:lang w:val="en-US"/>
        </w:rPr>
      </w:pPr>
    </w:p>
    <w:p w14:paraId="2C412380" w14:textId="434A0D9F" w:rsidR="00E5291E" w:rsidRPr="00E5291E" w:rsidRDefault="00E5291E" w:rsidP="00E5291E">
      <w:pPr>
        <w:spacing w:after="0"/>
        <w:jc w:val="both"/>
        <w:outlineLvl w:val="1"/>
        <w:rPr>
          <w:rFonts w:ascii="Calibri" w:eastAsia="Calibri" w:hAnsi="Calibri" w:cs="Times New Roman"/>
          <w:b/>
          <w:bCs/>
          <w:lang w:val="en-US"/>
        </w:rPr>
      </w:pPr>
      <w:r w:rsidRPr="00E5291E">
        <w:rPr>
          <w:rFonts w:ascii="Calibri" w:eastAsia="Calibri" w:hAnsi="Calibri" w:cs="Times New Roman"/>
          <w:b/>
          <w:bCs/>
          <w:lang w:val="en-US"/>
        </w:rPr>
        <w:t>52</w:t>
      </w:r>
      <w:r w:rsidRPr="00E5291E">
        <w:rPr>
          <w:rFonts w:ascii="Calibri" w:eastAsia="Calibri" w:hAnsi="Calibri" w:cs="Times New Roman"/>
          <w:lang w:val="en-US"/>
        </w:rPr>
        <w:t xml:space="preserve">. Tatani I, </w:t>
      </w:r>
      <w:r w:rsidRPr="00E5291E">
        <w:rPr>
          <w:rFonts w:ascii="Calibri" w:eastAsia="Calibri" w:hAnsi="Calibri" w:cs="Times New Roman"/>
          <w:b/>
          <w:bCs/>
          <w:lang w:val="en-US"/>
        </w:rPr>
        <w:t>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Diamantakos</w:t>
      </w:r>
      <w:proofErr w:type="spellEnd"/>
      <w:r w:rsidRPr="00E5291E">
        <w:rPr>
          <w:rFonts w:ascii="Calibri" w:eastAsia="Calibri" w:hAnsi="Calibri" w:cs="Times New Roman"/>
          <w:lang w:val="en-US"/>
        </w:rPr>
        <w:t xml:space="preserve"> I, </w:t>
      </w:r>
      <w:proofErr w:type="spellStart"/>
      <w:r w:rsidRPr="00E5291E">
        <w:rPr>
          <w:rFonts w:ascii="Calibri" w:eastAsia="Calibri" w:hAnsi="Calibri" w:cs="Times New Roman"/>
          <w:lang w:val="en-US"/>
        </w:rPr>
        <w:t>Sakellaropoulos</w:t>
      </w:r>
      <w:proofErr w:type="spellEnd"/>
      <w:r w:rsidRPr="00E5291E">
        <w:rPr>
          <w:rFonts w:ascii="Calibri" w:eastAsia="Calibri" w:hAnsi="Calibri" w:cs="Times New Roman"/>
          <w:lang w:val="en-US"/>
        </w:rPr>
        <w:t xml:space="preserve"> G, Pantelakis S, Megas P. Comparison of two metaphyseal-fitting (short) femoral stems in primary total hip arthroplasty: study protocol for a prospective randomized clinical trial with additional biomechanical testing and finite element analysis. </w:t>
      </w:r>
      <w:r w:rsidRPr="00E5291E">
        <w:rPr>
          <w:rFonts w:ascii="Calibri" w:eastAsia="Calibri" w:hAnsi="Calibri" w:cs="Times New Roman"/>
          <w:b/>
          <w:bCs/>
          <w:lang w:val="en-US"/>
        </w:rPr>
        <w:t xml:space="preserve">Trials. 2019;20(1):359. </w:t>
      </w:r>
      <w:r w:rsidRPr="00E5291E">
        <w:rPr>
          <w:rFonts w:ascii="Calibri" w:eastAsia="Calibri" w:hAnsi="Calibri" w:cs="Times New Roman"/>
          <w:b/>
          <w:bCs/>
          <w:color w:val="002060"/>
          <w:lang w:val="en-US"/>
        </w:rPr>
        <w:t>(impact factor 2.500)</w:t>
      </w:r>
      <w:r w:rsidRPr="00E5291E">
        <w:rPr>
          <w:rFonts w:ascii="Calibri" w:eastAsia="Calibri" w:hAnsi="Calibri" w:cs="Times New Roman"/>
          <w:color w:val="002060"/>
          <w:lang w:val="en-US"/>
        </w:rPr>
        <w:t xml:space="preserve"> </w:t>
      </w:r>
      <w:r w:rsidRPr="00E5291E">
        <w:rPr>
          <w:rFonts w:ascii="Calibri" w:eastAsia="Calibri" w:hAnsi="Calibri" w:cs="Times New Roman"/>
          <w:lang w:val="en-US"/>
        </w:rPr>
        <w:t>[Citations: Google Scholar: 12, Scopus 8]</w:t>
      </w:r>
    </w:p>
    <w:p w14:paraId="61AB97F7" w14:textId="77777777" w:rsidR="00E5291E" w:rsidRPr="00BA0BEC" w:rsidRDefault="00E5291E" w:rsidP="00E5291E">
      <w:pPr>
        <w:spacing w:after="0"/>
        <w:jc w:val="both"/>
        <w:outlineLvl w:val="1"/>
        <w:rPr>
          <w:rFonts w:ascii="Calibri" w:eastAsia="Calibri" w:hAnsi="Calibri" w:cs="Times New Roman"/>
          <w:lang w:val="en-US"/>
        </w:rPr>
      </w:pPr>
    </w:p>
    <w:p w14:paraId="0EF1BA99" w14:textId="77777777" w:rsidR="00E5291E" w:rsidRPr="00E5291E" w:rsidRDefault="00E5291E" w:rsidP="00E5291E">
      <w:pPr>
        <w:spacing w:after="0"/>
        <w:jc w:val="both"/>
        <w:outlineLvl w:val="1"/>
        <w:rPr>
          <w:rFonts w:ascii="Calibri" w:eastAsia="Calibri" w:hAnsi="Calibri" w:cs="Times New Roman"/>
          <w:lang w:val="en-US"/>
        </w:rPr>
      </w:pPr>
      <w:r w:rsidRPr="00BA0BEC">
        <w:rPr>
          <w:rFonts w:ascii="Calibri" w:eastAsia="Calibri" w:hAnsi="Calibri" w:cs="Times New Roman"/>
          <w:b/>
          <w:bCs/>
          <w:lang w:val="en-US"/>
        </w:rPr>
        <w:t>53.</w:t>
      </w:r>
      <w:r w:rsidRPr="00BA0BEC">
        <w:rPr>
          <w:rFonts w:ascii="Calibri" w:eastAsia="Calibri" w:hAnsi="Calibri" w:cs="Times New Roman"/>
          <w:lang w:val="en-US"/>
        </w:rPr>
        <w:t xml:space="preserve"> </w:t>
      </w:r>
      <w:r w:rsidRPr="00E5291E">
        <w:rPr>
          <w:rFonts w:ascii="Calibri" w:eastAsia="Calibri" w:hAnsi="Calibri" w:cs="Times New Roman"/>
          <w:b/>
          <w:bCs/>
          <w:lang w:val="en-US"/>
        </w:rPr>
        <w:t>Panagopoulos</w:t>
      </w:r>
      <w:r w:rsidRPr="00BA0BEC">
        <w:rPr>
          <w:rFonts w:ascii="Calibri" w:eastAsia="Calibri" w:hAnsi="Calibri" w:cs="Times New Roman"/>
          <w:b/>
          <w:bCs/>
          <w:lang w:val="en-US"/>
        </w:rPr>
        <w:t xml:space="preserve"> </w:t>
      </w:r>
      <w:r w:rsidRPr="00E5291E">
        <w:rPr>
          <w:rFonts w:ascii="Calibri" w:eastAsia="Calibri" w:hAnsi="Calibri" w:cs="Times New Roman"/>
          <w:b/>
          <w:bCs/>
          <w:lang w:val="en-US"/>
        </w:rPr>
        <w:t>A</w:t>
      </w:r>
      <w:r w:rsidRPr="00BA0BEC">
        <w:rPr>
          <w:rFonts w:ascii="Calibri" w:eastAsia="Calibri" w:hAnsi="Calibri" w:cs="Times New Roman"/>
          <w:lang w:val="en-US"/>
        </w:rPr>
        <w:t xml:space="preserve">, </w:t>
      </w:r>
      <w:r w:rsidRPr="00E5291E">
        <w:rPr>
          <w:rFonts w:ascii="Calibri" w:eastAsia="Calibri" w:hAnsi="Calibri" w:cs="Times New Roman"/>
          <w:lang w:val="en-US"/>
        </w:rPr>
        <w:t>Kyriakopoulos</w:t>
      </w:r>
      <w:r w:rsidRPr="00BA0BEC">
        <w:rPr>
          <w:rFonts w:ascii="Calibri" w:eastAsia="Calibri" w:hAnsi="Calibri" w:cs="Times New Roman"/>
          <w:lang w:val="en-US"/>
        </w:rPr>
        <w:t xml:space="preserve"> </w:t>
      </w:r>
      <w:r w:rsidRPr="00E5291E">
        <w:rPr>
          <w:rFonts w:ascii="Calibri" w:eastAsia="Calibri" w:hAnsi="Calibri" w:cs="Times New Roman"/>
          <w:lang w:val="en-US"/>
        </w:rPr>
        <w:t>G</w:t>
      </w:r>
      <w:r w:rsidRPr="00BA0BEC">
        <w:rPr>
          <w:rFonts w:ascii="Calibri" w:eastAsia="Calibri" w:hAnsi="Calibri" w:cs="Times New Roman"/>
          <w:lang w:val="en-US"/>
        </w:rPr>
        <w:t xml:space="preserve">, </w:t>
      </w:r>
      <w:r w:rsidRPr="00E5291E">
        <w:rPr>
          <w:rFonts w:ascii="Calibri" w:eastAsia="Calibri" w:hAnsi="Calibri" w:cs="Times New Roman"/>
          <w:lang w:val="en-US"/>
        </w:rPr>
        <w:t>Anastopoulos</w:t>
      </w:r>
      <w:r w:rsidRPr="00BA0BEC">
        <w:rPr>
          <w:rFonts w:ascii="Calibri" w:eastAsia="Calibri" w:hAnsi="Calibri" w:cs="Times New Roman"/>
          <w:lang w:val="en-US"/>
        </w:rPr>
        <w:t xml:space="preserve"> </w:t>
      </w:r>
      <w:r w:rsidRPr="00E5291E">
        <w:rPr>
          <w:rFonts w:ascii="Calibri" w:eastAsia="Calibri" w:hAnsi="Calibri" w:cs="Times New Roman"/>
          <w:lang w:val="en-US"/>
        </w:rPr>
        <w:t>G</w:t>
      </w:r>
      <w:r w:rsidRPr="00BA0BEC">
        <w:rPr>
          <w:rFonts w:ascii="Calibri" w:eastAsia="Calibri" w:hAnsi="Calibri" w:cs="Times New Roman"/>
          <w:lang w:val="en-US"/>
        </w:rPr>
        <w:t xml:space="preserve">, </w:t>
      </w:r>
      <w:r w:rsidRPr="00E5291E">
        <w:rPr>
          <w:rFonts w:ascii="Calibri" w:eastAsia="Calibri" w:hAnsi="Calibri" w:cs="Times New Roman"/>
          <w:lang w:val="en-US"/>
        </w:rPr>
        <w:t>Megas</w:t>
      </w:r>
      <w:r w:rsidRPr="00BA0BEC">
        <w:rPr>
          <w:rFonts w:ascii="Calibri" w:eastAsia="Calibri" w:hAnsi="Calibri" w:cs="Times New Roman"/>
          <w:lang w:val="en-US"/>
        </w:rPr>
        <w:t xml:space="preserve"> </w:t>
      </w:r>
      <w:r w:rsidRPr="00E5291E">
        <w:rPr>
          <w:rFonts w:ascii="Calibri" w:eastAsia="Calibri" w:hAnsi="Calibri" w:cs="Times New Roman"/>
          <w:lang w:val="en-US"/>
        </w:rPr>
        <w:t>P</w:t>
      </w:r>
      <w:r w:rsidRPr="00BA0BEC">
        <w:rPr>
          <w:rFonts w:ascii="Calibri" w:eastAsia="Calibri" w:hAnsi="Calibri" w:cs="Times New Roman"/>
          <w:lang w:val="en-US"/>
        </w:rPr>
        <w:t xml:space="preserve">, </w:t>
      </w:r>
      <w:proofErr w:type="spellStart"/>
      <w:r w:rsidRPr="00E5291E">
        <w:rPr>
          <w:rFonts w:ascii="Calibri" w:eastAsia="Calibri" w:hAnsi="Calibri" w:cs="Times New Roman"/>
          <w:lang w:val="en-US"/>
        </w:rPr>
        <w:t>Kourkoulis</w:t>
      </w:r>
      <w:proofErr w:type="spellEnd"/>
      <w:r w:rsidRPr="00BA0BEC">
        <w:rPr>
          <w:rFonts w:ascii="Calibri" w:eastAsia="Calibri" w:hAnsi="Calibri" w:cs="Times New Roman"/>
          <w:lang w:val="en-US"/>
        </w:rPr>
        <w:t xml:space="preserve"> </w:t>
      </w:r>
      <w:r w:rsidRPr="00E5291E">
        <w:rPr>
          <w:rFonts w:ascii="Calibri" w:eastAsia="Calibri" w:hAnsi="Calibri" w:cs="Times New Roman"/>
          <w:lang w:val="en-US"/>
        </w:rPr>
        <w:t>SK</w:t>
      </w:r>
      <w:r w:rsidRPr="00BA0BEC">
        <w:rPr>
          <w:rFonts w:ascii="Calibri" w:eastAsia="Calibri" w:hAnsi="Calibri" w:cs="Times New Roman"/>
          <w:lang w:val="en-US"/>
        </w:rPr>
        <w:t xml:space="preserve">. </w:t>
      </w:r>
      <w:r w:rsidRPr="00E5291E">
        <w:rPr>
          <w:rFonts w:ascii="Calibri" w:eastAsia="Calibri" w:hAnsi="Calibri" w:cs="Times New Roman"/>
          <w:lang w:val="en-US"/>
        </w:rPr>
        <w:t xml:space="preserve">Design of Improved Intertrochanteric Fracture Treatment (DRIFT) Study: Protocol for Biomechanical Testing and Finite Element Analysis of Stable and Unstable Intertrochanteric Fractures Treated </w:t>
      </w:r>
      <w:proofErr w:type="gramStart"/>
      <w:r w:rsidRPr="00E5291E">
        <w:rPr>
          <w:rFonts w:ascii="Calibri" w:eastAsia="Calibri" w:hAnsi="Calibri" w:cs="Times New Roman"/>
          <w:lang w:val="en-US"/>
        </w:rPr>
        <w:t>With</w:t>
      </w:r>
      <w:proofErr w:type="gramEnd"/>
      <w:r w:rsidRPr="00E5291E">
        <w:rPr>
          <w:rFonts w:ascii="Calibri" w:eastAsia="Calibri" w:hAnsi="Calibri" w:cs="Times New Roman"/>
          <w:lang w:val="en-US"/>
        </w:rPr>
        <w:t xml:space="preserve"> Intramedullary Nailing or Dynamic Compression Screw</w:t>
      </w:r>
      <w:r w:rsidRPr="00E5291E">
        <w:rPr>
          <w:rFonts w:ascii="Calibri" w:eastAsia="Calibri" w:hAnsi="Calibri" w:cs="Times New Roman"/>
          <w:b/>
          <w:bCs/>
          <w:lang w:val="en-US"/>
        </w:rPr>
        <w:t xml:space="preserve">. JMIR Res </w:t>
      </w:r>
      <w:proofErr w:type="spellStart"/>
      <w:r w:rsidRPr="00E5291E">
        <w:rPr>
          <w:rFonts w:ascii="Calibri" w:eastAsia="Calibri" w:hAnsi="Calibri" w:cs="Times New Roman"/>
          <w:b/>
          <w:bCs/>
          <w:lang w:val="en-US"/>
        </w:rPr>
        <w:t>Protoc</w:t>
      </w:r>
      <w:proofErr w:type="spellEnd"/>
      <w:r w:rsidRPr="00E5291E">
        <w:rPr>
          <w:rFonts w:ascii="Calibri" w:eastAsia="Calibri" w:hAnsi="Calibri" w:cs="Times New Roman"/>
          <w:b/>
          <w:bCs/>
          <w:lang w:val="en-US"/>
        </w:rPr>
        <w:t>. 2019 Jul 18;8(7</w:t>
      </w:r>
      <w:proofErr w:type="gramStart"/>
      <w:r w:rsidRPr="00E5291E">
        <w:rPr>
          <w:rFonts w:ascii="Calibri" w:eastAsia="Calibri" w:hAnsi="Calibri" w:cs="Times New Roman"/>
          <w:b/>
          <w:bCs/>
          <w:lang w:val="en-US"/>
        </w:rPr>
        <w:t>):e</w:t>
      </w:r>
      <w:proofErr w:type="gramEnd"/>
      <w:r w:rsidRPr="00E5291E">
        <w:rPr>
          <w:rFonts w:ascii="Calibri" w:eastAsia="Calibri" w:hAnsi="Calibri" w:cs="Times New Roman"/>
          <w:b/>
          <w:bCs/>
          <w:lang w:val="en-US"/>
        </w:rPr>
        <w:t>12845</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(impact factor 1.7)</w:t>
      </w:r>
      <w:r w:rsidRPr="00E5291E">
        <w:rPr>
          <w:rFonts w:ascii="Calibri" w:eastAsia="Calibri" w:hAnsi="Calibri" w:cs="Times New Roman"/>
          <w:lang w:val="en-US"/>
        </w:rPr>
        <w:t xml:space="preserve"> [Citations: Google Scholar: 7, Scopus 3]</w:t>
      </w:r>
    </w:p>
    <w:p w14:paraId="5EC8CDD7" w14:textId="77777777" w:rsidR="00582B5D" w:rsidRPr="00BA0BEC" w:rsidRDefault="00582B5D" w:rsidP="00E5291E">
      <w:pPr>
        <w:spacing w:after="0"/>
        <w:jc w:val="both"/>
        <w:rPr>
          <w:rFonts w:ascii="Calibri" w:eastAsia="Calibri" w:hAnsi="Calibri" w:cs="Times New Roman"/>
          <w:lang w:val="en-US"/>
        </w:rPr>
      </w:pPr>
    </w:p>
    <w:p w14:paraId="41609C4E" w14:textId="1A699012" w:rsidR="00E5291E" w:rsidRPr="00E5291E" w:rsidRDefault="00E5291E" w:rsidP="00E5291E">
      <w:pPr>
        <w:spacing w:after="0"/>
        <w:jc w:val="both"/>
        <w:rPr>
          <w:rFonts w:ascii="Calibri" w:eastAsia="Calibri" w:hAnsi="Calibri" w:cs="Calibri"/>
          <w:lang w:val="en-US"/>
        </w:rPr>
      </w:pPr>
      <w:r w:rsidRPr="00BA0BEC">
        <w:rPr>
          <w:rFonts w:ascii="Calibri" w:eastAsia="Calibri" w:hAnsi="Calibri" w:cs="Calibri"/>
          <w:b/>
          <w:bCs/>
          <w:lang w:val="en-US"/>
        </w:rPr>
        <w:t>54.</w:t>
      </w:r>
      <w:r w:rsidRPr="00BA0BEC">
        <w:rPr>
          <w:rFonts w:ascii="Calibri" w:eastAsia="Calibri" w:hAnsi="Calibri" w:cs="Calibri"/>
          <w:lang w:val="en-US"/>
        </w:rPr>
        <w:t xml:space="preserve"> </w:t>
      </w:r>
      <w:r w:rsidRPr="00E5291E">
        <w:rPr>
          <w:rFonts w:ascii="Calibri" w:eastAsia="Times New Roman" w:hAnsi="Calibri" w:cs="Calibri"/>
          <w:lang w:val="en-US"/>
        </w:rPr>
        <w:t>Kokkalis</w:t>
      </w:r>
      <w:r w:rsidRPr="00BA0BEC">
        <w:rPr>
          <w:rFonts w:ascii="Calibri" w:eastAsia="Times New Roman" w:hAnsi="Calibri" w:cs="Calibri"/>
          <w:lang w:val="en-US"/>
        </w:rPr>
        <w:t xml:space="preserve"> </w:t>
      </w:r>
      <w:r w:rsidRPr="00E5291E">
        <w:rPr>
          <w:rFonts w:ascii="Calibri" w:eastAsia="Times New Roman" w:hAnsi="Calibri" w:cs="Calibri"/>
          <w:lang w:val="en-US"/>
        </w:rPr>
        <w:t>ZT</w:t>
      </w:r>
      <w:r w:rsidRPr="00BA0BEC">
        <w:rPr>
          <w:rFonts w:ascii="Calibri" w:eastAsia="Times New Roman" w:hAnsi="Calibri" w:cs="Calibri"/>
          <w:lang w:val="en-US"/>
        </w:rPr>
        <w:t xml:space="preserve">, </w:t>
      </w:r>
      <w:r w:rsidRPr="00E5291E">
        <w:rPr>
          <w:rFonts w:ascii="Calibri" w:eastAsia="Times New Roman" w:hAnsi="Calibri" w:cs="Calibri"/>
          <w:lang w:val="en-US"/>
        </w:rPr>
        <w:t>Stavropoulos</w:t>
      </w:r>
      <w:r w:rsidRPr="00BA0BEC">
        <w:rPr>
          <w:rFonts w:ascii="Calibri" w:eastAsia="Times New Roman" w:hAnsi="Calibri" w:cs="Calibri"/>
          <w:lang w:val="en-US"/>
        </w:rPr>
        <w:t xml:space="preserve"> </w:t>
      </w:r>
      <w:r w:rsidRPr="00E5291E">
        <w:rPr>
          <w:rFonts w:ascii="Calibri" w:eastAsia="Times New Roman" w:hAnsi="Calibri" w:cs="Calibri"/>
          <w:lang w:val="en-US"/>
        </w:rPr>
        <w:t>NA</w:t>
      </w:r>
      <w:r w:rsidRPr="00BA0BEC">
        <w:rPr>
          <w:rFonts w:ascii="Calibri" w:eastAsia="Times New Roman" w:hAnsi="Calibri" w:cs="Calibri"/>
          <w:lang w:val="en-US"/>
        </w:rPr>
        <w:t xml:space="preserve">, </w:t>
      </w:r>
      <w:proofErr w:type="spellStart"/>
      <w:r w:rsidRPr="00E5291E">
        <w:rPr>
          <w:rFonts w:ascii="Calibri" w:eastAsia="Times New Roman" w:hAnsi="Calibri" w:cs="Calibri"/>
          <w:lang w:val="en-US"/>
        </w:rPr>
        <w:t>Mavrogenis</w:t>
      </w:r>
      <w:proofErr w:type="spellEnd"/>
      <w:r w:rsidRPr="00BA0BEC">
        <w:rPr>
          <w:rFonts w:ascii="Calibri" w:eastAsia="Times New Roman" w:hAnsi="Calibri" w:cs="Calibri"/>
          <w:lang w:val="en-US"/>
        </w:rPr>
        <w:t xml:space="preserve"> </w:t>
      </w:r>
      <w:r w:rsidRPr="00E5291E">
        <w:rPr>
          <w:rFonts w:ascii="Calibri" w:eastAsia="Times New Roman" w:hAnsi="Calibri" w:cs="Calibri"/>
          <w:lang w:val="en-US"/>
        </w:rPr>
        <w:t>AF</w:t>
      </w:r>
      <w:r w:rsidRPr="00BA0BEC">
        <w:rPr>
          <w:rFonts w:ascii="Calibri" w:eastAsia="Times New Roman" w:hAnsi="Calibri" w:cs="Calibri"/>
          <w:lang w:val="en-US"/>
        </w:rPr>
        <w:t xml:space="preserve">, </w:t>
      </w:r>
      <w:r w:rsidRPr="00E5291E">
        <w:rPr>
          <w:rFonts w:ascii="Calibri" w:eastAsia="Times New Roman" w:hAnsi="Calibri" w:cs="Calibri"/>
          <w:b/>
          <w:bCs/>
          <w:lang w:val="en-US"/>
        </w:rPr>
        <w:t>Panagopoulos</w:t>
      </w:r>
      <w:r w:rsidRPr="00BA0BEC">
        <w:rPr>
          <w:rFonts w:ascii="Calibri" w:eastAsia="Times New Roman" w:hAnsi="Calibri" w:cs="Calibri"/>
          <w:b/>
          <w:bCs/>
          <w:lang w:val="en-US"/>
        </w:rPr>
        <w:t xml:space="preserve"> </w:t>
      </w:r>
      <w:r w:rsidRPr="00E5291E">
        <w:rPr>
          <w:rFonts w:ascii="Calibri" w:eastAsia="Times New Roman" w:hAnsi="Calibri" w:cs="Calibri"/>
          <w:b/>
          <w:bCs/>
          <w:lang w:val="en-US"/>
        </w:rPr>
        <w:t>A</w:t>
      </w:r>
      <w:r w:rsidRPr="00BA0BEC">
        <w:rPr>
          <w:rFonts w:ascii="Calibri" w:eastAsia="Times New Roman" w:hAnsi="Calibri" w:cs="Calibri"/>
          <w:lang w:val="en-US"/>
        </w:rPr>
        <w:t xml:space="preserve">, </w:t>
      </w:r>
      <w:proofErr w:type="spellStart"/>
      <w:r w:rsidRPr="00E5291E">
        <w:rPr>
          <w:rFonts w:ascii="Calibri" w:eastAsia="Times New Roman" w:hAnsi="Calibri" w:cs="Calibri"/>
          <w:lang w:val="en-US"/>
        </w:rPr>
        <w:t>Soucacos</w:t>
      </w:r>
      <w:proofErr w:type="spellEnd"/>
      <w:r w:rsidRPr="00BA0BEC">
        <w:rPr>
          <w:rFonts w:ascii="Calibri" w:eastAsia="Times New Roman" w:hAnsi="Calibri" w:cs="Calibri"/>
          <w:lang w:val="en-US"/>
        </w:rPr>
        <w:t xml:space="preserve"> </w:t>
      </w:r>
      <w:r w:rsidRPr="00E5291E">
        <w:rPr>
          <w:rFonts w:ascii="Calibri" w:eastAsia="Times New Roman" w:hAnsi="Calibri" w:cs="Calibri"/>
          <w:lang w:val="en-US"/>
        </w:rPr>
        <w:t>PN</w:t>
      </w:r>
      <w:r w:rsidRPr="00BA0BEC">
        <w:rPr>
          <w:rFonts w:ascii="Calibri" w:eastAsia="Times New Roman" w:hAnsi="Calibri" w:cs="Calibri"/>
          <w:lang w:val="en-US"/>
        </w:rPr>
        <w:t xml:space="preserve">. </w:t>
      </w:r>
      <w:r w:rsidRPr="00E5291E">
        <w:rPr>
          <w:rFonts w:ascii="Calibri" w:eastAsia="Times New Roman" w:hAnsi="Calibri" w:cs="Calibri"/>
          <w:lang w:val="en-US"/>
        </w:rPr>
        <w:t xml:space="preserve">Benign peripheral nerve tumors. </w:t>
      </w:r>
      <w:r w:rsidRPr="00E5291E">
        <w:rPr>
          <w:rFonts w:ascii="Calibri" w:eastAsia="Times New Roman" w:hAnsi="Calibri" w:cs="Calibri"/>
          <w:b/>
          <w:bCs/>
          <w:lang w:val="en-US"/>
        </w:rPr>
        <w:t xml:space="preserve">Injury. 2019;50 Suppl </w:t>
      </w:r>
      <w:proofErr w:type="gramStart"/>
      <w:r w:rsidRPr="00E5291E">
        <w:rPr>
          <w:rFonts w:ascii="Calibri" w:eastAsia="Times New Roman" w:hAnsi="Calibri" w:cs="Calibri"/>
          <w:b/>
          <w:bCs/>
          <w:lang w:val="en-US"/>
        </w:rPr>
        <w:t>5:S</w:t>
      </w:r>
      <w:proofErr w:type="gramEnd"/>
      <w:r w:rsidRPr="00E5291E">
        <w:rPr>
          <w:rFonts w:ascii="Calibri" w:eastAsia="Times New Roman" w:hAnsi="Calibri" w:cs="Calibri"/>
          <w:b/>
          <w:bCs/>
          <w:lang w:val="en-US"/>
        </w:rPr>
        <w:t>77-S83.</w:t>
      </w:r>
      <w:r w:rsidRPr="00E5291E">
        <w:rPr>
          <w:rFonts w:ascii="Calibri" w:eastAsia="Calibri" w:hAnsi="Calibri" w:cs="Times New Roman"/>
          <w:lang w:val="en-US"/>
        </w:rPr>
        <w:t xml:space="preserve"> </w:t>
      </w:r>
      <w:r w:rsidRPr="00E5291E">
        <w:rPr>
          <w:rFonts w:ascii="Calibri" w:eastAsia="Times New Roman" w:hAnsi="Calibri" w:cs="Calibri"/>
          <w:b/>
          <w:bCs/>
          <w:color w:val="002060"/>
          <w:lang w:val="en-US"/>
        </w:rPr>
        <w:t>(impact factor 2.687</w:t>
      </w:r>
      <w:r w:rsidRPr="00E5291E">
        <w:rPr>
          <w:rFonts w:ascii="Calibri" w:eastAsia="Times New Roman" w:hAnsi="Calibri" w:cs="Calibri"/>
          <w:b/>
          <w:bCs/>
          <w:lang w:val="en-US"/>
        </w:rPr>
        <w:t xml:space="preserve">) </w:t>
      </w:r>
      <w:r w:rsidRPr="00E5291E">
        <w:rPr>
          <w:rFonts w:ascii="Calibri" w:eastAsia="Times New Roman" w:hAnsi="Calibri" w:cs="Calibri"/>
          <w:lang w:val="en-US"/>
        </w:rPr>
        <w:t>[Citations: Google Scholar: 7, Scopus 3]</w:t>
      </w:r>
    </w:p>
    <w:p w14:paraId="54BD40C2" w14:textId="77777777" w:rsidR="00E5291E" w:rsidRPr="00E5291E" w:rsidRDefault="00E5291E" w:rsidP="00E5291E">
      <w:pPr>
        <w:spacing w:after="0"/>
        <w:jc w:val="both"/>
        <w:rPr>
          <w:rFonts w:ascii="Calibri" w:eastAsia="Calibri" w:hAnsi="Calibri" w:cs="Times New Roman"/>
          <w:lang w:val="en-US"/>
        </w:rPr>
      </w:pPr>
      <w:r w:rsidRPr="00E5291E">
        <w:rPr>
          <w:rFonts w:ascii="Calibri" w:eastAsia="Calibri" w:hAnsi="Calibri" w:cs="Times New Roman"/>
          <w:b/>
          <w:bCs/>
          <w:lang w:val="en-US"/>
        </w:rPr>
        <w:lastRenderedPageBreak/>
        <w:t>55. 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Lachanas</w:t>
      </w:r>
      <w:proofErr w:type="spellEnd"/>
      <w:r w:rsidRPr="00E5291E">
        <w:rPr>
          <w:rFonts w:ascii="Calibri" w:eastAsia="Calibri" w:hAnsi="Calibri" w:cs="Times New Roman"/>
          <w:lang w:val="en-US"/>
        </w:rPr>
        <w:t xml:space="preserve"> I, </w:t>
      </w:r>
      <w:proofErr w:type="spellStart"/>
      <w:r w:rsidRPr="00E5291E">
        <w:rPr>
          <w:rFonts w:ascii="Calibri" w:eastAsia="Calibri" w:hAnsi="Calibri" w:cs="Times New Roman"/>
          <w:lang w:val="en-US"/>
        </w:rPr>
        <w:t>Kouzelis</w:t>
      </w:r>
      <w:proofErr w:type="spellEnd"/>
      <w:r w:rsidRPr="00E5291E">
        <w:rPr>
          <w:rFonts w:ascii="Calibri" w:eastAsia="Calibri" w:hAnsi="Calibri" w:cs="Times New Roman"/>
          <w:lang w:val="en-US"/>
        </w:rPr>
        <w:t xml:space="preserve"> A, Kokkalis ZT, </w:t>
      </w:r>
      <w:proofErr w:type="spellStart"/>
      <w:r w:rsidRPr="00E5291E">
        <w:rPr>
          <w:rFonts w:ascii="Calibri" w:eastAsia="Calibri" w:hAnsi="Calibri" w:cs="Times New Roman"/>
          <w:lang w:val="en-US"/>
        </w:rPr>
        <w:t>Tyllianakis</w:t>
      </w:r>
      <w:proofErr w:type="spellEnd"/>
      <w:r w:rsidRPr="00E5291E">
        <w:rPr>
          <w:rFonts w:ascii="Calibri" w:eastAsia="Calibri" w:hAnsi="Calibri" w:cs="Times New Roman"/>
          <w:lang w:val="en-US"/>
        </w:rPr>
        <w:t xml:space="preserve"> M. Neurovascular Bundle Entrapment and Through Knee Amputation After Cerclage Cabling of Distal Femoral Peri-implant Fracture: A Case Report. </w:t>
      </w:r>
      <w:bookmarkStart w:id="12" w:name="_Hlk38023954"/>
      <w:r w:rsidRPr="00E5291E">
        <w:rPr>
          <w:rFonts w:ascii="Calibri" w:eastAsia="Calibri" w:hAnsi="Calibri" w:cs="Times New Roman"/>
          <w:b/>
          <w:bCs/>
          <w:lang w:val="en-US"/>
        </w:rPr>
        <w:t>JBJS Case Connect. 2020 Jan-Mar;10(1</w:t>
      </w:r>
      <w:proofErr w:type="gramStart"/>
      <w:r w:rsidRPr="00E5291E">
        <w:rPr>
          <w:rFonts w:ascii="Calibri" w:eastAsia="Calibri" w:hAnsi="Calibri" w:cs="Times New Roman"/>
          <w:b/>
          <w:bCs/>
          <w:lang w:val="en-US"/>
        </w:rPr>
        <w:t>):e</w:t>
      </w:r>
      <w:proofErr w:type="gramEnd"/>
      <w:r w:rsidRPr="00E5291E">
        <w:rPr>
          <w:rFonts w:ascii="Calibri" w:eastAsia="Calibri" w:hAnsi="Calibri" w:cs="Times New Roman"/>
          <w:b/>
          <w:bCs/>
          <w:lang w:val="en-US"/>
        </w:rPr>
        <w:t>0194</w:t>
      </w:r>
      <w:bookmarkEnd w:id="12"/>
      <w:r w:rsidRPr="00E5291E">
        <w:rPr>
          <w:rFonts w:ascii="Calibri" w:eastAsia="Calibri" w:hAnsi="Calibri" w:cs="Times New Roman"/>
          <w:b/>
          <w:bCs/>
          <w:color w:val="002060"/>
          <w:lang w:val="en-US"/>
        </w:rPr>
        <w:t xml:space="preserve"> (impact factor 0.320</w:t>
      </w:r>
      <w:r w:rsidRPr="00E5291E">
        <w:rPr>
          <w:rFonts w:ascii="Calibri" w:eastAsia="Calibri" w:hAnsi="Calibri" w:cs="Times New Roman"/>
          <w:color w:val="002060"/>
          <w:lang w:val="en-US"/>
        </w:rPr>
        <w:t xml:space="preserve">) </w:t>
      </w:r>
      <w:r w:rsidRPr="00E5291E">
        <w:rPr>
          <w:rFonts w:ascii="Calibri" w:eastAsia="Calibri" w:hAnsi="Calibri" w:cs="Times New Roman"/>
          <w:lang w:val="en-US"/>
        </w:rPr>
        <w:t>[Citations: Google Scholar -, Scopus -]</w:t>
      </w:r>
    </w:p>
    <w:p w14:paraId="3543D94D" w14:textId="77777777" w:rsidR="00E5291E" w:rsidRPr="00BA0BEC" w:rsidRDefault="00E5291E" w:rsidP="00E5291E">
      <w:pPr>
        <w:spacing w:after="0"/>
        <w:jc w:val="both"/>
        <w:rPr>
          <w:rFonts w:ascii="Calibri" w:eastAsia="Calibri" w:hAnsi="Calibri" w:cs="Times New Roman"/>
          <w:lang w:val="en-US"/>
        </w:rPr>
      </w:pPr>
    </w:p>
    <w:p w14:paraId="06F44182" w14:textId="77777777" w:rsidR="00E5291E" w:rsidRPr="00E5291E" w:rsidRDefault="00E5291E" w:rsidP="00E5291E">
      <w:pPr>
        <w:spacing w:after="0"/>
        <w:jc w:val="both"/>
        <w:rPr>
          <w:rFonts w:ascii="Calibri" w:eastAsia="Calibri" w:hAnsi="Calibri" w:cs="Times New Roman"/>
          <w:lang w:val="en-US"/>
        </w:rPr>
      </w:pPr>
      <w:r w:rsidRPr="00E5291E">
        <w:rPr>
          <w:rFonts w:ascii="Calibri" w:eastAsia="Calibri" w:hAnsi="Calibri" w:cs="Times New Roman"/>
          <w:b/>
          <w:bCs/>
          <w:lang w:val="en-US"/>
        </w:rPr>
        <w:t>56</w:t>
      </w:r>
      <w:r w:rsidRPr="00E5291E">
        <w:rPr>
          <w:rFonts w:ascii="Calibri" w:eastAsia="Calibri" w:hAnsi="Calibri" w:cs="Times New Roman"/>
          <w:lang w:val="en-US"/>
        </w:rPr>
        <w:t xml:space="preserve">. Tatani I, Megas P, </w:t>
      </w:r>
      <w:r w:rsidRPr="00E5291E">
        <w:rPr>
          <w:rFonts w:ascii="Calibri" w:eastAsia="Calibri" w:hAnsi="Calibri" w:cs="Times New Roman"/>
          <w:b/>
          <w:bCs/>
          <w:lang w:val="en-US"/>
        </w:rPr>
        <w:t>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Diamantakos</w:t>
      </w:r>
      <w:proofErr w:type="spellEnd"/>
      <w:r w:rsidRPr="00E5291E">
        <w:rPr>
          <w:rFonts w:ascii="Calibri" w:eastAsia="Calibri" w:hAnsi="Calibri" w:cs="Times New Roman"/>
          <w:lang w:val="en-US"/>
        </w:rPr>
        <w:t xml:space="preserve"> I, </w:t>
      </w:r>
      <w:proofErr w:type="spellStart"/>
      <w:r w:rsidRPr="00E5291E">
        <w:rPr>
          <w:rFonts w:ascii="Calibri" w:eastAsia="Calibri" w:hAnsi="Calibri" w:cs="Times New Roman"/>
          <w:lang w:val="en-US"/>
        </w:rPr>
        <w:t>Nanopoulos</w:t>
      </w:r>
      <w:proofErr w:type="spellEnd"/>
      <w:r w:rsidRPr="00E5291E">
        <w:rPr>
          <w:rFonts w:ascii="Calibri" w:eastAsia="Calibri" w:hAnsi="Calibri" w:cs="Times New Roman"/>
          <w:lang w:val="en-US"/>
        </w:rPr>
        <w:t xml:space="preserve"> P, Pantelakis S. Comparative analysis of the biomechanical behavior of two different design metaphyseal-fitting short stems using digital image correlation. </w:t>
      </w:r>
      <w:r w:rsidRPr="00E5291E">
        <w:rPr>
          <w:rFonts w:ascii="Calibri" w:eastAsia="Calibri" w:hAnsi="Calibri" w:cs="Times New Roman"/>
          <w:b/>
          <w:bCs/>
          <w:lang w:val="en-US"/>
        </w:rPr>
        <w:t xml:space="preserve">Biomed Eng Online 2020;19(1):65 </w:t>
      </w:r>
      <w:bookmarkStart w:id="13" w:name="_Hlk139205823"/>
      <w:r w:rsidRPr="00E5291E">
        <w:rPr>
          <w:rFonts w:ascii="Calibri" w:eastAsia="Calibri" w:hAnsi="Calibri" w:cs="Times New Roman"/>
          <w:b/>
          <w:bCs/>
          <w:color w:val="002060"/>
          <w:lang w:val="en-US"/>
        </w:rPr>
        <w:t xml:space="preserve">(impact factor </w:t>
      </w:r>
      <w:proofErr w:type="gramStart"/>
      <w:r w:rsidRPr="00E5291E">
        <w:rPr>
          <w:rFonts w:ascii="Calibri" w:eastAsia="Calibri" w:hAnsi="Calibri" w:cs="Times New Roman"/>
          <w:b/>
          <w:bCs/>
          <w:color w:val="002060"/>
          <w:lang w:val="en-US"/>
        </w:rPr>
        <w:t>3.903)</w:t>
      </w:r>
      <w:r w:rsidRPr="00E5291E">
        <w:rPr>
          <w:rFonts w:ascii="Calibri" w:eastAsia="Calibri" w:hAnsi="Calibri" w:cs="Times New Roman"/>
          <w:lang w:val="en-US"/>
        </w:rPr>
        <w:t>[</w:t>
      </w:r>
      <w:proofErr w:type="gramEnd"/>
      <w:r w:rsidRPr="00E5291E">
        <w:rPr>
          <w:rFonts w:ascii="Calibri" w:eastAsia="Calibri" w:hAnsi="Calibri" w:cs="Times New Roman"/>
          <w:lang w:val="en-US"/>
        </w:rPr>
        <w:t>Citations: Google Scholar 4, Scopus 3]</w:t>
      </w:r>
    </w:p>
    <w:bookmarkEnd w:id="13"/>
    <w:p w14:paraId="62E39EB6" w14:textId="77777777" w:rsidR="00E5291E" w:rsidRPr="00BA0BEC" w:rsidRDefault="00E5291E" w:rsidP="00E5291E">
      <w:pPr>
        <w:spacing w:after="0"/>
        <w:jc w:val="both"/>
        <w:rPr>
          <w:rFonts w:ascii="Calibri" w:eastAsia="Calibri" w:hAnsi="Calibri" w:cs="Times New Roman"/>
          <w:lang w:val="en-US"/>
        </w:rPr>
      </w:pPr>
    </w:p>
    <w:p w14:paraId="514CA679" w14:textId="77777777" w:rsidR="00E5291E" w:rsidRPr="00E5291E" w:rsidRDefault="00E5291E" w:rsidP="00E5291E">
      <w:pPr>
        <w:spacing w:after="0"/>
        <w:jc w:val="both"/>
        <w:rPr>
          <w:rFonts w:ascii="Calibri" w:eastAsia="Calibri" w:hAnsi="Calibri" w:cs="Times New Roman"/>
          <w:lang w:val="en-US"/>
        </w:rPr>
      </w:pPr>
      <w:r w:rsidRPr="00E5291E">
        <w:rPr>
          <w:rFonts w:ascii="Calibri" w:eastAsia="Calibri" w:hAnsi="Calibri" w:cs="Times New Roman"/>
          <w:b/>
          <w:bCs/>
          <w:lang w:val="en-US"/>
        </w:rPr>
        <w:t>57</w:t>
      </w:r>
      <w:r w:rsidRPr="00E5291E">
        <w:rPr>
          <w:rFonts w:ascii="Calibri" w:eastAsia="Calibri" w:hAnsi="Calibri" w:cs="Times New Roman"/>
          <w:lang w:val="en-US"/>
        </w:rPr>
        <w:t xml:space="preserve">. </w:t>
      </w:r>
      <w:r w:rsidRPr="00E5291E">
        <w:rPr>
          <w:rFonts w:ascii="Calibri" w:eastAsia="Calibri" w:hAnsi="Calibri" w:cs="Times New Roman"/>
          <w:b/>
          <w:bCs/>
          <w:lang w:val="en-US"/>
        </w:rPr>
        <w:t>Panagopoulos A</w:t>
      </w:r>
      <w:r w:rsidRPr="00E5291E">
        <w:rPr>
          <w:rFonts w:ascii="Calibri" w:eastAsia="Calibri" w:hAnsi="Calibri" w:cs="Times New Roman"/>
          <w:lang w:val="en-US"/>
        </w:rPr>
        <w:t xml:space="preserve">, Billis E, Floros GR, Stavropoulos T, </w:t>
      </w:r>
      <w:proofErr w:type="spellStart"/>
      <w:r w:rsidRPr="00E5291E">
        <w:rPr>
          <w:rFonts w:ascii="Calibri" w:eastAsia="Calibri" w:hAnsi="Calibri" w:cs="Times New Roman"/>
          <w:lang w:val="en-US"/>
        </w:rPr>
        <w:t>Kaparounaki</w:t>
      </w:r>
      <w:proofErr w:type="spellEnd"/>
      <w:r w:rsidRPr="00E5291E">
        <w:rPr>
          <w:rFonts w:ascii="Calibri" w:eastAsia="Calibri" w:hAnsi="Calibri" w:cs="Times New Roman"/>
          <w:lang w:val="en-US"/>
        </w:rPr>
        <w:t xml:space="preserve"> E, </w:t>
      </w:r>
      <w:proofErr w:type="spellStart"/>
      <w:r w:rsidRPr="00E5291E">
        <w:rPr>
          <w:rFonts w:ascii="Calibri" w:eastAsia="Calibri" w:hAnsi="Calibri" w:cs="Times New Roman"/>
          <w:lang w:val="en-US"/>
        </w:rPr>
        <w:t>Moucho</w:t>
      </w:r>
      <w:proofErr w:type="spellEnd"/>
      <w:r w:rsidRPr="00E5291E">
        <w:rPr>
          <w:rFonts w:ascii="Calibri" w:eastAsia="Calibri" w:hAnsi="Calibri" w:cs="Times New Roman"/>
          <w:lang w:val="en-US"/>
        </w:rPr>
        <w:t xml:space="preserve"> M, Paskou A, Tegner Y. Cross-Cultural Adaptation of the Greek Versions of the Lysholm Knee Scoring Scale and Tegner Activity Scale. </w:t>
      </w:r>
      <w:proofErr w:type="spellStart"/>
      <w:r w:rsidRPr="00E5291E">
        <w:rPr>
          <w:rFonts w:ascii="Calibri" w:eastAsia="Calibri" w:hAnsi="Calibri" w:cs="Times New Roman"/>
          <w:b/>
          <w:bCs/>
          <w:lang w:val="en-US"/>
        </w:rPr>
        <w:t>Cureus</w:t>
      </w:r>
      <w:proofErr w:type="spellEnd"/>
      <w:r w:rsidRPr="00E5291E">
        <w:rPr>
          <w:rFonts w:ascii="Calibri" w:eastAsia="Calibri" w:hAnsi="Calibri" w:cs="Times New Roman"/>
          <w:b/>
          <w:bCs/>
          <w:lang w:val="en-US"/>
        </w:rPr>
        <w:t>. 2020;12(7</w:t>
      </w:r>
      <w:proofErr w:type="gramStart"/>
      <w:r w:rsidRPr="00E5291E">
        <w:rPr>
          <w:rFonts w:ascii="Calibri" w:eastAsia="Calibri" w:hAnsi="Calibri" w:cs="Times New Roman"/>
          <w:b/>
          <w:bCs/>
          <w:lang w:val="en-US"/>
        </w:rPr>
        <w:t>):e</w:t>
      </w:r>
      <w:proofErr w:type="gramEnd"/>
      <w:r w:rsidRPr="00E5291E">
        <w:rPr>
          <w:rFonts w:ascii="Calibri" w:eastAsia="Calibri" w:hAnsi="Calibri" w:cs="Times New Roman"/>
          <w:b/>
          <w:bCs/>
          <w:lang w:val="en-US"/>
        </w:rPr>
        <w:t>9372</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(impact factor 1.200)</w:t>
      </w:r>
      <w:r w:rsidRPr="00E5291E">
        <w:rPr>
          <w:rFonts w:ascii="Calibri" w:eastAsia="Calibri" w:hAnsi="Calibri" w:cs="Times New Roman"/>
          <w:color w:val="002060"/>
          <w:lang w:val="en-US"/>
        </w:rPr>
        <w:t xml:space="preserve"> </w:t>
      </w:r>
      <w:r w:rsidRPr="00E5291E">
        <w:rPr>
          <w:rFonts w:ascii="Calibri" w:eastAsia="Calibri" w:hAnsi="Calibri" w:cs="Times New Roman"/>
          <w:lang w:val="en-US"/>
        </w:rPr>
        <w:t>[Citations: Google Scholar 13, Scopus -]</w:t>
      </w:r>
    </w:p>
    <w:p w14:paraId="21B80B4E" w14:textId="77777777" w:rsidR="00582B5D" w:rsidRDefault="00582B5D" w:rsidP="00E5291E">
      <w:pPr>
        <w:spacing w:after="160" w:line="259" w:lineRule="auto"/>
        <w:rPr>
          <w:rFonts w:ascii="Calibri" w:eastAsia="Calibri" w:hAnsi="Calibri" w:cs="Times New Roman"/>
          <w:b/>
          <w:bCs/>
          <w:lang w:val="en-US"/>
        </w:rPr>
      </w:pPr>
    </w:p>
    <w:p w14:paraId="2ADC4FC4" w14:textId="6AA210A6" w:rsidR="00E5291E" w:rsidRPr="00E5291E" w:rsidRDefault="00E5291E" w:rsidP="00582B5D">
      <w:pPr>
        <w:spacing w:after="160" w:line="259" w:lineRule="auto"/>
        <w:jc w:val="both"/>
        <w:rPr>
          <w:rFonts w:ascii="Calibri" w:eastAsia="Calibri" w:hAnsi="Calibri" w:cs="Times New Roman"/>
          <w:lang w:val="en-US"/>
        </w:rPr>
      </w:pPr>
      <w:r w:rsidRPr="00E5291E">
        <w:rPr>
          <w:rFonts w:ascii="Calibri" w:eastAsia="Calibri" w:hAnsi="Calibri" w:cs="Times New Roman"/>
          <w:b/>
          <w:bCs/>
          <w:lang w:val="en-US"/>
        </w:rPr>
        <w:t>58</w:t>
      </w:r>
      <w:r w:rsidRPr="00E5291E">
        <w:rPr>
          <w:rFonts w:ascii="Calibri" w:eastAsia="Calibri" w:hAnsi="Calibri" w:cs="Times New Roman"/>
          <w:lang w:val="en-US"/>
        </w:rPr>
        <w:t xml:space="preserve">. Kokkalis ZT, </w:t>
      </w:r>
      <w:proofErr w:type="spellStart"/>
      <w:r w:rsidRPr="00E5291E">
        <w:rPr>
          <w:rFonts w:ascii="Calibri" w:eastAsia="Calibri" w:hAnsi="Calibri" w:cs="Times New Roman"/>
          <w:lang w:val="en-US"/>
        </w:rPr>
        <w:t>Papanikos</w:t>
      </w:r>
      <w:proofErr w:type="spellEnd"/>
      <w:r w:rsidRPr="00E5291E">
        <w:rPr>
          <w:rFonts w:ascii="Calibri" w:eastAsia="Calibri" w:hAnsi="Calibri" w:cs="Times New Roman"/>
          <w:lang w:val="en-US"/>
        </w:rPr>
        <w:t xml:space="preserve"> E, </w:t>
      </w:r>
      <w:proofErr w:type="spellStart"/>
      <w:r w:rsidRPr="00E5291E">
        <w:rPr>
          <w:rFonts w:ascii="Calibri" w:eastAsia="Calibri" w:hAnsi="Calibri" w:cs="Times New Roman"/>
          <w:lang w:val="en-US"/>
        </w:rPr>
        <w:t>Mazis</w:t>
      </w:r>
      <w:proofErr w:type="spellEnd"/>
      <w:r w:rsidRPr="00E5291E">
        <w:rPr>
          <w:rFonts w:ascii="Calibri" w:eastAsia="Calibri" w:hAnsi="Calibri" w:cs="Times New Roman"/>
          <w:lang w:val="en-US"/>
        </w:rPr>
        <w:t xml:space="preserve"> GA, </w:t>
      </w:r>
      <w:r w:rsidRPr="00E5291E">
        <w:rPr>
          <w:rFonts w:ascii="Calibri" w:eastAsia="Calibri" w:hAnsi="Calibri" w:cs="Times New Roman"/>
          <w:b/>
          <w:bCs/>
          <w:lang w:val="en-US"/>
        </w:rPr>
        <w:t>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Konofaos</w:t>
      </w:r>
      <w:proofErr w:type="spellEnd"/>
      <w:r w:rsidRPr="00E5291E">
        <w:rPr>
          <w:rFonts w:ascii="Calibri" w:eastAsia="Calibri" w:hAnsi="Calibri" w:cs="Times New Roman"/>
          <w:lang w:val="en-US"/>
        </w:rPr>
        <w:t xml:space="preserve"> P. Lateral arm flap: </w:t>
      </w:r>
      <w:r w:rsidR="00582B5D">
        <w:rPr>
          <w:rFonts w:ascii="Calibri" w:eastAsia="Calibri" w:hAnsi="Calibri" w:cs="Times New Roman"/>
          <w:lang w:val="en-US"/>
        </w:rPr>
        <w:t>i</w:t>
      </w:r>
      <w:r w:rsidRPr="00E5291E">
        <w:rPr>
          <w:rFonts w:ascii="Calibri" w:eastAsia="Calibri" w:hAnsi="Calibri" w:cs="Times New Roman"/>
          <w:lang w:val="en-US"/>
        </w:rPr>
        <w:t xml:space="preserve">ndications and techniques. </w:t>
      </w:r>
      <w:proofErr w:type="spellStart"/>
      <w:r w:rsidRPr="00E5291E">
        <w:rPr>
          <w:rFonts w:ascii="Calibri" w:eastAsia="Calibri" w:hAnsi="Calibri" w:cs="Times New Roman"/>
          <w:b/>
          <w:bCs/>
          <w:lang w:val="en-US"/>
        </w:rPr>
        <w:t>Eur</w:t>
      </w:r>
      <w:proofErr w:type="spellEnd"/>
      <w:r w:rsidRPr="00E5291E">
        <w:rPr>
          <w:rFonts w:ascii="Calibri" w:eastAsia="Calibri" w:hAnsi="Calibri" w:cs="Times New Roman"/>
          <w:b/>
          <w:bCs/>
          <w:lang w:val="en-US"/>
        </w:rPr>
        <w:t xml:space="preserve"> J </w:t>
      </w:r>
      <w:proofErr w:type="spellStart"/>
      <w:r w:rsidRPr="00E5291E">
        <w:rPr>
          <w:rFonts w:ascii="Calibri" w:eastAsia="Calibri" w:hAnsi="Calibri" w:cs="Times New Roman"/>
          <w:b/>
          <w:bCs/>
          <w:lang w:val="en-US"/>
        </w:rPr>
        <w:t>Orthop</w:t>
      </w:r>
      <w:proofErr w:type="spellEnd"/>
      <w:r w:rsidRPr="00E5291E">
        <w:rPr>
          <w:rFonts w:ascii="Calibri" w:eastAsia="Calibri" w:hAnsi="Calibri" w:cs="Times New Roman"/>
          <w:b/>
          <w:bCs/>
          <w:lang w:val="en-US"/>
        </w:rPr>
        <w:t xml:space="preserve"> Surg Traumatol. 2020;30(7):1323</w:t>
      </w:r>
      <w:r w:rsidRPr="00E5291E">
        <w:rPr>
          <w:rFonts w:ascii="Calibri" w:eastAsia="Calibri" w:hAnsi="Calibri" w:cs="Times New Roman"/>
          <w:lang w:val="en-US"/>
        </w:rPr>
        <w:t>. (Letter to the editor)</w:t>
      </w:r>
    </w:p>
    <w:p w14:paraId="60ECDBA2" w14:textId="77777777" w:rsidR="00E5291E" w:rsidRPr="00E5291E" w:rsidRDefault="00E5291E" w:rsidP="00E5291E">
      <w:pPr>
        <w:spacing w:after="0" w:line="259" w:lineRule="auto"/>
        <w:jc w:val="both"/>
        <w:rPr>
          <w:rFonts w:ascii="Calibri" w:eastAsia="Calibri" w:hAnsi="Calibri" w:cs="Times New Roman"/>
          <w:lang w:val="en-US"/>
        </w:rPr>
      </w:pPr>
      <w:r w:rsidRPr="00E5291E">
        <w:rPr>
          <w:rFonts w:ascii="Calibri" w:eastAsia="Calibri" w:hAnsi="Calibri" w:cs="Times New Roman"/>
          <w:b/>
          <w:bCs/>
          <w:lang w:val="en-US"/>
        </w:rPr>
        <w:t>59.</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Kouzelis</w:t>
      </w:r>
      <w:proofErr w:type="spellEnd"/>
      <w:r w:rsidRPr="00E5291E">
        <w:rPr>
          <w:rFonts w:ascii="Calibri" w:eastAsia="Calibri" w:hAnsi="Calibri" w:cs="Times New Roman"/>
          <w:lang w:val="en-US"/>
        </w:rPr>
        <w:t xml:space="preserve"> A, Kokkalis ZT, </w:t>
      </w:r>
      <w:proofErr w:type="spellStart"/>
      <w:r w:rsidRPr="00E5291E">
        <w:rPr>
          <w:rFonts w:ascii="Calibri" w:eastAsia="Calibri" w:hAnsi="Calibri" w:cs="Times New Roman"/>
          <w:lang w:val="en-US"/>
        </w:rPr>
        <w:t>Lachanas</w:t>
      </w:r>
      <w:proofErr w:type="spellEnd"/>
      <w:r w:rsidRPr="00E5291E">
        <w:rPr>
          <w:rFonts w:ascii="Calibri" w:eastAsia="Calibri" w:hAnsi="Calibri" w:cs="Times New Roman"/>
          <w:lang w:val="en-US"/>
        </w:rPr>
        <w:t xml:space="preserve"> I, </w:t>
      </w:r>
      <w:proofErr w:type="spellStart"/>
      <w:r w:rsidRPr="00E5291E">
        <w:rPr>
          <w:rFonts w:ascii="Calibri" w:eastAsia="Calibri" w:hAnsi="Calibri" w:cs="Times New Roman"/>
          <w:lang w:val="en-US"/>
        </w:rPr>
        <w:t>Matzaroglou</w:t>
      </w:r>
      <w:proofErr w:type="spellEnd"/>
      <w:r w:rsidRPr="00E5291E">
        <w:rPr>
          <w:rFonts w:ascii="Calibri" w:eastAsia="Calibri" w:hAnsi="Calibri" w:cs="Times New Roman"/>
          <w:lang w:val="en-US"/>
        </w:rPr>
        <w:t xml:space="preserve"> C, </w:t>
      </w:r>
      <w:proofErr w:type="spellStart"/>
      <w:r w:rsidRPr="00E5291E">
        <w:rPr>
          <w:rFonts w:ascii="Calibri" w:eastAsia="Calibri" w:hAnsi="Calibri" w:cs="Times New Roman"/>
          <w:lang w:val="en-US"/>
        </w:rPr>
        <w:t>Solomou</w:t>
      </w:r>
      <w:proofErr w:type="spellEnd"/>
      <w:r w:rsidRPr="00E5291E">
        <w:rPr>
          <w:rFonts w:ascii="Calibri" w:eastAsia="Calibri" w:hAnsi="Calibri" w:cs="Times New Roman"/>
          <w:lang w:val="en-US"/>
        </w:rPr>
        <w:t xml:space="preserve"> A, </w:t>
      </w:r>
      <w:r w:rsidRPr="00E5291E">
        <w:rPr>
          <w:rFonts w:ascii="Calibri" w:eastAsia="Calibri" w:hAnsi="Calibri" w:cs="Times New Roman"/>
          <w:b/>
          <w:bCs/>
          <w:lang w:val="en-US"/>
        </w:rPr>
        <w:t>Panagopoulos A.</w:t>
      </w:r>
      <w:r w:rsidRPr="00E5291E">
        <w:rPr>
          <w:rFonts w:ascii="Calibri" w:eastAsia="Calibri" w:hAnsi="Calibri" w:cs="Times New Roman"/>
          <w:lang w:val="en-US"/>
        </w:rPr>
        <w:t xml:space="preserve"> Arthroscopic Treatment of Luxatio Erecta Humeri Associated with Greater Tuberosity Fracture, Bankart Lesion, and Partial Rotator Cuff Tear: A Case Report.</w:t>
      </w:r>
      <w:r w:rsidRPr="00E5291E">
        <w:rPr>
          <w:rFonts w:ascii="Calibri" w:eastAsia="Calibri" w:hAnsi="Calibri" w:cs="Times New Roman"/>
          <w:b/>
          <w:bCs/>
          <w:lang w:val="en-US"/>
        </w:rPr>
        <w:t xml:space="preserve"> Am J Case Rep. 2020;</w:t>
      </w:r>
      <w:proofErr w:type="gramStart"/>
      <w:r w:rsidRPr="00E5291E">
        <w:rPr>
          <w:rFonts w:ascii="Calibri" w:eastAsia="Calibri" w:hAnsi="Calibri" w:cs="Times New Roman"/>
          <w:b/>
          <w:bCs/>
          <w:lang w:val="en-US"/>
        </w:rPr>
        <w:t>21:e</w:t>
      </w:r>
      <w:proofErr w:type="gramEnd"/>
      <w:r w:rsidRPr="00E5291E">
        <w:rPr>
          <w:rFonts w:ascii="Calibri" w:eastAsia="Calibri" w:hAnsi="Calibri" w:cs="Times New Roman"/>
          <w:b/>
          <w:bCs/>
          <w:lang w:val="en-US"/>
        </w:rPr>
        <w:t>923727</w:t>
      </w:r>
      <w:r w:rsidRPr="00E5291E">
        <w:rPr>
          <w:rFonts w:ascii="Calibri" w:eastAsia="Calibri" w:hAnsi="Calibri" w:cs="Times New Roman"/>
          <w:b/>
          <w:bCs/>
          <w:color w:val="002060"/>
          <w:lang w:val="en-US"/>
        </w:rPr>
        <w:t xml:space="preserve"> (impact factor 1.128</w:t>
      </w:r>
      <w:r w:rsidRPr="00E5291E">
        <w:rPr>
          <w:rFonts w:ascii="Calibri" w:eastAsia="Calibri" w:hAnsi="Calibri" w:cs="Times New Roman"/>
          <w:color w:val="002060"/>
          <w:lang w:val="en-US"/>
        </w:rPr>
        <w:t>)[</w:t>
      </w:r>
      <w:r w:rsidRPr="00E5291E">
        <w:rPr>
          <w:rFonts w:ascii="Calibri" w:eastAsia="Calibri" w:hAnsi="Calibri" w:cs="Times New Roman"/>
          <w:lang w:val="en-US"/>
        </w:rPr>
        <w:t>Citations: Google Scholar -, Scopus -]</w:t>
      </w:r>
    </w:p>
    <w:p w14:paraId="57166A74" w14:textId="77777777" w:rsidR="00E5291E" w:rsidRPr="00E5291E" w:rsidRDefault="00E5291E" w:rsidP="00E5291E">
      <w:pPr>
        <w:spacing w:after="0" w:line="259" w:lineRule="auto"/>
        <w:jc w:val="both"/>
        <w:rPr>
          <w:rFonts w:ascii="Calibri" w:eastAsia="Calibri" w:hAnsi="Calibri" w:cs="Times New Roman"/>
          <w:lang w:val="en-US"/>
        </w:rPr>
      </w:pPr>
    </w:p>
    <w:p w14:paraId="11FED390" w14:textId="77777777" w:rsidR="00E5291E" w:rsidRPr="00E5291E" w:rsidRDefault="00E5291E" w:rsidP="00E5291E">
      <w:pPr>
        <w:spacing w:after="0" w:line="259" w:lineRule="auto"/>
        <w:jc w:val="both"/>
        <w:rPr>
          <w:rFonts w:ascii="Calibri" w:eastAsia="Calibri" w:hAnsi="Calibri" w:cs="Times New Roman"/>
          <w:lang w:val="en-US"/>
        </w:rPr>
      </w:pPr>
      <w:r w:rsidRPr="00E5291E">
        <w:rPr>
          <w:rFonts w:ascii="Calibri" w:eastAsia="Calibri" w:hAnsi="Calibri" w:cs="Times New Roman"/>
          <w:b/>
          <w:bCs/>
          <w:lang w:val="en-US"/>
        </w:rPr>
        <w:t xml:space="preserve">60. </w:t>
      </w:r>
      <w:proofErr w:type="spellStart"/>
      <w:r w:rsidRPr="00E5291E">
        <w:rPr>
          <w:rFonts w:ascii="Calibri" w:eastAsia="Calibri" w:hAnsi="Calibri" w:cs="Times New Roman"/>
          <w:lang w:val="en-US"/>
        </w:rPr>
        <w:t>Kouzelis</w:t>
      </w:r>
      <w:proofErr w:type="spellEnd"/>
      <w:r w:rsidRPr="00E5291E">
        <w:rPr>
          <w:rFonts w:ascii="Calibri" w:eastAsia="Calibri" w:hAnsi="Calibri" w:cs="Times New Roman"/>
          <w:lang w:val="en-US"/>
        </w:rPr>
        <w:t xml:space="preserve"> A, </w:t>
      </w:r>
      <w:proofErr w:type="spellStart"/>
      <w:r w:rsidRPr="00E5291E">
        <w:rPr>
          <w:rFonts w:ascii="Calibri" w:eastAsia="Calibri" w:hAnsi="Calibri" w:cs="Times New Roman"/>
          <w:lang w:val="en-US"/>
        </w:rPr>
        <w:t>Vrachnis</w:t>
      </w:r>
      <w:proofErr w:type="spellEnd"/>
      <w:r w:rsidRPr="00E5291E">
        <w:rPr>
          <w:rFonts w:ascii="Calibri" w:eastAsia="Calibri" w:hAnsi="Calibri" w:cs="Times New Roman"/>
          <w:lang w:val="en-US"/>
        </w:rPr>
        <w:t xml:space="preserve"> IN, </w:t>
      </w:r>
      <w:proofErr w:type="spellStart"/>
      <w:r w:rsidRPr="00E5291E">
        <w:rPr>
          <w:rFonts w:ascii="Calibri" w:eastAsia="Calibri" w:hAnsi="Calibri" w:cs="Times New Roman"/>
          <w:lang w:val="en-US"/>
        </w:rPr>
        <w:t>Vris</w:t>
      </w:r>
      <w:proofErr w:type="spellEnd"/>
      <w:r w:rsidRPr="00E5291E">
        <w:rPr>
          <w:rFonts w:ascii="Calibri" w:eastAsia="Calibri" w:hAnsi="Calibri" w:cs="Times New Roman"/>
          <w:lang w:val="en-US"/>
        </w:rPr>
        <w:t xml:space="preserve"> A, </w:t>
      </w:r>
      <w:proofErr w:type="spellStart"/>
      <w:r w:rsidRPr="00E5291E">
        <w:rPr>
          <w:rFonts w:ascii="Calibri" w:eastAsia="Calibri" w:hAnsi="Calibri" w:cs="Times New Roman"/>
          <w:lang w:val="en-US"/>
        </w:rPr>
        <w:t>Zampakis</w:t>
      </w:r>
      <w:proofErr w:type="spellEnd"/>
      <w:r w:rsidRPr="00E5291E">
        <w:rPr>
          <w:rFonts w:ascii="Calibri" w:eastAsia="Calibri" w:hAnsi="Calibri" w:cs="Times New Roman"/>
          <w:lang w:val="en-US"/>
        </w:rPr>
        <w:t xml:space="preserve"> P, Kokkalis ZT, </w:t>
      </w:r>
      <w:r w:rsidRPr="00E5291E">
        <w:rPr>
          <w:rFonts w:ascii="Calibri" w:eastAsia="Calibri" w:hAnsi="Calibri" w:cs="Times New Roman"/>
          <w:b/>
          <w:bCs/>
          <w:lang w:val="en-US"/>
        </w:rPr>
        <w:t>Panagopoulos A</w:t>
      </w:r>
      <w:r w:rsidRPr="00E5291E">
        <w:rPr>
          <w:rFonts w:ascii="Calibri" w:eastAsia="Calibri" w:hAnsi="Calibri" w:cs="Times New Roman"/>
          <w:lang w:val="en-US"/>
        </w:rPr>
        <w:t>. A Novel Treatment of a 65-Year-Old Woman with a Neglected Type IIIB Open Fracture of the Tibia with Inadequate Soft Tissue Coverage and Periosteal Stripping Requiring an Ilizarov Approach to Bone and Soft Tissue Lengthening and Reconstruction: A Case Report and Review of the Literature</w:t>
      </w:r>
      <w:r w:rsidRPr="00E5291E">
        <w:rPr>
          <w:rFonts w:ascii="Calibri" w:eastAsia="Calibri" w:hAnsi="Calibri" w:cs="Times New Roman"/>
          <w:b/>
          <w:bCs/>
          <w:lang w:val="en-US"/>
        </w:rPr>
        <w:t>. Am J Case Rep. 2020;</w:t>
      </w:r>
      <w:proofErr w:type="gramStart"/>
      <w:r w:rsidRPr="00E5291E">
        <w:rPr>
          <w:rFonts w:ascii="Calibri" w:eastAsia="Calibri" w:hAnsi="Calibri" w:cs="Times New Roman"/>
          <w:b/>
          <w:bCs/>
          <w:lang w:val="en-US"/>
        </w:rPr>
        <w:t>21:e</w:t>
      </w:r>
      <w:proofErr w:type="gramEnd"/>
      <w:r w:rsidRPr="00E5291E">
        <w:rPr>
          <w:rFonts w:ascii="Calibri" w:eastAsia="Calibri" w:hAnsi="Calibri" w:cs="Times New Roman"/>
          <w:b/>
          <w:bCs/>
          <w:lang w:val="en-US"/>
        </w:rPr>
        <w:t>926622.</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 xml:space="preserve">(impact factor </w:t>
      </w:r>
      <w:proofErr w:type="gramStart"/>
      <w:r w:rsidRPr="00E5291E">
        <w:rPr>
          <w:rFonts w:ascii="Calibri" w:eastAsia="Calibri" w:hAnsi="Calibri" w:cs="Times New Roman"/>
          <w:b/>
          <w:bCs/>
          <w:color w:val="002060"/>
          <w:lang w:val="en-US"/>
        </w:rPr>
        <w:t>1.128)</w:t>
      </w:r>
      <w:r w:rsidRPr="00E5291E">
        <w:rPr>
          <w:rFonts w:ascii="Calibri" w:eastAsia="Calibri" w:hAnsi="Calibri" w:cs="Times New Roman"/>
          <w:lang w:val="en-US"/>
        </w:rPr>
        <w:t>[</w:t>
      </w:r>
      <w:proofErr w:type="gramEnd"/>
      <w:r w:rsidRPr="00E5291E">
        <w:rPr>
          <w:rFonts w:ascii="Calibri" w:eastAsia="Calibri" w:hAnsi="Calibri" w:cs="Times New Roman"/>
          <w:lang w:val="en-US"/>
        </w:rPr>
        <w:t>Citations: Google Scholar 4, Scopus 2]</w:t>
      </w:r>
    </w:p>
    <w:p w14:paraId="1A1B0272" w14:textId="77777777" w:rsidR="00E5291E" w:rsidRPr="00E5291E" w:rsidRDefault="00E5291E" w:rsidP="00E5291E">
      <w:pPr>
        <w:spacing w:after="0" w:line="259" w:lineRule="auto"/>
        <w:jc w:val="both"/>
        <w:rPr>
          <w:rFonts w:ascii="Calibri" w:eastAsia="Calibri" w:hAnsi="Calibri" w:cs="Times New Roman"/>
          <w:lang w:val="en-US"/>
        </w:rPr>
      </w:pPr>
      <w:r w:rsidRPr="00E5291E">
        <w:rPr>
          <w:rFonts w:ascii="Calibri" w:eastAsia="Calibri" w:hAnsi="Calibri" w:cs="Times New Roman"/>
          <w:lang w:val="en-US"/>
        </w:rPr>
        <w:t xml:space="preserve"> </w:t>
      </w:r>
    </w:p>
    <w:p w14:paraId="19399939" w14:textId="77777777" w:rsidR="00E5291E" w:rsidRPr="00E5291E" w:rsidRDefault="00E5291E" w:rsidP="00E5291E">
      <w:pPr>
        <w:spacing w:after="0" w:line="259" w:lineRule="auto"/>
        <w:jc w:val="both"/>
        <w:rPr>
          <w:rFonts w:ascii="Calibri" w:eastAsia="Calibri" w:hAnsi="Calibri" w:cs="Times New Roman"/>
          <w:lang w:val="en-US"/>
        </w:rPr>
      </w:pPr>
      <w:r w:rsidRPr="00E5291E">
        <w:rPr>
          <w:rFonts w:ascii="Calibri" w:eastAsia="Calibri" w:hAnsi="Calibri" w:cs="Times New Roman"/>
          <w:b/>
          <w:bCs/>
          <w:lang w:val="en-US"/>
        </w:rPr>
        <w:t xml:space="preserve">61. Panagopoulos A, </w:t>
      </w:r>
      <w:proofErr w:type="spellStart"/>
      <w:r w:rsidRPr="00E5291E">
        <w:rPr>
          <w:rFonts w:ascii="Calibri" w:eastAsia="Calibri" w:hAnsi="Calibri" w:cs="Times New Roman"/>
          <w:lang w:val="en-US"/>
        </w:rPr>
        <w:t>Fandridis</w:t>
      </w:r>
      <w:proofErr w:type="spellEnd"/>
      <w:r w:rsidRPr="00E5291E">
        <w:rPr>
          <w:rFonts w:ascii="Calibri" w:eastAsia="Calibri" w:hAnsi="Calibri" w:cs="Times New Roman"/>
          <w:lang w:val="en-US"/>
        </w:rPr>
        <w:t xml:space="preserve"> E, Rose GD, Ranieri R, Castagna A, Kokkalis ZT, Dimakopoulos P. Long-term stability of coracoclavicular suture fixation for acute acromioclavicular joint separation.</w:t>
      </w:r>
      <w:r w:rsidRPr="00E5291E">
        <w:rPr>
          <w:rFonts w:ascii="Calibri" w:eastAsia="Calibri" w:hAnsi="Calibri" w:cs="Times New Roman"/>
          <w:b/>
          <w:bCs/>
          <w:lang w:val="en-US"/>
        </w:rPr>
        <w:t xml:space="preserve"> Knee Surg Sports Traumatol Arthrosc. 2021;29(7):2103-2109.</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(Impact factor 4.114)</w:t>
      </w:r>
      <w:r w:rsidRPr="00E5291E">
        <w:rPr>
          <w:rFonts w:ascii="Calibri" w:eastAsia="Calibri" w:hAnsi="Calibri" w:cs="Times New Roman"/>
          <w:color w:val="002060"/>
          <w:lang w:val="en-US"/>
        </w:rPr>
        <w:t xml:space="preserve"> </w:t>
      </w:r>
      <w:r w:rsidRPr="00E5291E">
        <w:rPr>
          <w:rFonts w:ascii="Calibri" w:eastAsia="Calibri" w:hAnsi="Calibri" w:cs="Times New Roman"/>
          <w:lang w:val="en-US"/>
        </w:rPr>
        <w:t>[Citations: Google Scholar 11, Scopus 7]</w:t>
      </w:r>
    </w:p>
    <w:p w14:paraId="61E72E4D" w14:textId="77777777" w:rsidR="00582B5D" w:rsidRPr="00BA0BEC" w:rsidRDefault="00582B5D" w:rsidP="00E5291E">
      <w:pPr>
        <w:spacing w:after="0" w:line="259" w:lineRule="auto"/>
        <w:jc w:val="both"/>
        <w:rPr>
          <w:rFonts w:ascii="Calibri" w:eastAsia="Calibri" w:hAnsi="Calibri" w:cs="Times New Roman"/>
          <w:lang w:val="en-US"/>
        </w:rPr>
      </w:pPr>
    </w:p>
    <w:p w14:paraId="4B0DF591" w14:textId="666593E2" w:rsidR="00E5291E" w:rsidRPr="00E5291E" w:rsidRDefault="00E5291E" w:rsidP="00E5291E">
      <w:pPr>
        <w:spacing w:after="0" w:line="259" w:lineRule="auto"/>
        <w:jc w:val="both"/>
        <w:rPr>
          <w:rFonts w:ascii="Calibri" w:eastAsia="Calibri" w:hAnsi="Calibri" w:cs="Times New Roman"/>
        </w:rPr>
      </w:pPr>
      <w:r w:rsidRPr="00E5291E">
        <w:rPr>
          <w:rFonts w:ascii="Calibri" w:eastAsia="Calibri" w:hAnsi="Calibri" w:cs="Times New Roman"/>
          <w:b/>
          <w:bCs/>
          <w:lang w:val="en-US"/>
        </w:rPr>
        <w:t xml:space="preserve">62. </w:t>
      </w:r>
      <w:proofErr w:type="spellStart"/>
      <w:r w:rsidRPr="00E5291E">
        <w:rPr>
          <w:rFonts w:ascii="Calibri" w:eastAsia="Calibri" w:hAnsi="Calibri" w:cs="Times New Roman"/>
          <w:lang w:val="en-US"/>
        </w:rPr>
        <w:t>Kakkos</w:t>
      </w:r>
      <w:proofErr w:type="spellEnd"/>
      <w:r w:rsidRPr="00E5291E">
        <w:rPr>
          <w:rFonts w:ascii="Calibri" w:eastAsia="Calibri" w:hAnsi="Calibri" w:cs="Times New Roman"/>
          <w:lang w:val="en-US"/>
        </w:rPr>
        <w:t xml:space="preserve"> SK, </w:t>
      </w:r>
      <w:proofErr w:type="spellStart"/>
      <w:r w:rsidRPr="00E5291E">
        <w:rPr>
          <w:rFonts w:ascii="Calibri" w:eastAsia="Calibri" w:hAnsi="Calibri" w:cs="Times New Roman"/>
          <w:lang w:val="en-US"/>
        </w:rPr>
        <w:t>Tyllianakis</w:t>
      </w:r>
      <w:proofErr w:type="spellEnd"/>
      <w:r w:rsidRPr="00E5291E">
        <w:rPr>
          <w:rFonts w:ascii="Calibri" w:eastAsia="Calibri" w:hAnsi="Calibri" w:cs="Times New Roman"/>
          <w:lang w:val="en-US"/>
        </w:rPr>
        <w:t xml:space="preserve"> M,</w:t>
      </w:r>
      <w:r w:rsidRPr="00E5291E">
        <w:rPr>
          <w:rFonts w:ascii="Calibri" w:eastAsia="Calibri" w:hAnsi="Calibri" w:cs="Times New Roman"/>
          <w:b/>
          <w:bCs/>
          <w:lang w:val="en-US"/>
        </w:rPr>
        <w:t xml:space="preserve"> Panagopoulos A, et al. </w:t>
      </w:r>
      <w:r w:rsidRPr="00E5291E">
        <w:rPr>
          <w:rFonts w:ascii="Calibri" w:eastAsia="Calibri" w:hAnsi="Calibri" w:cs="Times New Roman"/>
          <w:lang w:val="en-US"/>
        </w:rPr>
        <w:t>Outcome Predictors in Civilian and Iatrogenic Arterial Trauma.</w:t>
      </w:r>
      <w:r w:rsidRPr="00E5291E">
        <w:rPr>
          <w:rFonts w:ascii="Calibri" w:eastAsia="Calibri" w:hAnsi="Calibri" w:cs="Times New Roman"/>
          <w:b/>
          <w:bCs/>
          <w:lang w:val="en-US"/>
        </w:rPr>
        <w:t xml:space="preserve"> World</w:t>
      </w:r>
      <w:r w:rsidRPr="00E5291E">
        <w:rPr>
          <w:rFonts w:ascii="Calibri" w:eastAsia="Calibri" w:hAnsi="Calibri" w:cs="Times New Roman"/>
          <w:b/>
          <w:bCs/>
        </w:rPr>
        <w:t xml:space="preserve"> </w:t>
      </w:r>
      <w:r w:rsidRPr="00E5291E">
        <w:rPr>
          <w:rFonts w:ascii="Calibri" w:eastAsia="Calibri" w:hAnsi="Calibri" w:cs="Times New Roman"/>
          <w:b/>
          <w:bCs/>
          <w:lang w:val="en-US"/>
        </w:rPr>
        <w:t>J</w:t>
      </w:r>
      <w:r w:rsidRPr="00E5291E">
        <w:rPr>
          <w:rFonts w:ascii="Calibri" w:eastAsia="Calibri" w:hAnsi="Calibri" w:cs="Times New Roman"/>
          <w:b/>
          <w:bCs/>
        </w:rPr>
        <w:t xml:space="preserve"> </w:t>
      </w:r>
      <w:r w:rsidRPr="00E5291E">
        <w:rPr>
          <w:rFonts w:ascii="Calibri" w:eastAsia="Calibri" w:hAnsi="Calibri" w:cs="Times New Roman"/>
          <w:b/>
          <w:bCs/>
          <w:lang w:val="en-US"/>
        </w:rPr>
        <w:t>Surg</w:t>
      </w:r>
      <w:r w:rsidRPr="00E5291E">
        <w:rPr>
          <w:rFonts w:ascii="Calibri" w:eastAsia="Calibri" w:hAnsi="Calibri" w:cs="Times New Roman"/>
          <w:b/>
          <w:bCs/>
        </w:rPr>
        <w:t xml:space="preserve">. 2021;45(1):160-167 </w:t>
      </w:r>
      <w:r w:rsidRPr="00E5291E">
        <w:rPr>
          <w:rFonts w:ascii="Calibri" w:eastAsia="Calibri" w:hAnsi="Calibri" w:cs="Times New Roman"/>
          <w:b/>
          <w:bCs/>
          <w:color w:val="002060"/>
        </w:rPr>
        <w:t>(</w:t>
      </w:r>
      <w:r w:rsidRPr="00E5291E">
        <w:rPr>
          <w:rFonts w:ascii="Calibri" w:eastAsia="Calibri" w:hAnsi="Calibri" w:cs="Times New Roman"/>
          <w:b/>
          <w:bCs/>
          <w:color w:val="002060"/>
          <w:lang w:val="en-US"/>
        </w:rPr>
        <w:t>impact</w:t>
      </w:r>
      <w:r w:rsidRPr="00E5291E">
        <w:rPr>
          <w:rFonts w:ascii="Calibri" w:eastAsia="Calibri" w:hAnsi="Calibri" w:cs="Times New Roman"/>
          <w:b/>
          <w:bCs/>
          <w:color w:val="002060"/>
        </w:rPr>
        <w:t xml:space="preserve"> </w:t>
      </w:r>
      <w:r w:rsidRPr="00E5291E">
        <w:rPr>
          <w:rFonts w:ascii="Calibri" w:eastAsia="Calibri" w:hAnsi="Calibri" w:cs="Times New Roman"/>
          <w:b/>
          <w:bCs/>
          <w:color w:val="002060"/>
          <w:lang w:val="en-US"/>
        </w:rPr>
        <w:t>factor</w:t>
      </w:r>
      <w:r w:rsidRPr="00E5291E">
        <w:rPr>
          <w:rFonts w:ascii="Calibri" w:eastAsia="Calibri" w:hAnsi="Calibri" w:cs="Times New Roman"/>
          <w:b/>
          <w:bCs/>
          <w:color w:val="002060"/>
        </w:rPr>
        <w:t xml:space="preserve"> 3.352) </w:t>
      </w:r>
      <w:r w:rsidRPr="00E5291E">
        <w:rPr>
          <w:rFonts w:ascii="Calibri" w:eastAsia="Calibri" w:hAnsi="Calibri" w:cs="Times New Roman"/>
          <w:b/>
          <w:bCs/>
        </w:rPr>
        <w:t>[</w:t>
      </w:r>
      <w:r w:rsidRPr="00E5291E">
        <w:rPr>
          <w:rFonts w:ascii="Calibri" w:eastAsia="Calibri" w:hAnsi="Calibri" w:cs="Times New Roman"/>
          <w:lang w:val="en-US"/>
        </w:rPr>
        <w:t>Citations</w:t>
      </w:r>
      <w:r w:rsidRPr="00E5291E">
        <w:rPr>
          <w:rFonts w:ascii="Calibri" w:eastAsia="Calibri" w:hAnsi="Calibri" w:cs="Times New Roman"/>
        </w:rPr>
        <w:t xml:space="preserve">: </w:t>
      </w:r>
      <w:r w:rsidRPr="00E5291E">
        <w:rPr>
          <w:rFonts w:ascii="Calibri" w:eastAsia="Calibri" w:hAnsi="Calibri" w:cs="Times New Roman"/>
          <w:lang w:val="en-US"/>
        </w:rPr>
        <w:t>Google</w:t>
      </w:r>
      <w:r w:rsidRPr="00E5291E">
        <w:rPr>
          <w:rFonts w:ascii="Calibri" w:eastAsia="Calibri" w:hAnsi="Calibri" w:cs="Times New Roman"/>
        </w:rPr>
        <w:t xml:space="preserve"> </w:t>
      </w:r>
      <w:r w:rsidRPr="00E5291E">
        <w:rPr>
          <w:rFonts w:ascii="Calibri" w:eastAsia="Calibri" w:hAnsi="Calibri" w:cs="Times New Roman"/>
          <w:lang w:val="en-US"/>
        </w:rPr>
        <w:t>Scholar</w:t>
      </w:r>
      <w:r w:rsidRPr="00E5291E">
        <w:rPr>
          <w:rFonts w:ascii="Calibri" w:eastAsia="Calibri" w:hAnsi="Calibri" w:cs="Times New Roman"/>
        </w:rPr>
        <w:t xml:space="preserve"> 3, </w:t>
      </w:r>
      <w:r w:rsidRPr="00E5291E">
        <w:rPr>
          <w:rFonts w:ascii="Calibri" w:eastAsia="Calibri" w:hAnsi="Calibri" w:cs="Times New Roman"/>
          <w:lang w:val="en-US"/>
        </w:rPr>
        <w:t>Scopus</w:t>
      </w:r>
      <w:r w:rsidRPr="00E5291E">
        <w:rPr>
          <w:rFonts w:ascii="Calibri" w:eastAsia="Calibri" w:hAnsi="Calibri" w:cs="Times New Roman"/>
        </w:rPr>
        <w:t xml:space="preserve"> 3]</w:t>
      </w:r>
    </w:p>
    <w:p w14:paraId="35356CFB" w14:textId="77777777" w:rsidR="00E5291E" w:rsidRPr="00E5291E" w:rsidRDefault="00E5291E" w:rsidP="00E5291E">
      <w:pPr>
        <w:spacing w:after="0" w:line="259" w:lineRule="auto"/>
        <w:jc w:val="both"/>
        <w:rPr>
          <w:rFonts w:ascii="Calibri" w:eastAsia="Calibri" w:hAnsi="Calibri" w:cs="Times New Roman"/>
          <w:lang w:val="en-US"/>
        </w:rPr>
      </w:pPr>
    </w:p>
    <w:p w14:paraId="5DA2BC04" w14:textId="77777777" w:rsidR="00E5291E" w:rsidRPr="00E5291E" w:rsidRDefault="00E5291E" w:rsidP="00E5291E">
      <w:pPr>
        <w:spacing w:after="0" w:line="259" w:lineRule="auto"/>
        <w:jc w:val="both"/>
        <w:rPr>
          <w:rFonts w:ascii="Calibri" w:eastAsia="Calibri" w:hAnsi="Calibri" w:cs="Times New Roman"/>
          <w:color w:val="000000"/>
          <w:lang w:val="en-US"/>
        </w:rPr>
      </w:pPr>
      <w:r w:rsidRPr="00E5291E">
        <w:rPr>
          <w:rFonts w:ascii="Calibri" w:eastAsia="Calibri" w:hAnsi="Calibri" w:cs="Times New Roman"/>
          <w:b/>
          <w:bCs/>
          <w:lang w:val="en-US"/>
        </w:rPr>
        <w:t>63.</w:t>
      </w:r>
      <w:r w:rsidRPr="00E5291E">
        <w:rPr>
          <w:rFonts w:ascii="Calibri" w:eastAsia="Calibri" w:hAnsi="Calibri" w:cs="Times New Roman"/>
          <w:lang w:val="en-US"/>
        </w:rPr>
        <w:t xml:space="preserve"> Rosso C, </w:t>
      </w:r>
      <w:proofErr w:type="spellStart"/>
      <w:r w:rsidRPr="00E5291E">
        <w:rPr>
          <w:rFonts w:ascii="Calibri" w:eastAsia="Calibri" w:hAnsi="Calibri" w:cs="Times New Roman"/>
          <w:lang w:val="en-US"/>
        </w:rPr>
        <w:t>Martetschläger</w:t>
      </w:r>
      <w:proofErr w:type="spellEnd"/>
      <w:r w:rsidRPr="00E5291E">
        <w:rPr>
          <w:rFonts w:ascii="Calibri" w:eastAsia="Calibri" w:hAnsi="Calibri" w:cs="Times New Roman"/>
          <w:lang w:val="en-US"/>
        </w:rPr>
        <w:t xml:space="preserve"> F, Saccomanno MF, Voss A, </w:t>
      </w:r>
      <w:proofErr w:type="spellStart"/>
      <w:r w:rsidRPr="00E5291E">
        <w:rPr>
          <w:rFonts w:ascii="Calibri" w:eastAsia="Calibri" w:hAnsi="Calibri" w:cs="Times New Roman"/>
          <w:lang w:val="en-US"/>
        </w:rPr>
        <w:t>Lacheta</w:t>
      </w:r>
      <w:proofErr w:type="spellEnd"/>
      <w:r w:rsidRPr="00E5291E">
        <w:rPr>
          <w:rFonts w:ascii="Calibri" w:eastAsia="Calibri" w:hAnsi="Calibri" w:cs="Times New Roman"/>
          <w:lang w:val="en-US"/>
        </w:rPr>
        <w:t xml:space="preserve"> L, </w:t>
      </w:r>
      <w:r w:rsidRPr="00E5291E">
        <w:rPr>
          <w:rFonts w:ascii="Calibri" w:eastAsia="Calibri" w:hAnsi="Calibri" w:cs="Times New Roman"/>
          <w:b/>
          <w:bCs/>
          <w:lang w:val="en-US"/>
        </w:rPr>
        <w:t>ESA DELPHI Consensus Panel</w:t>
      </w:r>
      <w:r w:rsidRPr="00E5291E">
        <w:rPr>
          <w:rFonts w:ascii="Calibri" w:eastAsia="Calibri" w:hAnsi="Calibri" w:cs="Times New Roman"/>
          <w:lang w:val="en-US"/>
        </w:rPr>
        <w:t xml:space="preserve">, Beitzel K, Milano G </w:t>
      </w:r>
      <w:hyperlink r:id="rId11" w:history="1">
        <w:r w:rsidRPr="00E5291E">
          <w:rPr>
            <w:rFonts w:ascii="Calibri" w:eastAsia="Calibri" w:hAnsi="Calibri" w:cs="Times New Roman"/>
            <w:color w:val="0563C1"/>
            <w:u w:val="single"/>
            <w:lang w:val="en-US"/>
          </w:rPr>
          <w:t>[80]</w:t>
        </w:r>
      </w:hyperlink>
      <w:r w:rsidRPr="00E5291E">
        <w:rPr>
          <w:rFonts w:ascii="Calibri" w:eastAsia="Calibri" w:hAnsi="Calibri" w:cs="Times New Roman"/>
          <w:lang w:val="en-US"/>
        </w:rPr>
        <w:t xml:space="preserve">. High degree of consensus achieved regarding diagnosis and treatment </w:t>
      </w:r>
      <w:proofErr w:type="gramStart"/>
      <w:r w:rsidRPr="00E5291E">
        <w:rPr>
          <w:rFonts w:ascii="Calibri" w:eastAsia="Calibri" w:hAnsi="Calibri" w:cs="Times New Roman"/>
          <w:lang w:val="en-US"/>
        </w:rPr>
        <w:t>of  acromioclavicular</w:t>
      </w:r>
      <w:proofErr w:type="gramEnd"/>
      <w:r w:rsidRPr="00E5291E">
        <w:rPr>
          <w:rFonts w:ascii="Calibri" w:eastAsia="Calibri" w:hAnsi="Calibri" w:cs="Times New Roman"/>
          <w:lang w:val="en-US"/>
        </w:rPr>
        <w:t xml:space="preserve"> joint instability among ESA-ESSKA members. </w:t>
      </w:r>
      <w:r w:rsidRPr="00E5291E">
        <w:rPr>
          <w:rFonts w:ascii="Calibri" w:eastAsia="Calibri" w:hAnsi="Calibri" w:cs="Times New Roman"/>
          <w:b/>
          <w:bCs/>
          <w:lang w:val="en-US"/>
        </w:rPr>
        <w:t>Knee Surg Sports Traumatol Arthrosc. 2021;29(7):2325-2332</w:t>
      </w:r>
      <w:r w:rsidRPr="00E5291E">
        <w:rPr>
          <w:rFonts w:ascii="Calibri" w:eastAsia="Calibri" w:hAnsi="Calibri" w:cs="Times New Roman"/>
          <w:b/>
          <w:bCs/>
          <w:color w:val="002060"/>
          <w:lang w:val="en-US"/>
        </w:rPr>
        <w:t>.</w:t>
      </w:r>
      <w:r w:rsidRPr="00E5291E">
        <w:rPr>
          <w:rFonts w:ascii="Calibri" w:eastAsia="Calibri" w:hAnsi="Calibri" w:cs="Times New Roman"/>
          <w:color w:val="002060"/>
          <w:lang w:val="en-US"/>
        </w:rPr>
        <w:t xml:space="preserve"> </w:t>
      </w:r>
      <w:r w:rsidRPr="00E5291E">
        <w:rPr>
          <w:rFonts w:ascii="Calibri" w:eastAsia="Calibri" w:hAnsi="Calibri" w:cs="Times New Roman"/>
          <w:b/>
          <w:bCs/>
          <w:color w:val="002060"/>
          <w:lang w:val="en-US"/>
        </w:rPr>
        <w:t xml:space="preserve">(impact factor </w:t>
      </w:r>
      <w:proofErr w:type="gramStart"/>
      <w:r w:rsidRPr="00E5291E">
        <w:rPr>
          <w:rFonts w:ascii="Calibri" w:eastAsia="Calibri" w:hAnsi="Calibri" w:cs="Times New Roman"/>
          <w:b/>
          <w:bCs/>
          <w:color w:val="002060"/>
          <w:lang w:val="en-US"/>
        </w:rPr>
        <w:t>4.114 )</w:t>
      </w:r>
      <w:proofErr w:type="gramEnd"/>
      <w:r w:rsidRPr="00E5291E">
        <w:rPr>
          <w:rFonts w:ascii="Calibri" w:eastAsia="Calibri" w:hAnsi="Calibri" w:cs="Times New Roman"/>
          <w:b/>
          <w:bCs/>
          <w:color w:val="002060"/>
          <w:lang w:val="en-US"/>
        </w:rPr>
        <w:t xml:space="preserve"> </w:t>
      </w:r>
      <w:r w:rsidRPr="00E5291E">
        <w:rPr>
          <w:rFonts w:ascii="Calibri" w:eastAsia="Calibri" w:hAnsi="Calibri" w:cs="Times New Roman"/>
          <w:color w:val="000000"/>
          <w:lang w:val="en-US"/>
        </w:rPr>
        <w:t>[Citations: Google Scholar , Scopus 27]</w:t>
      </w:r>
    </w:p>
    <w:p w14:paraId="35F0F9CA" w14:textId="77777777" w:rsidR="00582B5D" w:rsidRPr="00BA0BEC" w:rsidRDefault="00582B5D" w:rsidP="00E5291E">
      <w:pPr>
        <w:spacing w:after="0" w:line="259" w:lineRule="auto"/>
        <w:jc w:val="both"/>
        <w:rPr>
          <w:rFonts w:ascii="Calibri" w:eastAsia="Calibri" w:hAnsi="Calibri" w:cs="Times New Roman"/>
          <w:color w:val="000000"/>
          <w:lang w:val="en-US"/>
        </w:rPr>
      </w:pPr>
    </w:p>
    <w:p w14:paraId="7ED88254" w14:textId="419CC2FB" w:rsidR="00E5291E" w:rsidRPr="00E5291E" w:rsidRDefault="00E5291E" w:rsidP="00E5291E">
      <w:pPr>
        <w:spacing w:after="0" w:line="259" w:lineRule="auto"/>
        <w:jc w:val="both"/>
        <w:rPr>
          <w:rFonts w:ascii="Calibri" w:eastAsia="Calibri" w:hAnsi="Calibri" w:cs="Times New Roman"/>
        </w:rPr>
      </w:pPr>
      <w:r w:rsidRPr="00E5291E">
        <w:rPr>
          <w:rFonts w:ascii="Calibri" w:eastAsia="Calibri" w:hAnsi="Calibri" w:cs="Times New Roman"/>
          <w:b/>
          <w:bCs/>
          <w:lang w:val="en-US"/>
        </w:rPr>
        <w:lastRenderedPageBreak/>
        <w:t xml:space="preserve">64. </w:t>
      </w:r>
      <w:r w:rsidRPr="00E5291E">
        <w:rPr>
          <w:rFonts w:ascii="Calibri" w:eastAsia="Calibri" w:hAnsi="Calibri" w:cs="Times New Roman"/>
          <w:lang w:val="en-US"/>
        </w:rPr>
        <w:t xml:space="preserve">Kokkalis ZT, </w:t>
      </w:r>
      <w:proofErr w:type="spellStart"/>
      <w:r w:rsidRPr="00E5291E">
        <w:rPr>
          <w:rFonts w:ascii="Calibri" w:eastAsia="Calibri" w:hAnsi="Calibri" w:cs="Times New Roman"/>
          <w:lang w:val="en-US"/>
        </w:rPr>
        <w:t>Papanikos</w:t>
      </w:r>
      <w:proofErr w:type="spellEnd"/>
      <w:r w:rsidRPr="00E5291E">
        <w:rPr>
          <w:rFonts w:ascii="Calibri" w:eastAsia="Calibri" w:hAnsi="Calibri" w:cs="Times New Roman"/>
          <w:lang w:val="en-US"/>
        </w:rPr>
        <w:t xml:space="preserve"> E, </w:t>
      </w:r>
      <w:proofErr w:type="spellStart"/>
      <w:r w:rsidRPr="00E5291E">
        <w:rPr>
          <w:rFonts w:ascii="Calibri" w:eastAsia="Calibri" w:hAnsi="Calibri" w:cs="Times New Roman"/>
          <w:lang w:val="en-US"/>
        </w:rPr>
        <w:t>Bavelou</w:t>
      </w:r>
      <w:proofErr w:type="spellEnd"/>
      <w:r w:rsidRPr="00E5291E">
        <w:rPr>
          <w:rFonts w:ascii="Calibri" w:eastAsia="Calibri" w:hAnsi="Calibri" w:cs="Times New Roman"/>
          <w:lang w:val="en-US"/>
        </w:rPr>
        <w:t xml:space="preserve"> E, </w:t>
      </w:r>
      <w:proofErr w:type="spellStart"/>
      <w:r w:rsidRPr="00E5291E">
        <w:rPr>
          <w:rFonts w:ascii="Calibri" w:eastAsia="Calibri" w:hAnsi="Calibri" w:cs="Times New Roman"/>
          <w:lang w:val="en-US"/>
        </w:rPr>
        <w:t>Togias</w:t>
      </w:r>
      <w:proofErr w:type="spellEnd"/>
      <w:r w:rsidRPr="00E5291E">
        <w:rPr>
          <w:rFonts w:ascii="Calibri" w:eastAsia="Calibri" w:hAnsi="Calibri" w:cs="Times New Roman"/>
          <w:lang w:val="en-US"/>
        </w:rPr>
        <w:t xml:space="preserve"> G, </w:t>
      </w:r>
      <w:proofErr w:type="spellStart"/>
      <w:r w:rsidRPr="00E5291E">
        <w:rPr>
          <w:rFonts w:ascii="Calibri" w:eastAsia="Calibri" w:hAnsi="Calibri" w:cs="Times New Roman"/>
          <w:lang w:val="en-US"/>
        </w:rPr>
        <w:t>Sioutis</w:t>
      </w:r>
      <w:proofErr w:type="spellEnd"/>
      <w:r w:rsidRPr="00E5291E">
        <w:rPr>
          <w:rFonts w:ascii="Calibri" w:eastAsia="Calibri" w:hAnsi="Calibri" w:cs="Times New Roman"/>
          <w:lang w:val="en-US"/>
        </w:rPr>
        <w:t xml:space="preserve"> S, </w:t>
      </w:r>
      <w:proofErr w:type="spellStart"/>
      <w:r w:rsidRPr="00E5291E">
        <w:rPr>
          <w:rFonts w:ascii="Calibri" w:eastAsia="Calibri" w:hAnsi="Calibri" w:cs="Times New Roman"/>
          <w:lang w:val="en-US"/>
        </w:rPr>
        <w:t>Mavrogenis</w:t>
      </w:r>
      <w:proofErr w:type="spellEnd"/>
      <w:r w:rsidRPr="00E5291E">
        <w:rPr>
          <w:rFonts w:ascii="Calibri" w:eastAsia="Calibri" w:hAnsi="Calibri" w:cs="Times New Roman"/>
          <w:lang w:val="en-US"/>
        </w:rPr>
        <w:t xml:space="preserve"> AF,</w:t>
      </w:r>
      <w:r w:rsidRPr="00E5291E">
        <w:rPr>
          <w:rFonts w:ascii="Calibri" w:eastAsia="Calibri" w:hAnsi="Calibri" w:cs="Times New Roman"/>
          <w:b/>
          <w:bCs/>
          <w:lang w:val="en-US"/>
        </w:rPr>
        <w:t xml:space="preserve"> Panagopoulos A </w:t>
      </w:r>
      <w:r w:rsidRPr="00E5291E">
        <w:rPr>
          <w:rFonts w:ascii="Calibri" w:eastAsia="Calibri" w:hAnsi="Calibri" w:cs="Times New Roman"/>
          <w:lang w:val="en-US"/>
        </w:rPr>
        <w:t xml:space="preserve">Arthroscopic reduction and fixation of greater tuberosity fractures of the humerus </w:t>
      </w:r>
      <w:proofErr w:type="spellStart"/>
      <w:r w:rsidRPr="00E5291E">
        <w:rPr>
          <w:rFonts w:ascii="Calibri" w:eastAsia="Calibri" w:hAnsi="Calibri" w:cs="Times New Roman"/>
          <w:b/>
          <w:bCs/>
          <w:lang w:val="en-US"/>
        </w:rPr>
        <w:t>Eur</w:t>
      </w:r>
      <w:proofErr w:type="spellEnd"/>
      <w:r w:rsidRPr="00E5291E">
        <w:rPr>
          <w:rFonts w:ascii="Calibri" w:eastAsia="Calibri" w:hAnsi="Calibri" w:cs="Times New Roman"/>
          <w:b/>
          <w:bCs/>
          <w:lang w:val="en-US"/>
        </w:rPr>
        <w:t xml:space="preserve"> J </w:t>
      </w:r>
      <w:proofErr w:type="spellStart"/>
      <w:r w:rsidRPr="00E5291E">
        <w:rPr>
          <w:rFonts w:ascii="Calibri" w:eastAsia="Calibri" w:hAnsi="Calibri" w:cs="Times New Roman"/>
          <w:b/>
          <w:bCs/>
          <w:lang w:val="en-US"/>
        </w:rPr>
        <w:t>Orthop</w:t>
      </w:r>
      <w:proofErr w:type="spellEnd"/>
      <w:r w:rsidRPr="00E5291E">
        <w:rPr>
          <w:rFonts w:ascii="Calibri" w:eastAsia="Calibri" w:hAnsi="Calibri" w:cs="Times New Roman"/>
          <w:b/>
          <w:bCs/>
          <w:lang w:val="en-US"/>
        </w:rPr>
        <w:t xml:space="preserve"> Surg Traumatol. </w:t>
      </w:r>
      <w:r w:rsidRPr="00E5291E">
        <w:rPr>
          <w:rFonts w:ascii="Calibri" w:eastAsia="Calibri" w:hAnsi="Calibri" w:cs="Times New Roman"/>
          <w:b/>
          <w:bCs/>
        </w:rPr>
        <w:t>2021;10.1007/</w:t>
      </w:r>
      <w:r w:rsidRPr="00E5291E">
        <w:rPr>
          <w:rFonts w:ascii="Calibri" w:eastAsia="Calibri" w:hAnsi="Calibri" w:cs="Times New Roman"/>
          <w:b/>
          <w:bCs/>
          <w:lang w:val="en-US"/>
        </w:rPr>
        <w:t>s</w:t>
      </w:r>
      <w:r w:rsidRPr="00E5291E">
        <w:rPr>
          <w:rFonts w:ascii="Calibri" w:eastAsia="Calibri" w:hAnsi="Calibri" w:cs="Times New Roman"/>
          <w:b/>
          <w:bCs/>
        </w:rPr>
        <w:t xml:space="preserve">00590-020-02835-8 </w:t>
      </w:r>
      <w:r w:rsidRPr="00E5291E">
        <w:rPr>
          <w:rFonts w:ascii="Calibri" w:eastAsia="Calibri" w:hAnsi="Calibri" w:cs="Times New Roman"/>
          <w:b/>
          <w:bCs/>
          <w:color w:val="002060"/>
        </w:rPr>
        <w:t>(</w:t>
      </w:r>
      <w:r w:rsidRPr="00E5291E">
        <w:rPr>
          <w:rFonts w:ascii="Calibri" w:eastAsia="Calibri" w:hAnsi="Calibri" w:cs="Times New Roman"/>
          <w:b/>
          <w:bCs/>
          <w:color w:val="002060"/>
          <w:lang w:val="en-US"/>
        </w:rPr>
        <w:t>impact</w:t>
      </w:r>
      <w:r w:rsidRPr="00E5291E">
        <w:rPr>
          <w:rFonts w:ascii="Calibri" w:eastAsia="Calibri" w:hAnsi="Calibri" w:cs="Times New Roman"/>
          <w:b/>
          <w:bCs/>
          <w:color w:val="002060"/>
        </w:rPr>
        <w:t xml:space="preserve"> </w:t>
      </w:r>
      <w:r w:rsidRPr="00E5291E">
        <w:rPr>
          <w:rFonts w:ascii="Calibri" w:eastAsia="Calibri" w:hAnsi="Calibri" w:cs="Times New Roman"/>
          <w:b/>
          <w:bCs/>
          <w:color w:val="002060"/>
          <w:lang w:val="en-US"/>
        </w:rPr>
        <w:t>factor</w:t>
      </w:r>
      <w:r w:rsidRPr="00E5291E">
        <w:rPr>
          <w:rFonts w:ascii="Calibri" w:eastAsia="Calibri" w:hAnsi="Calibri" w:cs="Times New Roman"/>
          <w:b/>
          <w:bCs/>
          <w:color w:val="002060"/>
        </w:rPr>
        <w:t xml:space="preserve"> 2.036) </w:t>
      </w:r>
      <w:r w:rsidRPr="00E5291E">
        <w:rPr>
          <w:rFonts w:ascii="Calibri" w:eastAsia="Calibri" w:hAnsi="Calibri" w:cs="Times New Roman"/>
        </w:rPr>
        <w:t>[</w:t>
      </w:r>
      <w:r w:rsidRPr="00E5291E">
        <w:rPr>
          <w:rFonts w:ascii="Calibri" w:eastAsia="Calibri" w:hAnsi="Calibri" w:cs="Times New Roman"/>
          <w:lang w:val="en-US"/>
        </w:rPr>
        <w:t>Citations</w:t>
      </w:r>
      <w:r w:rsidRPr="00E5291E">
        <w:rPr>
          <w:rFonts w:ascii="Calibri" w:eastAsia="Calibri" w:hAnsi="Calibri" w:cs="Times New Roman"/>
        </w:rPr>
        <w:t xml:space="preserve">: </w:t>
      </w:r>
      <w:r w:rsidRPr="00E5291E">
        <w:rPr>
          <w:rFonts w:ascii="Calibri" w:eastAsia="Calibri" w:hAnsi="Calibri" w:cs="Times New Roman"/>
          <w:lang w:val="en-US"/>
        </w:rPr>
        <w:t>Google</w:t>
      </w:r>
      <w:r w:rsidRPr="00E5291E">
        <w:rPr>
          <w:rFonts w:ascii="Calibri" w:eastAsia="Calibri" w:hAnsi="Calibri" w:cs="Times New Roman"/>
        </w:rPr>
        <w:t xml:space="preserve"> </w:t>
      </w:r>
      <w:r w:rsidRPr="00E5291E">
        <w:rPr>
          <w:rFonts w:ascii="Calibri" w:eastAsia="Calibri" w:hAnsi="Calibri" w:cs="Times New Roman"/>
          <w:lang w:val="en-US"/>
        </w:rPr>
        <w:t>Scholar</w:t>
      </w:r>
      <w:r w:rsidRPr="00E5291E">
        <w:rPr>
          <w:rFonts w:ascii="Calibri" w:eastAsia="Calibri" w:hAnsi="Calibri" w:cs="Times New Roman"/>
        </w:rPr>
        <w:t xml:space="preserve"> 4, </w:t>
      </w:r>
      <w:r w:rsidRPr="00E5291E">
        <w:rPr>
          <w:rFonts w:ascii="Calibri" w:eastAsia="Calibri" w:hAnsi="Calibri" w:cs="Times New Roman"/>
          <w:lang w:val="en-US"/>
        </w:rPr>
        <w:t>Scopus</w:t>
      </w:r>
      <w:r w:rsidRPr="00E5291E">
        <w:rPr>
          <w:rFonts w:ascii="Calibri" w:eastAsia="Calibri" w:hAnsi="Calibri" w:cs="Times New Roman"/>
        </w:rPr>
        <w:t xml:space="preserve"> 3]</w:t>
      </w:r>
    </w:p>
    <w:p w14:paraId="699B9DCA" w14:textId="77777777" w:rsidR="00582B5D" w:rsidRDefault="00582B5D" w:rsidP="00E5291E">
      <w:pPr>
        <w:spacing w:after="0" w:line="259" w:lineRule="auto"/>
        <w:jc w:val="both"/>
        <w:rPr>
          <w:rFonts w:ascii="Calibri" w:eastAsia="Calibri" w:hAnsi="Calibri" w:cs="Times New Roman"/>
        </w:rPr>
      </w:pPr>
    </w:p>
    <w:p w14:paraId="0C257DCE" w14:textId="78AB95B8" w:rsidR="00E5291E" w:rsidRPr="00E5291E" w:rsidRDefault="00E5291E" w:rsidP="00E5291E">
      <w:pPr>
        <w:spacing w:after="0" w:line="259" w:lineRule="auto"/>
        <w:jc w:val="both"/>
        <w:rPr>
          <w:rFonts w:ascii="Calibri" w:eastAsia="Calibri" w:hAnsi="Calibri" w:cs="Times New Roman"/>
          <w:lang w:val="en-US"/>
        </w:rPr>
      </w:pPr>
      <w:r w:rsidRPr="00E5291E">
        <w:rPr>
          <w:rFonts w:ascii="Calibri" w:eastAsia="Calibri" w:hAnsi="Calibri" w:cs="Times New Roman"/>
          <w:b/>
          <w:bCs/>
          <w:lang w:val="en-US"/>
        </w:rPr>
        <w:t xml:space="preserve">65. </w:t>
      </w:r>
      <w:proofErr w:type="spellStart"/>
      <w:r w:rsidRPr="00E5291E">
        <w:rPr>
          <w:rFonts w:ascii="Calibri" w:eastAsia="Calibri" w:hAnsi="Calibri" w:cs="Times New Roman"/>
          <w:lang w:val="en-US"/>
        </w:rPr>
        <w:t>Kouzelis</w:t>
      </w:r>
      <w:proofErr w:type="spellEnd"/>
      <w:r w:rsidRPr="00E5291E">
        <w:rPr>
          <w:rFonts w:ascii="Calibri" w:eastAsia="Calibri" w:hAnsi="Calibri" w:cs="Times New Roman"/>
          <w:lang w:val="en-US"/>
        </w:rPr>
        <w:t xml:space="preserve"> A, </w:t>
      </w:r>
      <w:proofErr w:type="spellStart"/>
      <w:r w:rsidRPr="00E5291E">
        <w:rPr>
          <w:rFonts w:ascii="Calibri" w:eastAsia="Calibri" w:hAnsi="Calibri" w:cs="Times New Roman"/>
          <w:lang w:val="en-US"/>
        </w:rPr>
        <w:t>Balasis</w:t>
      </w:r>
      <w:proofErr w:type="spellEnd"/>
      <w:r w:rsidRPr="00E5291E">
        <w:rPr>
          <w:rFonts w:ascii="Calibri" w:eastAsia="Calibri" w:hAnsi="Calibri" w:cs="Times New Roman"/>
          <w:lang w:val="en-US"/>
        </w:rPr>
        <w:t xml:space="preserve"> SB, </w:t>
      </w:r>
      <w:proofErr w:type="spellStart"/>
      <w:r w:rsidRPr="00E5291E">
        <w:rPr>
          <w:rFonts w:ascii="Calibri" w:eastAsia="Calibri" w:hAnsi="Calibri" w:cs="Times New Roman"/>
          <w:lang w:val="en-US"/>
        </w:rPr>
        <w:t>Bavelou</w:t>
      </w:r>
      <w:proofErr w:type="spellEnd"/>
      <w:r w:rsidRPr="00E5291E">
        <w:rPr>
          <w:rFonts w:ascii="Calibri" w:eastAsia="Calibri" w:hAnsi="Calibri" w:cs="Times New Roman"/>
          <w:lang w:val="en-US"/>
        </w:rPr>
        <w:t xml:space="preserve"> A, Lampropoulos GC, Antoniadou E, Athanasiou V, Kokkalis ZT,</w:t>
      </w:r>
      <w:r w:rsidRPr="00E5291E">
        <w:rPr>
          <w:rFonts w:ascii="Calibri" w:eastAsia="Calibri" w:hAnsi="Calibri" w:cs="Times New Roman"/>
          <w:b/>
          <w:bCs/>
          <w:lang w:val="en-US"/>
        </w:rPr>
        <w:t xml:space="preserve"> Panagopoulos A. </w:t>
      </w:r>
      <w:r w:rsidRPr="00E5291E">
        <w:rPr>
          <w:rFonts w:ascii="Calibri" w:eastAsia="Calibri" w:hAnsi="Calibri" w:cs="Times New Roman"/>
          <w:lang w:val="en-US"/>
        </w:rPr>
        <w:t xml:space="preserve">A Case of Reconstruction of a Type IIIc Open Tibial Fracture with Bone Loss and Warm Ischemia Time of 13 Hours: Quality of Life and Review of the Literature. </w:t>
      </w:r>
      <w:r w:rsidRPr="00E5291E">
        <w:rPr>
          <w:rFonts w:ascii="Calibri" w:eastAsia="Calibri" w:hAnsi="Calibri" w:cs="Times New Roman"/>
          <w:b/>
          <w:bCs/>
          <w:lang w:val="en-US"/>
        </w:rPr>
        <w:t>Am J Case Rep. 2021;</w:t>
      </w:r>
      <w:proofErr w:type="gramStart"/>
      <w:r w:rsidRPr="00E5291E">
        <w:rPr>
          <w:rFonts w:ascii="Calibri" w:eastAsia="Calibri" w:hAnsi="Calibri" w:cs="Times New Roman"/>
          <w:b/>
          <w:bCs/>
          <w:lang w:val="en-US"/>
        </w:rPr>
        <w:t>22:e</w:t>
      </w:r>
      <w:proofErr w:type="gramEnd"/>
      <w:r w:rsidRPr="00E5291E">
        <w:rPr>
          <w:rFonts w:ascii="Calibri" w:eastAsia="Calibri" w:hAnsi="Calibri" w:cs="Times New Roman"/>
          <w:b/>
          <w:bCs/>
          <w:lang w:val="en-US"/>
        </w:rPr>
        <w:t>929993</w:t>
      </w:r>
      <w:r w:rsidRPr="00E5291E">
        <w:rPr>
          <w:rFonts w:ascii="Calibri" w:eastAsia="Calibri" w:hAnsi="Calibri" w:cs="Times New Roman"/>
          <w:b/>
          <w:bCs/>
          <w:color w:val="002060"/>
          <w:lang w:val="en-US"/>
        </w:rPr>
        <w:t>.</w:t>
      </w:r>
      <w:r w:rsidRPr="00E5291E">
        <w:rPr>
          <w:rFonts w:ascii="Calibri" w:eastAsia="Calibri" w:hAnsi="Calibri" w:cs="Times New Roman"/>
          <w:color w:val="002060"/>
          <w:lang w:val="en-US"/>
        </w:rPr>
        <w:t xml:space="preserve"> </w:t>
      </w:r>
      <w:r w:rsidRPr="00E5291E">
        <w:rPr>
          <w:rFonts w:ascii="Calibri" w:eastAsia="Calibri" w:hAnsi="Calibri" w:cs="Times New Roman"/>
          <w:b/>
          <w:bCs/>
          <w:color w:val="002060"/>
          <w:lang w:val="en-US"/>
        </w:rPr>
        <w:t xml:space="preserve">(Impact factor 1.128) </w:t>
      </w:r>
      <w:r w:rsidRPr="00E5291E">
        <w:rPr>
          <w:rFonts w:ascii="Calibri" w:eastAsia="Calibri" w:hAnsi="Calibri" w:cs="Times New Roman"/>
          <w:lang w:val="en-US"/>
        </w:rPr>
        <w:t>[Citations: Google Scholar 1, Scopus -]</w:t>
      </w:r>
    </w:p>
    <w:p w14:paraId="76A19DBF" w14:textId="77777777" w:rsidR="00E5291E" w:rsidRPr="00E5291E" w:rsidRDefault="00E5291E" w:rsidP="00E5291E">
      <w:pPr>
        <w:spacing w:after="0" w:line="259" w:lineRule="auto"/>
        <w:ind w:left="720"/>
        <w:contextualSpacing/>
        <w:jc w:val="both"/>
        <w:rPr>
          <w:rFonts w:ascii="Calibri" w:eastAsia="Calibri" w:hAnsi="Calibri" w:cs="Times New Roman"/>
          <w:lang w:val="en-US"/>
        </w:rPr>
      </w:pPr>
    </w:p>
    <w:p w14:paraId="312D9F13" w14:textId="77777777" w:rsidR="00E5291E" w:rsidRPr="00E5291E" w:rsidRDefault="00E5291E" w:rsidP="00E5291E">
      <w:pPr>
        <w:spacing w:after="0" w:line="259" w:lineRule="auto"/>
        <w:jc w:val="both"/>
        <w:rPr>
          <w:rFonts w:ascii="Calibri" w:eastAsia="Calibri" w:hAnsi="Calibri" w:cs="Times New Roman"/>
          <w:lang w:val="en-US"/>
        </w:rPr>
      </w:pPr>
      <w:r w:rsidRPr="00E5291E">
        <w:rPr>
          <w:rFonts w:ascii="Calibri" w:eastAsia="Calibri" w:hAnsi="Calibri" w:cs="Times New Roman"/>
          <w:b/>
          <w:bCs/>
          <w:lang w:val="en-US"/>
        </w:rPr>
        <w:t xml:space="preserve">66. </w:t>
      </w:r>
      <w:r w:rsidRPr="00E5291E">
        <w:rPr>
          <w:rFonts w:ascii="Calibri" w:eastAsia="Calibri" w:hAnsi="Calibri" w:cs="Times New Roman"/>
          <w:lang w:val="en-US"/>
        </w:rPr>
        <w:t xml:space="preserve">Kokkalis ZT, </w:t>
      </w:r>
      <w:proofErr w:type="spellStart"/>
      <w:r w:rsidRPr="00E5291E">
        <w:rPr>
          <w:rFonts w:ascii="Calibri" w:eastAsia="Calibri" w:hAnsi="Calibri" w:cs="Times New Roman"/>
          <w:lang w:val="en-US"/>
        </w:rPr>
        <w:t>Kalavrytinos</w:t>
      </w:r>
      <w:proofErr w:type="spellEnd"/>
      <w:r w:rsidRPr="00E5291E">
        <w:rPr>
          <w:rFonts w:ascii="Calibri" w:eastAsia="Calibri" w:hAnsi="Calibri" w:cs="Times New Roman"/>
          <w:lang w:val="en-US"/>
        </w:rPr>
        <w:t xml:space="preserve"> D, </w:t>
      </w:r>
      <w:proofErr w:type="spellStart"/>
      <w:r w:rsidRPr="00E5291E">
        <w:rPr>
          <w:rFonts w:ascii="Calibri" w:eastAsia="Calibri" w:hAnsi="Calibri" w:cs="Times New Roman"/>
          <w:lang w:val="en-US"/>
        </w:rPr>
        <w:t>Kokkineli</w:t>
      </w:r>
      <w:proofErr w:type="spellEnd"/>
      <w:r w:rsidRPr="00E5291E">
        <w:rPr>
          <w:rFonts w:ascii="Calibri" w:eastAsia="Calibri" w:hAnsi="Calibri" w:cs="Times New Roman"/>
          <w:lang w:val="en-US"/>
        </w:rPr>
        <w:t xml:space="preserve"> S, </w:t>
      </w:r>
      <w:proofErr w:type="spellStart"/>
      <w:r w:rsidRPr="00E5291E">
        <w:rPr>
          <w:rFonts w:ascii="Calibri" w:eastAsia="Calibri" w:hAnsi="Calibri" w:cs="Times New Roman"/>
          <w:lang w:val="en-US"/>
        </w:rPr>
        <w:t>Kouzelis</w:t>
      </w:r>
      <w:proofErr w:type="spellEnd"/>
      <w:r w:rsidRPr="00E5291E">
        <w:rPr>
          <w:rFonts w:ascii="Calibri" w:eastAsia="Calibri" w:hAnsi="Calibri" w:cs="Times New Roman"/>
          <w:lang w:val="en-US"/>
        </w:rPr>
        <w:t xml:space="preserve"> A, </w:t>
      </w:r>
      <w:proofErr w:type="spellStart"/>
      <w:r w:rsidRPr="00E5291E">
        <w:rPr>
          <w:rFonts w:ascii="Calibri" w:eastAsia="Calibri" w:hAnsi="Calibri" w:cs="Times New Roman"/>
          <w:lang w:val="en-US"/>
        </w:rPr>
        <w:t>Sioutis</w:t>
      </w:r>
      <w:proofErr w:type="spellEnd"/>
      <w:r w:rsidRPr="00E5291E">
        <w:rPr>
          <w:rFonts w:ascii="Calibri" w:eastAsia="Calibri" w:hAnsi="Calibri" w:cs="Times New Roman"/>
          <w:lang w:val="en-US"/>
        </w:rPr>
        <w:t xml:space="preserve"> S, </w:t>
      </w:r>
      <w:proofErr w:type="spellStart"/>
      <w:r w:rsidRPr="00E5291E">
        <w:rPr>
          <w:rFonts w:ascii="Calibri" w:eastAsia="Calibri" w:hAnsi="Calibri" w:cs="Times New Roman"/>
          <w:lang w:val="en-US"/>
        </w:rPr>
        <w:t>Mavrogenis</w:t>
      </w:r>
      <w:proofErr w:type="spellEnd"/>
      <w:r w:rsidRPr="00E5291E">
        <w:rPr>
          <w:rFonts w:ascii="Calibri" w:eastAsia="Calibri" w:hAnsi="Calibri" w:cs="Times New Roman"/>
          <w:lang w:val="en-US"/>
        </w:rPr>
        <w:t xml:space="preserve"> AF,</w:t>
      </w:r>
      <w:r w:rsidRPr="00E5291E">
        <w:rPr>
          <w:rFonts w:ascii="Calibri" w:eastAsia="Calibri" w:hAnsi="Calibri" w:cs="Times New Roman"/>
          <w:b/>
          <w:bCs/>
          <w:lang w:val="en-US"/>
        </w:rPr>
        <w:t xml:space="preserve"> Panagopoulos A. </w:t>
      </w:r>
      <w:r w:rsidRPr="00E5291E">
        <w:rPr>
          <w:rFonts w:ascii="Calibri" w:eastAsia="Calibri" w:hAnsi="Calibri" w:cs="Times New Roman"/>
          <w:lang w:val="en-US"/>
        </w:rPr>
        <w:t>Intraneural ganglion cysts of the peroneal nerve.</w:t>
      </w:r>
      <w:r w:rsidRPr="00E5291E">
        <w:rPr>
          <w:rFonts w:ascii="Calibri" w:eastAsia="Calibri" w:hAnsi="Calibri" w:cs="Times New Roman"/>
          <w:b/>
          <w:bCs/>
          <w:lang w:val="en-US"/>
        </w:rPr>
        <w:t xml:space="preserve"> </w:t>
      </w:r>
      <w:proofErr w:type="spellStart"/>
      <w:r w:rsidRPr="00E5291E">
        <w:rPr>
          <w:rFonts w:ascii="Calibri" w:eastAsia="Calibri" w:hAnsi="Calibri" w:cs="Times New Roman"/>
          <w:b/>
          <w:bCs/>
          <w:lang w:val="en-US"/>
        </w:rPr>
        <w:t>Eur</w:t>
      </w:r>
      <w:proofErr w:type="spellEnd"/>
      <w:r w:rsidRPr="00E5291E">
        <w:rPr>
          <w:rFonts w:ascii="Calibri" w:eastAsia="Calibri" w:hAnsi="Calibri" w:cs="Times New Roman"/>
          <w:b/>
          <w:bCs/>
          <w:lang w:val="en-US"/>
        </w:rPr>
        <w:t xml:space="preserve"> J </w:t>
      </w:r>
      <w:proofErr w:type="spellStart"/>
      <w:r w:rsidRPr="00E5291E">
        <w:rPr>
          <w:rFonts w:ascii="Calibri" w:eastAsia="Calibri" w:hAnsi="Calibri" w:cs="Times New Roman"/>
          <w:b/>
          <w:bCs/>
          <w:lang w:val="en-US"/>
        </w:rPr>
        <w:t>Orthop</w:t>
      </w:r>
      <w:proofErr w:type="spellEnd"/>
      <w:r w:rsidRPr="00E5291E">
        <w:rPr>
          <w:rFonts w:ascii="Calibri" w:eastAsia="Calibri" w:hAnsi="Calibri" w:cs="Times New Roman"/>
          <w:b/>
          <w:bCs/>
          <w:lang w:val="en-US"/>
        </w:rPr>
        <w:t xml:space="preserve"> Surg Traumatol. 2021 </w:t>
      </w:r>
      <w:r w:rsidRPr="00E5291E">
        <w:rPr>
          <w:rFonts w:ascii="Calibri" w:eastAsia="Calibri" w:hAnsi="Calibri" w:cs="Times New Roman"/>
          <w:b/>
          <w:bCs/>
          <w:color w:val="002060"/>
          <w:lang w:val="en-US"/>
        </w:rPr>
        <w:t xml:space="preserve">(impact factor 3.903) </w:t>
      </w:r>
      <w:r w:rsidRPr="00E5291E">
        <w:rPr>
          <w:rFonts w:ascii="Calibri" w:eastAsia="Calibri" w:hAnsi="Calibri" w:cs="Times New Roman"/>
          <w:lang w:val="en-US"/>
        </w:rPr>
        <w:t>[Citations: Google Scholar 2, Scopus 2]</w:t>
      </w:r>
    </w:p>
    <w:p w14:paraId="564AAC82" w14:textId="77777777" w:rsidR="00582B5D" w:rsidRPr="00BA0BEC" w:rsidRDefault="00582B5D" w:rsidP="00E5291E">
      <w:pPr>
        <w:spacing w:after="0" w:line="259" w:lineRule="auto"/>
        <w:jc w:val="both"/>
        <w:rPr>
          <w:rFonts w:ascii="Calibri" w:eastAsia="Calibri" w:hAnsi="Calibri" w:cs="Times New Roman"/>
          <w:lang w:val="en-US"/>
        </w:rPr>
      </w:pPr>
    </w:p>
    <w:p w14:paraId="6D6ADB60" w14:textId="12014898" w:rsidR="00E5291E" w:rsidRPr="00E5291E" w:rsidRDefault="00E5291E" w:rsidP="00E5291E">
      <w:pPr>
        <w:spacing w:after="0" w:line="259" w:lineRule="auto"/>
        <w:jc w:val="both"/>
        <w:rPr>
          <w:rFonts w:ascii="Calibri" w:eastAsia="Calibri" w:hAnsi="Calibri" w:cs="Times New Roman"/>
        </w:rPr>
      </w:pPr>
      <w:r w:rsidRPr="00E5291E">
        <w:rPr>
          <w:rFonts w:ascii="Calibri" w:eastAsia="Calibri" w:hAnsi="Calibri" w:cs="Times New Roman"/>
          <w:b/>
          <w:bCs/>
          <w:lang w:val="en-US"/>
        </w:rPr>
        <w:t xml:space="preserve">67. </w:t>
      </w:r>
      <w:r w:rsidRPr="00E5291E">
        <w:rPr>
          <w:rFonts w:ascii="Calibri" w:eastAsia="Calibri" w:hAnsi="Calibri" w:cs="Times New Roman"/>
          <w:lang w:val="en-US"/>
        </w:rPr>
        <w:t>Triantafyllopoulos IK, Economopoulos DG</w:t>
      </w:r>
      <w:r w:rsidRPr="00E5291E">
        <w:rPr>
          <w:rFonts w:ascii="Calibri" w:eastAsia="Calibri" w:hAnsi="Calibri" w:cs="Times New Roman"/>
          <w:b/>
          <w:bCs/>
          <w:lang w:val="en-US"/>
        </w:rPr>
        <w:t xml:space="preserve">, Panagopoulos A, </w:t>
      </w:r>
      <w:r w:rsidRPr="00E5291E">
        <w:rPr>
          <w:rFonts w:ascii="Calibri" w:eastAsia="Calibri" w:hAnsi="Calibri" w:cs="Times New Roman"/>
          <w:lang w:val="en-US"/>
        </w:rPr>
        <w:t>van Niekerk L.</w:t>
      </w:r>
      <w:r w:rsidRPr="00E5291E">
        <w:rPr>
          <w:rFonts w:ascii="Calibri" w:eastAsia="Calibri" w:hAnsi="Calibri" w:cs="Times New Roman"/>
          <w:b/>
          <w:bCs/>
          <w:lang w:val="en-US"/>
        </w:rPr>
        <w:t xml:space="preserve"> </w:t>
      </w:r>
      <w:r w:rsidRPr="00E5291E">
        <w:rPr>
          <w:rFonts w:ascii="Calibri" w:eastAsia="Calibri" w:hAnsi="Calibri" w:cs="Times New Roman"/>
          <w:lang w:val="en-US"/>
        </w:rPr>
        <w:t>Chronic Lateral Ankle Instability in Highly Active Patients: A Treatment Algorithm Based on the Arthroscopic Assessment of the Calcaneofibular Ligament.</w:t>
      </w:r>
      <w:r w:rsidRPr="00E5291E">
        <w:rPr>
          <w:rFonts w:ascii="Calibri" w:eastAsia="Calibri" w:hAnsi="Calibri" w:cs="Times New Roman"/>
          <w:b/>
          <w:bCs/>
          <w:lang w:val="en-US"/>
        </w:rPr>
        <w:t xml:space="preserve"> </w:t>
      </w:r>
      <w:proofErr w:type="spellStart"/>
      <w:r w:rsidRPr="00E5291E">
        <w:rPr>
          <w:rFonts w:ascii="Calibri" w:eastAsia="Calibri" w:hAnsi="Calibri" w:cs="Times New Roman"/>
          <w:b/>
          <w:bCs/>
          <w:lang w:val="en-US"/>
        </w:rPr>
        <w:t>Cureus</w:t>
      </w:r>
      <w:proofErr w:type="spellEnd"/>
      <w:r w:rsidRPr="00E5291E">
        <w:rPr>
          <w:rFonts w:ascii="Calibri" w:eastAsia="Calibri" w:hAnsi="Calibri" w:cs="Times New Roman"/>
          <w:b/>
          <w:bCs/>
        </w:rPr>
        <w:t>. 2021;13(4):</w:t>
      </w:r>
      <w:r w:rsidRPr="00E5291E">
        <w:rPr>
          <w:rFonts w:ascii="Calibri" w:eastAsia="Calibri" w:hAnsi="Calibri" w:cs="Times New Roman"/>
          <w:b/>
          <w:bCs/>
          <w:lang w:val="en-US"/>
        </w:rPr>
        <w:t>e</w:t>
      </w:r>
      <w:r w:rsidRPr="00E5291E">
        <w:rPr>
          <w:rFonts w:ascii="Calibri" w:eastAsia="Calibri" w:hAnsi="Calibri" w:cs="Times New Roman"/>
          <w:b/>
          <w:bCs/>
        </w:rPr>
        <w:t>14310.</w:t>
      </w:r>
      <w:r w:rsidRPr="00E5291E">
        <w:rPr>
          <w:rFonts w:ascii="Calibri" w:eastAsia="Calibri" w:hAnsi="Calibri" w:cs="Times New Roman"/>
        </w:rPr>
        <w:t xml:space="preserve"> </w:t>
      </w:r>
      <w:r w:rsidRPr="00E5291E">
        <w:rPr>
          <w:rFonts w:ascii="Calibri" w:eastAsia="Calibri" w:hAnsi="Calibri" w:cs="Times New Roman"/>
          <w:b/>
          <w:bCs/>
          <w:color w:val="002060"/>
        </w:rPr>
        <w:t>(</w:t>
      </w:r>
      <w:r w:rsidRPr="00E5291E">
        <w:rPr>
          <w:rFonts w:ascii="Calibri" w:eastAsia="Calibri" w:hAnsi="Calibri" w:cs="Times New Roman"/>
          <w:b/>
          <w:bCs/>
          <w:color w:val="002060"/>
          <w:lang w:val="en-US"/>
        </w:rPr>
        <w:t>impact</w:t>
      </w:r>
      <w:r w:rsidRPr="00E5291E">
        <w:rPr>
          <w:rFonts w:ascii="Calibri" w:eastAsia="Calibri" w:hAnsi="Calibri" w:cs="Times New Roman"/>
          <w:b/>
          <w:bCs/>
          <w:color w:val="002060"/>
        </w:rPr>
        <w:t xml:space="preserve"> </w:t>
      </w:r>
      <w:r w:rsidRPr="00E5291E">
        <w:rPr>
          <w:rFonts w:ascii="Calibri" w:eastAsia="Calibri" w:hAnsi="Calibri" w:cs="Times New Roman"/>
          <w:b/>
          <w:bCs/>
          <w:color w:val="002060"/>
          <w:lang w:val="en-US"/>
        </w:rPr>
        <w:t>factor</w:t>
      </w:r>
      <w:r w:rsidRPr="00E5291E">
        <w:rPr>
          <w:rFonts w:ascii="Calibri" w:eastAsia="Calibri" w:hAnsi="Calibri" w:cs="Times New Roman"/>
          <w:b/>
          <w:bCs/>
          <w:color w:val="002060"/>
        </w:rPr>
        <w:t xml:space="preserve"> 1.200) </w:t>
      </w:r>
      <w:r w:rsidRPr="00E5291E">
        <w:rPr>
          <w:rFonts w:ascii="Calibri" w:eastAsia="Calibri" w:hAnsi="Calibri" w:cs="Times New Roman"/>
        </w:rPr>
        <w:t>[</w:t>
      </w:r>
      <w:r w:rsidRPr="00E5291E">
        <w:rPr>
          <w:rFonts w:ascii="Calibri" w:eastAsia="Calibri" w:hAnsi="Calibri" w:cs="Times New Roman"/>
          <w:lang w:val="en-US"/>
        </w:rPr>
        <w:t>Citations</w:t>
      </w:r>
      <w:r w:rsidRPr="00E5291E">
        <w:rPr>
          <w:rFonts w:ascii="Calibri" w:eastAsia="Calibri" w:hAnsi="Calibri" w:cs="Times New Roman"/>
        </w:rPr>
        <w:t xml:space="preserve">: </w:t>
      </w:r>
      <w:r w:rsidRPr="00E5291E">
        <w:rPr>
          <w:rFonts w:ascii="Calibri" w:eastAsia="Calibri" w:hAnsi="Calibri" w:cs="Times New Roman"/>
          <w:lang w:val="en-US"/>
        </w:rPr>
        <w:t>Google</w:t>
      </w:r>
      <w:r w:rsidRPr="00E5291E">
        <w:rPr>
          <w:rFonts w:ascii="Calibri" w:eastAsia="Calibri" w:hAnsi="Calibri" w:cs="Times New Roman"/>
        </w:rPr>
        <w:t xml:space="preserve"> </w:t>
      </w:r>
      <w:r w:rsidRPr="00E5291E">
        <w:rPr>
          <w:rFonts w:ascii="Calibri" w:eastAsia="Calibri" w:hAnsi="Calibri" w:cs="Times New Roman"/>
          <w:lang w:val="en-US"/>
        </w:rPr>
        <w:t>Scholar</w:t>
      </w:r>
      <w:r w:rsidRPr="00E5291E">
        <w:rPr>
          <w:rFonts w:ascii="Calibri" w:eastAsia="Calibri" w:hAnsi="Calibri" w:cs="Times New Roman"/>
        </w:rPr>
        <w:t xml:space="preserve"> 4, </w:t>
      </w:r>
      <w:r w:rsidRPr="00E5291E">
        <w:rPr>
          <w:rFonts w:ascii="Calibri" w:eastAsia="Calibri" w:hAnsi="Calibri" w:cs="Times New Roman"/>
          <w:lang w:val="en-US"/>
        </w:rPr>
        <w:t>Scopus</w:t>
      </w:r>
      <w:r w:rsidRPr="00E5291E">
        <w:rPr>
          <w:rFonts w:ascii="Calibri" w:eastAsia="Calibri" w:hAnsi="Calibri" w:cs="Times New Roman"/>
        </w:rPr>
        <w:t xml:space="preserve"> -]</w:t>
      </w:r>
    </w:p>
    <w:p w14:paraId="7B61E44E" w14:textId="77777777" w:rsidR="00582B5D" w:rsidRDefault="00582B5D" w:rsidP="00E5291E">
      <w:pPr>
        <w:spacing w:after="0" w:line="259" w:lineRule="auto"/>
        <w:jc w:val="both"/>
        <w:rPr>
          <w:rFonts w:ascii="Calibri" w:eastAsia="Calibri" w:hAnsi="Calibri" w:cs="Times New Roman"/>
        </w:rPr>
      </w:pPr>
    </w:p>
    <w:p w14:paraId="05AEDDD4" w14:textId="09C8E766" w:rsidR="00E5291E" w:rsidRPr="00E5291E" w:rsidRDefault="00E5291E" w:rsidP="00E5291E">
      <w:pPr>
        <w:spacing w:after="0" w:line="259" w:lineRule="auto"/>
        <w:jc w:val="both"/>
        <w:rPr>
          <w:rFonts w:ascii="Calibri" w:eastAsia="Calibri" w:hAnsi="Calibri" w:cs="Times New Roman"/>
          <w:lang w:val="en-US"/>
        </w:rPr>
      </w:pPr>
      <w:r w:rsidRPr="00E5291E">
        <w:rPr>
          <w:rFonts w:ascii="Calibri" w:eastAsia="Calibri" w:hAnsi="Calibri" w:cs="Times New Roman"/>
          <w:b/>
          <w:bCs/>
          <w:lang w:val="en-US"/>
        </w:rPr>
        <w:t xml:space="preserve">68. </w:t>
      </w:r>
      <w:r w:rsidRPr="00E5291E">
        <w:rPr>
          <w:rFonts w:ascii="Calibri" w:eastAsia="Calibri" w:hAnsi="Calibri" w:cs="Times New Roman"/>
          <w:lang w:val="en-US"/>
        </w:rPr>
        <w:t xml:space="preserve">Tatani I, </w:t>
      </w:r>
      <w:proofErr w:type="spellStart"/>
      <w:r w:rsidRPr="00E5291E">
        <w:rPr>
          <w:rFonts w:ascii="Calibri" w:eastAsia="Calibri" w:hAnsi="Calibri" w:cs="Times New Roman"/>
          <w:lang w:val="en-US"/>
        </w:rPr>
        <w:t>Solou</w:t>
      </w:r>
      <w:proofErr w:type="spellEnd"/>
      <w:r w:rsidRPr="00E5291E">
        <w:rPr>
          <w:rFonts w:ascii="Calibri" w:eastAsia="Calibri" w:hAnsi="Calibri" w:cs="Times New Roman"/>
          <w:lang w:val="en-US"/>
        </w:rPr>
        <w:t xml:space="preserve"> K</w:t>
      </w:r>
      <w:r w:rsidRPr="00E5291E">
        <w:rPr>
          <w:rFonts w:ascii="Calibri" w:eastAsia="Calibri" w:hAnsi="Calibri" w:cs="Times New Roman"/>
          <w:b/>
          <w:bCs/>
          <w:lang w:val="en-US"/>
        </w:rPr>
        <w:t xml:space="preserve">, Panagopoulos A, </w:t>
      </w:r>
      <w:proofErr w:type="spellStart"/>
      <w:r w:rsidRPr="00E5291E">
        <w:rPr>
          <w:rFonts w:ascii="Calibri" w:eastAsia="Calibri" w:hAnsi="Calibri" w:cs="Times New Roman"/>
          <w:lang w:val="en-US"/>
        </w:rPr>
        <w:t>Lakoumentas</w:t>
      </w:r>
      <w:proofErr w:type="spellEnd"/>
      <w:r w:rsidRPr="00E5291E">
        <w:rPr>
          <w:rFonts w:ascii="Calibri" w:eastAsia="Calibri" w:hAnsi="Calibri" w:cs="Times New Roman"/>
          <w:lang w:val="en-US"/>
        </w:rPr>
        <w:t xml:space="preserve"> J, </w:t>
      </w:r>
      <w:proofErr w:type="spellStart"/>
      <w:r w:rsidRPr="00E5291E">
        <w:rPr>
          <w:rFonts w:ascii="Calibri" w:eastAsia="Calibri" w:hAnsi="Calibri" w:cs="Times New Roman"/>
          <w:lang w:val="en-US"/>
        </w:rPr>
        <w:t>Kouzelis</w:t>
      </w:r>
      <w:proofErr w:type="spellEnd"/>
      <w:r w:rsidRPr="00E5291E">
        <w:rPr>
          <w:rFonts w:ascii="Calibri" w:eastAsia="Calibri" w:hAnsi="Calibri" w:cs="Times New Roman"/>
          <w:lang w:val="en-US"/>
        </w:rPr>
        <w:t xml:space="preserve"> A, Megas P.</w:t>
      </w:r>
      <w:r w:rsidRPr="00E5291E">
        <w:rPr>
          <w:rFonts w:ascii="Calibri" w:eastAsia="Calibri" w:hAnsi="Calibri" w:cs="Times New Roman"/>
          <w:b/>
          <w:bCs/>
          <w:lang w:val="en-US"/>
        </w:rPr>
        <w:t xml:space="preserve"> </w:t>
      </w:r>
      <w:r w:rsidRPr="00E5291E">
        <w:rPr>
          <w:rFonts w:ascii="Calibri" w:eastAsia="Calibri" w:hAnsi="Calibri" w:cs="Times New Roman"/>
          <w:lang w:val="en-US"/>
        </w:rPr>
        <w:t>Short-term clinical and radiological results of two different design metaphyseal fitting femoral stems in total hip arthroplasty: a prospective, randomized trial.</w:t>
      </w:r>
      <w:r w:rsidRPr="00E5291E">
        <w:rPr>
          <w:rFonts w:ascii="Calibri" w:eastAsia="Calibri" w:hAnsi="Calibri" w:cs="Times New Roman"/>
          <w:b/>
          <w:bCs/>
          <w:lang w:val="en-US"/>
        </w:rPr>
        <w:t xml:space="preserve"> J </w:t>
      </w:r>
      <w:proofErr w:type="spellStart"/>
      <w:r w:rsidRPr="00E5291E">
        <w:rPr>
          <w:rFonts w:ascii="Calibri" w:eastAsia="Calibri" w:hAnsi="Calibri" w:cs="Times New Roman"/>
          <w:b/>
          <w:bCs/>
          <w:lang w:val="en-US"/>
        </w:rPr>
        <w:t>Orthop</w:t>
      </w:r>
      <w:proofErr w:type="spellEnd"/>
      <w:r w:rsidRPr="00E5291E">
        <w:rPr>
          <w:rFonts w:ascii="Calibri" w:eastAsia="Calibri" w:hAnsi="Calibri" w:cs="Times New Roman"/>
          <w:b/>
          <w:bCs/>
          <w:lang w:val="en-US"/>
        </w:rPr>
        <w:t xml:space="preserve"> Surg Res. 2021;16(1):316.</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(impact factor 2.72</w:t>
      </w:r>
      <w:r w:rsidRPr="00E5291E">
        <w:rPr>
          <w:rFonts w:ascii="Calibri" w:eastAsia="Calibri" w:hAnsi="Calibri" w:cs="Times New Roman"/>
          <w:b/>
          <w:bCs/>
          <w:lang w:val="en-US"/>
        </w:rPr>
        <w:t xml:space="preserve">) </w:t>
      </w:r>
      <w:r w:rsidRPr="00E5291E">
        <w:rPr>
          <w:rFonts w:ascii="Calibri" w:eastAsia="Calibri" w:hAnsi="Calibri" w:cs="Times New Roman"/>
          <w:lang w:val="en-US"/>
        </w:rPr>
        <w:t>[Citations: Google Scholar 7, Scopus 2]</w:t>
      </w:r>
    </w:p>
    <w:p w14:paraId="6E032ADC" w14:textId="77777777" w:rsidR="00E5291E" w:rsidRPr="00E5291E" w:rsidRDefault="00E5291E" w:rsidP="00E5291E">
      <w:pPr>
        <w:spacing w:after="0" w:line="259" w:lineRule="auto"/>
        <w:ind w:left="720"/>
        <w:contextualSpacing/>
        <w:jc w:val="both"/>
        <w:rPr>
          <w:rFonts w:ascii="Calibri" w:eastAsia="Calibri" w:hAnsi="Calibri" w:cs="Times New Roman"/>
          <w:sz w:val="20"/>
          <w:szCs w:val="20"/>
          <w:lang w:val="en-US"/>
        </w:rPr>
      </w:pPr>
    </w:p>
    <w:p w14:paraId="0A902C31" w14:textId="77777777" w:rsidR="00E5291E" w:rsidRPr="00E5291E" w:rsidRDefault="00E5291E" w:rsidP="00E5291E">
      <w:pPr>
        <w:spacing w:after="0" w:line="259" w:lineRule="auto"/>
        <w:jc w:val="both"/>
        <w:rPr>
          <w:rFonts w:ascii="Calibri" w:eastAsia="Calibri" w:hAnsi="Calibri" w:cs="Times New Roman"/>
        </w:rPr>
      </w:pPr>
      <w:r w:rsidRPr="00E5291E">
        <w:rPr>
          <w:rFonts w:ascii="Calibri" w:eastAsia="Calibri" w:hAnsi="Calibri" w:cs="Times New Roman"/>
          <w:b/>
          <w:bCs/>
          <w:lang w:val="en-US"/>
        </w:rPr>
        <w:t xml:space="preserve">69. Panagopoulos A, </w:t>
      </w:r>
      <w:proofErr w:type="spellStart"/>
      <w:r w:rsidRPr="00E5291E">
        <w:rPr>
          <w:rFonts w:ascii="Calibri" w:eastAsia="Calibri" w:hAnsi="Calibri" w:cs="Times New Roman"/>
          <w:lang w:val="en-US"/>
        </w:rPr>
        <w:t>Antzoulas</w:t>
      </w:r>
      <w:proofErr w:type="spellEnd"/>
      <w:r w:rsidRPr="00E5291E">
        <w:rPr>
          <w:rFonts w:ascii="Calibri" w:eastAsia="Calibri" w:hAnsi="Calibri" w:cs="Times New Roman"/>
          <w:lang w:val="en-US"/>
        </w:rPr>
        <w:t xml:space="preserve"> P, Giakoumakis S, Konstantopoulou A, </w:t>
      </w:r>
      <w:proofErr w:type="spellStart"/>
      <w:r w:rsidRPr="00E5291E">
        <w:rPr>
          <w:rFonts w:ascii="Calibri" w:eastAsia="Calibri" w:hAnsi="Calibri" w:cs="Times New Roman"/>
          <w:lang w:val="en-US"/>
        </w:rPr>
        <w:t>Tagaris</w:t>
      </w:r>
      <w:proofErr w:type="spellEnd"/>
      <w:r w:rsidRPr="00E5291E">
        <w:rPr>
          <w:rFonts w:ascii="Calibri" w:eastAsia="Calibri" w:hAnsi="Calibri" w:cs="Times New Roman"/>
          <w:lang w:val="en-US"/>
        </w:rPr>
        <w:t xml:space="preserve"> G. Neglected Rupture of the Patellar Tendon After Fixation of Tibial Tubercle Avulsion in an Adolescent Male Managed with Ipsilateral Semitendinosus Autograft Reconstruction</w:t>
      </w:r>
      <w:r w:rsidRPr="00E5291E">
        <w:rPr>
          <w:rFonts w:ascii="Calibri" w:eastAsia="Calibri" w:hAnsi="Calibri" w:cs="Times New Roman"/>
          <w:b/>
          <w:bCs/>
          <w:lang w:val="en-US"/>
        </w:rPr>
        <w:t xml:space="preserve">. </w:t>
      </w:r>
      <w:proofErr w:type="spellStart"/>
      <w:r w:rsidRPr="00E5291E">
        <w:rPr>
          <w:rFonts w:ascii="Calibri" w:eastAsia="Calibri" w:hAnsi="Calibri" w:cs="Times New Roman"/>
          <w:b/>
          <w:bCs/>
          <w:lang w:val="en-US"/>
        </w:rPr>
        <w:t>Cureus</w:t>
      </w:r>
      <w:proofErr w:type="spellEnd"/>
      <w:r w:rsidRPr="00E5291E">
        <w:rPr>
          <w:rFonts w:ascii="Calibri" w:eastAsia="Calibri" w:hAnsi="Calibri" w:cs="Times New Roman"/>
          <w:b/>
          <w:bCs/>
        </w:rPr>
        <w:t>. 2021;13(6):</w:t>
      </w:r>
      <w:r w:rsidRPr="00E5291E">
        <w:rPr>
          <w:rFonts w:ascii="Calibri" w:eastAsia="Calibri" w:hAnsi="Calibri" w:cs="Times New Roman"/>
          <w:b/>
          <w:bCs/>
          <w:lang w:val="en-US"/>
        </w:rPr>
        <w:t>e</w:t>
      </w:r>
      <w:r w:rsidRPr="00E5291E">
        <w:rPr>
          <w:rFonts w:ascii="Calibri" w:eastAsia="Calibri" w:hAnsi="Calibri" w:cs="Times New Roman"/>
          <w:b/>
          <w:bCs/>
        </w:rPr>
        <w:t>15368.</w:t>
      </w:r>
      <w:r w:rsidRPr="00E5291E">
        <w:rPr>
          <w:rFonts w:ascii="Calibri" w:eastAsia="Calibri" w:hAnsi="Calibri" w:cs="Times New Roman"/>
          <w:b/>
          <w:bCs/>
          <w:color w:val="002060"/>
        </w:rPr>
        <w:t xml:space="preserve"> (</w:t>
      </w:r>
      <w:r w:rsidRPr="00E5291E">
        <w:rPr>
          <w:rFonts w:ascii="Calibri" w:eastAsia="Calibri" w:hAnsi="Calibri" w:cs="Times New Roman"/>
          <w:b/>
          <w:bCs/>
          <w:color w:val="002060"/>
          <w:lang w:val="en-US"/>
        </w:rPr>
        <w:t>impact</w:t>
      </w:r>
      <w:r w:rsidRPr="00E5291E">
        <w:rPr>
          <w:rFonts w:ascii="Calibri" w:eastAsia="Calibri" w:hAnsi="Calibri" w:cs="Times New Roman"/>
          <w:b/>
          <w:bCs/>
          <w:color w:val="002060"/>
        </w:rPr>
        <w:t xml:space="preserve"> </w:t>
      </w:r>
      <w:r w:rsidRPr="00E5291E">
        <w:rPr>
          <w:rFonts w:ascii="Calibri" w:eastAsia="Calibri" w:hAnsi="Calibri" w:cs="Times New Roman"/>
          <w:b/>
          <w:bCs/>
          <w:color w:val="002060"/>
          <w:lang w:val="en-US"/>
        </w:rPr>
        <w:t>factor</w:t>
      </w:r>
      <w:r w:rsidRPr="00E5291E">
        <w:rPr>
          <w:rFonts w:ascii="Calibri" w:eastAsia="Calibri" w:hAnsi="Calibri" w:cs="Times New Roman"/>
          <w:b/>
          <w:bCs/>
          <w:color w:val="002060"/>
        </w:rPr>
        <w:t xml:space="preserve"> 1.200</w:t>
      </w:r>
      <w:r w:rsidRPr="00E5291E">
        <w:rPr>
          <w:rFonts w:ascii="Calibri" w:eastAsia="Calibri" w:hAnsi="Calibri" w:cs="Times New Roman"/>
          <w:b/>
          <w:bCs/>
        </w:rPr>
        <w:t xml:space="preserve">) </w:t>
      </w:r>
      <w:r w:rsidRPr="00E5291E">
        <w:rPr>
          <w:rFonts w:ascii="Calibri" w:eastAsia="Calibri" w:hAnsi="Calibri" w:cs="Times New Roman"/>
        </w:rPr>
        <w:t>[</w:t>
      </w:r>
      <w:r w:rsidRPr="00E5291E">
        <w:rPr>
          <w:rFonts w:ascii="Calibri" w:eastAsia="Calibri" w:hAnsi="Calibri" w:cs="Times New Roman"/>
          <w:lang w:val="en-US"/>
        </w:rPr>
        <w:t>Citations</w:t>
      </w:r>
      <w:r w:rsidRPr="00E5291E">
        <w:rPr>
          <w:rFonts w:ascii="Calibri" w:eastAsia="Calibri" w:hAnsi="Calibri" w:cs="Times New Roman"/>
        </w:rPr>
        <w:t xml:space="preserve">: </w:t>
      </w:r>
      <w:r w:rsidRPr="00E5291E">
        <w:rPr>
          <w:rFonts w:ascii="Calibri" w:eastAsia="Calibri" w:hAnsi="Calibri" w:cs="Times New Roman"/>
          <w:lang w:val="en-US"/>
        </w:rPr>
        <w:t>Google</w:t>
      </w:r>
      <w:r w:rsidRPr="00E5291E">
        <w:rPr>
          <w:rFonts w:ascii="Calibri" w:eastAsia="Calibri" w:hAnsi="Calibri" w:cs="Times New Roman"/>
        </w:rPr>
        <w:t xml:space="preserve"> </w:t>
      </w:r>
      <w:r w:rsidRPr="00E5291E">
        <w:rPr>
          <w:rFonts w:ascii="Calibri" w:eastAsia="Calibri" w:hAnsi="Calibri" w:cs="Times New Roman"/>
          <w:lang w:val="en-US"/>
        </w:rPr>
        <w:t>Scholar</w:t>
      </w:r>
      <w:r w:rsidRPr="00E5291E">
        <w:rPr>
          <w:rFonts w:ascii="Calibri" w:eastAsia="Calibri" w:hAnsi="Calibri" w:cs="Times New Roman"/>
        </w:rPr>
        <w:t xml:space="preserve"> 3, </w:t>
      </w:r>
      <w:r w:rsidRPr="00E5291E">
        <w:rPr>
          <w:rFonts w:ascii="Calibri" w:eastAsia="Calibri" w:hAnsi="Calibri" w:cs="Times New Roman"/>
          <w:lang w:val="en-US"/>
        </w:rPr>
        <w:t>Scopus</w:t>
      </w:r>
      <w:r w:rsidRPr="00E5291E">
        <w:rPr>
          <w:rFonts w:ascii="Calibri" w:eastAsia="Calibri" w:hAnsi="Calibri" w:cs="Times New Roman"/>
        </w:rPr>
        <w:t xml:space="preserve"> -]</w:t>
      </w:r>
    </w:p>
    <w:p w14:paraId="5F5BC570" w14:textId="77777777" w:rsidR="00E5291E" w:rsidRPr="00E5291E" w:rsidRDefault="00E5291E" w:rsidP="00E5291E">
      <w:pPr>
        <w:spacing w:after="0" w:line="259" w:lineRule="auto"/>
        <w:jc w:val="both"/>
        <w:rPr>
          <w:rFonts w:ascii="Calibri" w:eastAsia="Calibri" w:hAnsi="Calibri" w:cs="Times New Roman"/>
          <w:b/>
          <w:bCs/>
          <w:lang w:val="en-US"/>
        </w:rPr>
      </w:pPr>
    </w:p>
    <w:p w14:paraId="5EB23EB0" w14:textId="77777777" w:rsidR="00E5291E" w:rsidRPr="00E5291E" w:rsidRDefault="00E5291E" w:rsidP="00E5291E">
      <w:pPr>
        <w:spacing w:after="0" w:line="259" w:lineRule="auto"/>
        <w:jc w:val="both"/>
        <w:rPr>
          <w:rFonts w:ascii="Calibri" w:eastAsia="Calibri" w:hAnsi="Calibri" w:cs="Times New Roman"/>
          <w:lang w:val="en-US"/>
        </w:rPr>
      </w:pPr>
      <w:r w:rsidRPr="00E5291E">
        <w:rPr>
          <w:rFonts w:ascii="Calibri" w:eastAsia="Calibri" w:hAnsi="Calibri" w:cs="Times New Roman"/>
          <w:b/>
          <w:bCs/>
          <w:lang w:val="en-US"/>
        </w:rPr>
        <w:t xml:space="preserve">70. Panagopoulos A, </w:t>
      </w:r>
      <w:proofErr w:type="spellStart"/>
      <w:r w:rsidRPr="00E5291E">
        <w:rPr>
          <w:rFonts w:ascii="Calibri" w:eastAsia="Calibri" w:hAnsi="Calibri" w:cs="Times New Roman"/>
          <w:lang w:val="en-US"/>
        </w:rPr>
        <w:t>Solou</w:t>
      </w:r>
      <w:proofErr w:type="spellEnd"/>
      <w:r w:rsidRPr="00E5291E">
        <w:rPr>
          <w:rFonts w:ascii="Calibri" w:eastAsia="Calibri" w:hAnsi="Calibri" w:cs="Times New Roman"/>
          <w:lang w:val="en-US"/>
        </w:rPr>
        <w:t xml:space="preserve"> K, </w:t>
      </w:r>
      <w:proofErr w:type="spellStart"/>
      <w:r w:rsidRPr="00E5291E">
        <w:rPr>
          <w:rFonts w:ascii="Calibri" w:eastAsia="Calibri" w:hAnsi="Calibri" w:cs="Times New Roman"/>
          <w:lang w:val="en-US"/>
        </w:rPr>
        <w:t>Kitrou</w:t>
      </w:r>
      <w:proofErr w:type="spellEnd"/>
      <w:r w:rsidRPr="00E5291E">
        <w:rPr>
          <w:rFonts w:ascii="Calibri" w:eastAsia="Calibri" w:hAnsi="Calibri" w:cs="Times New Roman"/>
          <w:lang w:val="en-US"/>
        </w:rPr>
        <w:t xml:space="preserve"> PM, </w:t>
      </w:r>
      <w:proofErr w:type="spellStart"/>
      <w:r w:rsidRPr="00E5291E">
        <w:rPr>
          <w:rFonts w:ascii="Calibri" w:eastAsia="Calibri" w:hAnsi="Calibri" w:cs="Times New Roman"/>
          <w:lang w:val="en-US"/>
        </w:rPr>
        <w:t>Kouzelis</w:t>
      </w:r>
      <w:proofErr w:type="spellEnd"/>
      <w:r w:rsidRPr="00E5291E">
        <w:rPr>
          <w:rFonts w:ascii="Calibri" w:eastAsia="Calibri" w:hAnsi="Calibri" w:cs="Times New Roman"/>
          <w:lang w:val="en-US"/>
        </w:rPr>
        <w:t xml:space="preserve"> A, Kokkalis ZT, Triantafyllopoulos IK. Injury to the Medial Superior Genicular Artery After Isolated Posterior Cruciate Ligament Reconstruction: A Case Report. </w:t>
      </w:r>
      <w:r w:rsidRPr="00E5291E">
        <w:rPr>
          <w:rFonts w:ascii="Calibri" w:eastAsia="Calibri" w:hAnsi="Calibri" w:cs="Times New Roman"/>
          <w:b/>
          <w:bCs/>
          <w:lang w:val="en-US"/>
        </w:rPr>
        <w:t>JBJS Case Connect. 2021;11(1</w:t>
      </w:r>
      <w:proofErr w:type="gramStart"/>
      <w:r w:rsidRPr="00E5291E">
        <w:rPr>
          <w:rFonts w:ascii="Calibri" w:eastAsia="Calibri" w:hAnsi="Calibri" w:cs="Times New Roman"/>
          <w:b/>
          <w:bCs/>
          <w:lang w:val="en-US"/>
        </w:rPr>
        <w:t>):e</w:t>
      </w:r>
      <w:proofErr w:type="gramEnd"/>
      <w:r w:rsidRPr="00E5291E">
        <w:rPr>
          <w:rFonts w:ascii="Calibri" w:eastAsia="Calibri" w:hAnsi="Calibri" w:cs="Times New Roman"/>
          <w:b/>
          <w:bCs/>
          <w:lang w:val="en-US"/>
        </w:rPr>
        <w:t>20.00371.</w:t>
      </w:r>
      <w:r w:rsidRPr="00E5291E">
        <w:rPr>
          <w:rFonts w:ascii="Calibri" w:eastAsia="Calibri" w:hAnsi="Calibri" w:cs="Times New Roman"/>
          <w:b/>
          <w:bCs/>
          <w:color w:val="002060"/>
          <w:lang w:val="en-US"/>
        </w:rPr>
        <w:t xml:space="preserve"> (impact factor 0.416</w:t>
      </w:r>
      <w:r w:rsidRPr="00E5291E">
        <w:rPr>
          <w:rFonts w:ascii="Calibri" w:eastAsia="Calibri" w:hAnsi="Calibri" w:cs="Times New Roman"/>
          <w:b/>
          <w:bCs/>
          <w:lang w:val="en-US"/>
        </w:rPr>
        <w:t xml:space="preserve">) </w:t>
      </w:r>
      <w:r w:rsidRPr="00E5291E">
        <w:rPr>
          <w:rFonts w:ascii="Calibri" w:eastAsia="Calibri" w:hAnsi="Calibri" w:cs="Times New Roman"/>
          <w:lang w:val="en-US"/>
        </w:rPr>
        <w:t>[Citations: Google Scholar -, Scopus -]</w:t>
      </w:r>
    </w:p>
    <w:p w14:paraId="5E46F56E" w14:textId="77777777" w:rsidR="00582B5D" w:rsidRPr="00BA0BEC" w:rsidRDefault="00582B5D" w:rsidP="00E5291E">
      <w:pPr>
        <w:spacing w:after="0" w:line="259" w:lineRule="auto"/>
        <w:jc w:val="both"/>
        <w:rPr>
          <w:rFonts w:ascii="Calibri" w:eastAsia="Calibri" w:hAnsi="Calibri" w:cs="Times New Roman"/>
          <w:lang w:val="en-US"/>
        </w:rPr>
      </w:pPr>
    </w:p>
    <w:p w14:paraId="1F99639A" w14:textId="758083A3" w:rsidR="00E5291E" w:rsidRPr="00E5291E" w:rsidRDefault="00E5291E" w:rsidP="00E5291E">
      <w:pPr>
        <w:spacing w:after="0" w:line="259" w:lineRule="auto"/>
        <w:jc w:val="both"/>
        <w:rPr>
          <w:rFonts w:ascii="Calibri" w:eastAsia="Calibri" w:hAnsi="Calibri" w:cs="Times New Roman"/>
        </w:rPr>
      </w:pPr>
      <w:r w:rsidRPr="00E5291E">
        <w:rPr>
          <w:rFonts w:ascii="Calibri" w:eastAsia="Calibri" w:hAnsi="Calibri" w:cs="Times New Roman"/>
          <w:b/>
          <w:bCs/>
          <w:lang w:val="en-US"/>
        </w:rPr>
        <w:t xml:space="preserve">71. Panagopoulos A, </w:t>
      </w:r>
      <w:proofErr w:type="spellStart"/>
      <w:r w:rsidRPr="00E5291E">
        <w:rPr>
          <w:rFonts w:ascii="Calibri" w:eastAsia="Calibri" w:hAnsi="Calibri" w:cs="Times New Roman"/>
          <w:lang w:val="en-US"/>
        </w:rPr>
        <w:t>Solou</w:t>
      </w:r>
      <w:proofErr w:type="spellEnd"/>
      <w:r w:rsidRPr="00E5291E">
        <w:rPr>
          <w:rFonts w:ascii="Calibri" w:eastAsia="Calibri" w:hAnsi="Calibri" w:cs="Times New Roman"/>
          <w:lang w:val="en-US"/>
        </w:rPr>
        <w:t xml:space="preserve"> K, Tatani I, </w:t>
      </w:r>
      <w:proofErr w:type="spellStart"/>
      <w:r w:rsidRPr="00E5291E">
        <w:rPr>
          <w:rFonts w:ascii="Calibri" w:eastAsia="Calibri" w:hAnsi="Calibri" w:cs="Times New Roman"/>
          <w:lang w:val="en-US"/>
        </w:rPr>
        <w:t>Kouzelis</w:t>
      </w:r>
      <w:proofErr w:type="spellEnd"/>
      <w:r w:rsidRPr="00E5291E">
        <w:rPr>
          <w:rFonts w:ascii="Calibri" w:eastAsia="Calibri" w:hAnsi="Calibri" w:cs="Times New Roman"/>
          <w:lang w:val="en-US"/>
        </w:rPr>
        <w:t xml:space="preserve"> A, Kokkalis Z. A Case of Bilateral Galeazzi Fracture-Dislocations. </w:t>
      </w:r>
      <w:proofErr w:type="spellStart"/>
      <w:r w:rsidRPr="00E5291E">
        <w:rPr>
          <w:rFonts w:ascii="Calibri" w:eastAsia="Calibri" w:hAnsi="Calibri" w:cs="Times New Roman"/>
          <w:b/>
          <w:bCs/>
          <w:lang w:val="en-US"/>
        </w:rPr>
        <w:t>Cureus</w:t>
      </w:r>
      <w:proofErr w:type="spellEnd"/>
      <w:r w:rsidRPr="00E5291E">
        <w:rPr>
          <w:rFonts w:ascii="Calibri" w:eastAsia="Calibri" w:hAnsi="Calibri" w:cs="Times New Roman"/>
          <w:b/>
          <w:bCs/>
        </w:rPr>
        <w:t>. 2021;13(8):</w:t>
      </w:r>
      <w:r w:rsidRPr="00E5291E">
        <w:rPr>
          <w:rFonts w:ascii="Calibri" w:eastAsia="Calibri" w:hAnsi="Calibri" w:cs="Times New Roman"/>
          <w:b/>
          <w:bCs/>
          <w:lang w:val="en-US"/>
        </w:rPr>
        <w:t>e</w:t>
      </w:r>
      <w:r w:rsidRPr="00E5291E">
        <w:rPr>
          <w:rFonts w:ascii="Calibri" w:eastAsia="Calibri" w:hAnsi="Calibri" w:cs="Times New Roman"/>
          <w:b/>
          <w:bCs/>
        </w:rPr>
        <w:t>17491.</w:t>
      </w:r>
      <w:r w:rsidRPr="00E5291E">
        <w:rPr>
          <w:rFonts w:ascii="Calibri" w:eastAsia="Calibri" w:hAnsi="Calibri" w:cs="Times New Roman"/>
          <w:b/>
          <w:bCs/>
          <w:color w:val="002060"/>
        </w:rPr>
        <w:t xml:space="preserve"> (</w:t>
      </w:r>
      <w:r w:rsidRPr="00E5291E">
        <w:rPr>
          <w:rFonts w:ascii="Calibri" w:eastAsia="Calibri" w:hAnsi="Calibri" w:cs="Times New Roman"/>
          <w:b/>
          <w:bCs/>
          <w:color w:val="002060"/>
          <w:lang w:val="en-US"/>
        </w:rPr>
        <w:t>impact</w:t>
      </w:r>
      <w:r w:rsidRPr="00E5291E">
        <w:rPr>
          <w:rFonts w:ascii="Calibri" w:eastAsia="Calibri" w:hAnsi="Calibri" w:cs="Times New Roman"/>
          <w:b/>
          <w:bCs/>
          <w:color w:val="002060"/>
        </w:rPr>
        <w:t xml:space="preserve"> </w:t>
      </w:r>
      <w:r w:rsidRPr="00E5291E">
        <w:rPr>
          <w:rFonts w:ascii="Calibri" w:eastAsia="Calibri" w:hAnsi="Calibri" w:cs="Times New Roman"/>
          <w:b/>
          <w:bCs/>
          <w:color w:val="002060"/>
          <w:lang w:val="en-US"/>
        </w:rPr>
        <w:t>factor</w:t>
      </w:r>
      <w:r w:rsidRPr="00E5291E">
        <w:rPr>
          <w:rFonts w:ascii="Calibri" w:eastAsia="Calibri" w:hAnsi="Calibri" w:cs="Times New Roman"/>
          <w:b/>
          <w:bCs/>
          <w:color w:val="002060"/>
        </w:rPr>
        <w:t xml:space="preserve"> 1.200</w:t>
      </w:r>
      <w:r w:rsidRPr="00E5291E">
        <w:rPr>
          <w:rFonts w:ascii="Calibri" w:eastAsia="Calibri" w:hAnsi="Calibri" w:cs="Times New Roman"/>
          <w:b/>
          <w:bCs/>
        </w:rPr>
        <w:t xml:space="preserve">) </w:t>
      </w:r>
      <w:r w:rsidRPr="00E5291E">
        <w:rPr>
          <w:rFonts w:ascii="Calibri" w:eastAsia="Calibri" w:hAnsi="Calibri" w:cs="Times New Roman"/>
        </w:rPr>
        <w:t>[</w:t>
      </w:r>
      <w:r w:rsidRPr="00E5291E">
        <w:rPr>
          <w:rFonts w:ascii="Calibri" w:eastAsia="Calibri" w:hAnsi="Calibri" w:cs="Times New Roman"/>
          <w:lang w:val="en-US"/>
        </w:rPr>
        <w:t>Citations</w:t>
      </w:r>
      <w:r w:rsidRPr="00E5291E">
        <w:rPr>
          <w:rFonts w:ascii="Calibri" w:eastAsia="Calibri" w:hAnsi="Calibri" w:cs="Times New Roman"/>
        </w:rPr>
        <w:t xml:space="preserve">: </w:t>
      </w:r>
      <w:r w:rsidRPr="00E5291E">
        <w:rPr>
          <w:rFonts w:ascii="Calibri" w:eastAsia="Calibri" w:hAnsi="Calibri" w:cs="Times New Roman"/>
          <w:lang w:val="en-US"/>
        </w:rPr>
        <w:t>Google</w:t>
      </w:r>
      <w:r w:rsidRPr="00E5291E">
        <w:rPr>
          <w:rFonts w:ascii="Calibri" w:eastAsia="Calibri" w:hAnsi="Calibri" w:cs="Times New Roman"/>
        </w:rPr>
        <w:t xml:space="preserve"> </w:t>
      </w:r>
      <w:r w:rsidRPr="00E5291E">
        <w:rPr>
          <w:rFonts w:ascii="Calibri" w:eastAsia="Calibri" w:hAnsi="Calibri" w:cs="Times New Roman"/>
          <w:lang w:val="en-US"/>
        </w:rPr>
        <w:t>Scholar</w:t>
      </w:r>
      <w:r w:rsidRPr="00E5291E">
        <w:rPr>
          <w:rFonts w:ascii="Calibri" w:eastAsia="Calibri" w:hAnsi="Calibri" w:cs="Times New Roman"/>
        </w:rPr>
        <w:t xml:space="preserve"> 1, </w:t>
      </w:r>
      <w:r w:rsidRPr="00E5291E">
        <w:rPr>
          <w:rFonts w:ascii="Calibri" w:eastAsia="Calibri" w:hAnsi="Calibri" w:cs="Times New Roman"/>
          <w:lang w:val="en-US"/>
        </w:rPr>
        <w:t>Scopus</w:t>
      </w:r>
      <w:r w:rsidRPr="00E5291E">
        <w:rPr>
          <w:rFonts w:ascii="Calibri" w:eastAsia="Calibri" w:hAnsi="Calibri" w:cs="Times New Roman"/>
        </w:rPr>
        <w:t xml:space="preserve"> -]</w:t>
      </w:r>
    </w:p>
    <w:p w14:paraId="05AF29A1" w14:textId="77777777" w:rsidR="00582B5D" w:rsidRDefault="00582B5D" w:rsidP="00E5291E">
      <w:pPr>
        <w:spacing w:after="0" w:line="259" w:lineRule="auto"/>
        <w:jc w:val="both"/>
        <w:rPr>
          <w:rFonts w:ascii="Calibri" w:eastAsia="Calibri" w:hAnsi="Calibri" w:cs="Times New Roman"/>
        </w:rPr>
      </w:pPr>
    </w:p>
    <w:p w14:paraId="59645A04" w14:textId="6342687B" w:rsidR="00E5291E" w:rsidRPr="00E5291E" w:rsidRDefault="00E5291E" w:rsidP="00E5291E">
      <w:pPr>
        <w:spacing w:after="0" w:line="259" w:lineRule="auto"/>
        <w:jc w:val="both"/>
        <w:rPr>
          <w:rFonts w:ascii="Calibri" w:eastAsia="Calibri" w:hAnsi="Calibri" w:cs="Times New Roman"/>
          <w:lang w:val="en-US"/>
        </w:rPr>
      </w:pPr>
      <w:r w:rsidRPr="00E5291E">
        <w:rPr>
          <w:rFonts w:ascii="Calibri" w:eastAsia="Calibri" w:hAnsi="Calibri" w:cs="Times New Roman"/>
          <w:b/>
          <w:bCs/>
          <w:lang w:val="en-US"/>
        </w:rPr>
        <w:t>72.</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Kouzelis</w:t>
      </w:r>
      <w:proofErr w:type="spellEnd"/>
      <w:r w:rsidRPr="00E5291E">
        <w:rPr>
          <w:rFonts w:ascii="Calibri" w:eastAsia="Calibri" w:hAnsi="Calibri" w:cs="Times New Roman"/>
          <w:lang w:val="en-US"/>
        </w:rPr>
        <w:t xml:space="preserve"> A, Tatani I, </w:t>
      </w:r>
      <w:r w:rsidRPr="00E5291E">
        <w:rPr>
          <w:rFonts w:ascii="Calibri" w:eastAsia="Calibri" w:hAnsi="Calibri" w:cs="Times New Roman"/>
          <w:b/>
          <w:bCs/>
          <w:lang w:val="en-US"/>
        </w:rPr>
        <w:t>Panagopoulos A</w:t>
      </w:r>
      <w:r w:rsidRPr="00E5291E">
        <w:rPr>
          <w:rFonts w:ascii="Calibri" w:eastAsia="Calibri" w:hAnsi="Calibri" w:cs="Times New Roman"/>
          <w:lang w:val="en-US"/>
        </w:rPr>
        <w:t xml:space="preserve">, et al. A Unique Technique for Precise Targeting in Treatment of Rare Bifocal Intraosseous Ganglion Cysts of the Talus: A Case Report and Review of the Literature. </w:t>
      </w:r>
      <w:r w:rsidRPr="00E5291E">
        <w:rPr>
          <w:rFonts w:ascii="Calibri" w:eastAsia="Calibri" w:hAnsi="Calibri" w:cs="Times New Roman"/>
          <w:b/>
          <w:bCs/>
          <w:lang w:val="en-US"/>
        </w:rPr>
        <w:t>Am J Case Rep. 2021;</w:t>
      </w:r>
      <w:proofErr w:type="gramStart"/>
      <w:r w:rsidRPr="00E5291E">
        <w:rPr>
          <w:rFonts w:ascii="Calibri" w:eastAsia="Calibri" w:hAnsi="Calibri" w:cs="Times New Roman"/>
          <w:b/>
          <w:bCs/>
          <w:lang w:val="en-US"/>
        </w:rPr>
        <w:t>22:e</w:t>
      </w:r>
      <w:proofErr w:type="gramEnd"/>
      <w:r w:rsidRPr="00E5291E">
        <w:rPr>
          <w:rFonts w:ascii="Calibri" w:eastAsia="Calibri" w:hAnsi="Calibri" w:cs="Times New Roman"/>
          <w:b/>
          <w:bCs/>
          <w:lang w:val="en-US"/>
        </w:rPr>
        <w:t>932261.</w:t>
      </w:r>
      <w:r w:rsidRPr="00E5291E">
        <w:rPr>
          <w:rFonts w:ascii="Calibri" w:eastAsia="Calibri" w:hAnsi="Calibri" w:cs="Times New Roman"/>
          <w:b/>
          <w:bCs/>
          <w:color w:val="002060"/>
          <w:lang w:val="en-US"/>
        </w:rPr>
        <w:t xml:space="preserve"> (impact factor 1.128</w:t>
      </w:r>
      <w:r w:rsidRPr="00E5291E">
        <w:rPr>
          <w:rFonts w:ascii="Calibri" w:eastAsia="Calibri" w:hAnsi="Calibri" w:cs="Times New Roman"/>
          <w:b/>
          <w:bCs/>
          <w:lang w:val="en-US"/>
        </w:rPr>
        <w:t xml:space="preserve">) </w:t>
      </w:r>
      <w:r w:rsidRPr="00E5291E">
        <w:rPr>
          <w:rFonts w:ascii="Calibri" w:eastAsia="Calibri" w:hAnsi="Calibri" w:cs="Times New Roman"/>
          <w:lang w:val="en-US"/>
        </w:rPr>
        <w:t>[Citations: Google Scholar - Scopus -]</w:t>
      </w:r>
    </w:p>
    <w:p w14:paraId="4B9A0575" w14:textId="77777777" w:rsidR="00582B5D" w:rsidRDefault="00582B5D" w:rsidP="00E5291E">
      <w:pPr>
        <w:spacing w:after="0" w:line="259" w:lineRule="auto"/>
        <w:jc w:val="both"/>
        <w:rPr>
          <w:rFonts w:ascii="Calibri" w:eastAsia="Calibri" w:hAnsi="Calibri" w:cs="Times New Roman"/>
          <w:b/>
          <w:bCs/>
          <w:lang w:val="en-US"/>
        </w:rPr>
      </w:pPr>
    </w:p>
    <w:p w14:paraId="21643ABC" w14:textId="2BDCAB07" w:rsidR="00E5291E" w:rsidRPr="00E5291E" w:rsidRDefault="00E5291E" w:rsidP="00E5291E">
      <w:pPr>
        <w:spacing w:after="0" w:line="259" w:lineRule="auto"/>
        <w:jc w:val="both"/>
        <w:rPr>
          <w:rFonts w:ascii="Calibri" w:eastAsia="Calibri" w:hAnsi="Calibri" w:cs="Times New Roman"/>
          <w:lang w:val="en-US"/>
        </w:rPr>
      </w:pPr>
      <w:r w:rsidRPr="00E5291E">
        <w:rPr>
          <w:rFonts w:ascii="Calibri" w:eastAsia="Calibri" w:hAnsi="Calibri" w:cs="Times New Roman"/>
          <w:b/>
          <w:bCs/>
          <w:lang w:val="en-US"/>
        </w:rPr>
        <w:t>73.</w:t>
      </w:r>
      <w:r w:rsidRPr="00E5291E">
        <w:rPr>
          <w:rFonts w:ascii="Calibri" w:eastAsia="Calibri" w:hAnsi="Calibri" w:cs="Times New Roman"/>
          <w:lang w:val="en-US"/>
        </w:rPr>
        <w:t xml:space="preserve"> </w:t>
      </w:r>
      <w:r w:rsidRPr="00E5291E">
        <w:rPr>
          <w:rFonts w:ascii="Calibri" w:eastAsia="Calibri" w:hAnsi="Calibri" w:cs="Times New Roman"/>
          <w:b/>
          <w:bCs/>
          <w:lang w:val="en-US"/>
        </w:rPr>
        <w:t xml:space="preserve">Panagopoulos A, </w:t>
      </w:r>
      <w:proofErr w:type="spellStart"/>
      <w:r w:rsidRPr="00E5291E">
        <w:rPr>
          <w:rFonts w:ascii="Calibri" w:eastAsia="Calibri" w:hAnsi="Calibri" w:cs="Times New Roman"/>
          <w:lang w:val="en-US"/>
        </w:rPr>
        <w:t>Kalavrytinos</w:t>
      </w:r>
      <w:proofErr w:type="spellEnd"/>
      <w:r w:rsidRPr="00E5291E">
        <w:rPr>
          <w:rFonts w:ascii="Calibri" w:eastAsia="Calibri" w:hAnsi="Calibri" w:cs="Times New Roman"/>
          <w:lang w:val="en-US"/>
        </w:rPr>
        <w:t xml:space="preserve"> D, </w:t>
      </w:r>
      <w:proofErr w:type="spellStart"/>
      <w:r w:rsidRPr="00E5291E">
        <w:rPr>
          <w:rFonts w:ascii="Calibri" w:eastAsia="Calibri" w:hAnsi="Calibri" w:cs="Times New Roman"/>
          <w:lang w:val="en-US"/>
        </w:rPr>
        <w:t>Giannatos</w:t>
      </w:r>
      <w:proofErr w:type="spellEnd"/>
      <w:r w:rsidRPr="00E5291E">
        <w:rPr>
          <w:rFonts w:ascii="Calibri" w:eastAsia="Calibri" w:hAnsi="Calibri" w:cs="Times New Roman"/>
          <w:lang w:val="en-US"/>
        </w:rPr>
        <w:t xml:space="preserve"> V, Tatani I, </w:t>
      </w:r>
      <w:proofErr w:type="spellStart"/>
      <w:r w:rsidRPr="00E5291E">
        <w:rPr>
          <w:rFonts w:ascii="Calibri" w:eastAsia="Calibri" w:hAnsi="Calibri" w:cs="Times New Roman"/>
          <w:lang w:val="en-US"/>
        </w:rPr>
        <w:t>Kouzelis</w:t>
      </w:r>
      <w:proofErr w:type="spellEnd"/>
      <w:r w:rsidRPr="00E5291E">
        <w:rPr>
          <w:rFonts w:ascii="Calibri" w:eastAsia="Calibri" w:hAnsi="Calibri" w:cs="Times New Roman"/>
          <w:lang w:val="en-US"/>
        </w:rPr>
        <w:t xml:space="preserve"> A, Kokkalis Z. Early, Bilateral Re-Rupture of Quadriceps Tendon After Previous Bone-Anchor Repair for Simultaneous, Low-Energy, Bilateral Quadriceps Rupture: A Case Report and Literature Review. </w:t>
      </w:r>
      <w:r w:rsidRPr="00E5291E">
        <w:rPr>
          <w:rFonts w:ascii="Calibri" w:eastAsia="Calibri" w:hAnsi="Calibri" w:cs="Times New Roman"/>
          <w:b/>
          <w:bCs/>
          <w:lang w:val="en-US"/>
        </w:rPr>
        <w:t>Am J Case Rep. 2021;</w:t>
      </w:r>
      <w:proofErr w:type="gramStart"/>
      <w:r w:rsidRPr="00E5291E">
        <w:rPr>
          <w:rFonts w:ascii="Calibri" w:eastAsia="Calibri" w:hAnsi="Calibri" w:cs="Times New Roman"/>
          <w:b/>
          <w:bCs/>
          <w:lang w:val="en-US"/>
        </w:rPr>
        <w:t>22:e</w:t>
      </w:r>
      <w:proofErr w:type="gramEnd"/>
      <w:r w:rsidRPr="00E5291E">
        <w:rPr>
          <w:rFonts w:ascii="Calibri" w:eastAsia="Calibri" w:hAnsi="Calibri" w:cs="Times New Roman"/>
          <w:b/>
          <w:bCs/>
          <w:lang w:val="en-US"/>
        </w:rPr>
        <w:t xml:space="preserve">932723 </w:t>
      </w:r>
      <w:r w:rsidRPr="00E5291E">
        <w:rPr>
          <w:rFonts w:ascii="Calibri" w:eastAsia="Calibri" w:hAnsi="Calibri" w:cs="Times New Roman"/>
          <w:b/>
          <w:bCs/>
          <w:color w:val="002060"/>
          <w:lang w:val="en-US"/>
        </w:rPr>
        <w:t>(impact factor 1.128</w:t>
      </w:r>
      <w:r w:rsidRPr="00E5291E">
        <w:rPr>
          <w:rFonts w:ascii="Calibri" w:eastAsia="Calibri" w:hAnsi="Calibri" w:cs="Times New Roman"/>
          <w:b/>
          <w:bCs/>
          <w:lang w:val="en-US"/>
        </w:rPr>
        <w:t xml:space="preserve">) </w:t>
      </w:r>
      <w:r w:rsidRPr="00E5291E">
        <w:rPr>
          <w:rFonts w:ascii="Calibri" w:eastAsia="Calibri" w:hAnsi="Calibri" w:cs="Times New Roman"/>
          <w:lang w:val="en-US"/>
        </w:rPr>
        <w:t>[Citations: Google Scholar 2, Scopus 1]</w:t>
      </w:r>
    </w:p>
    <w:p w14:paraId="6EFBCB4A" w14:textId="77777777" w:rsidR="00E5291E" w:rsidRPr="00E5291E" w:rsidRDefault="00E5291E" w:rsidP="00E5291E">
      <w:pPr>
        <w:spacing w:after="0" w:line="259" w:lineRule="auto"/>
        <w:jc w:val="both"/>
        <w:rPr>
          <w:rFonts w:ascii="Calibri" w:eastAsia="Calibri" w:hAnsi="Calibri" w:cs="Times New Roman"/>
          <w:lang w:val="en-US"/>
        </w:rPr>
      </w:pPr>
      <w:r w:rsidRPr="00E5291E">
        <w:rPr>
          <w:rFonts w:ascii="Calibri" w:eastAsia="Calibri" w:hAnsi="Calibri" w:cs="Times New Roman"/>
          <w:b/>
          <w:bCs/>
          <w:lang w:val="en-US"/>
        </w:rPr>
        <w:lastRenderedPageBreak/>
        <w:t>74.</w:t>
      </w:r>
      <w:r w:rsidRPr="00E5291E">
        <w:rPr>
          <w:rFonts w:ascii="Calibri" w:eastAsia="Calibri" w:hAnsi="Calibri" w:cs="Times New Roman"/>
          <w:lang w:val="en-US"/>
        </w:rPr>
        <w:t xml:space="preserve"> Athanasiou V, </w:t>
      </w:r>
      <w:r w:rsidRPr="00E5291E">
        <w:rPr>
          <w:rFonts w:ascii="Calibri" w:eastAsia="Calibri" w:hAnsi="Calibri" w:cs="Times New Roman"/>
          <w:b/>
          <w:bCs/>
          <w:lang w:val="en-US"/>
        </w:rPr>
        <w:t>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Gliatis</w:t>
      </w:r>
      <w:proofErr w:type="spellEnd"/>
      <w:r w:rsidRPr="00E5291E">
        <w:rPr>
          <w:rFonts w:ascii="Calibri" w:eastAsia="Calibri" w:hAnsi="Calibri" w:cs="Times New Roman"/>
          <w:lang w:val="en-US"/>
        </w:rPr>
        <w:t xml:space="preserve"> J, Papathanasiou N, </w:t>
      </w:r>
      <w:proofErr w:type="spellStart"/>
      <w:r w:rsidRPr="00E5291E">
        <w:rPr>
          <w:rFonts w:ascii="Calibri" w:eastAsia="Calibri" w:hAnsi="Calibri" w:cs="Times New Roman"/>
          <w:lang w:val="en-US"/>
        </w:rPr>
        <w:t>Tyllianakis</w:t>
      </w:r>
      <w:proofErr w:type="spellEnd"/>
      <w:r w:rsidRPr="00E5291E">
        <w:rPr>
          <w:rFonts w:ascii="Calibri" w:eastAsia="Calibri" w:hAnsi="Calibri" w:cs="Times New Roman"/>
          <w:lang w:val="en-US"/>
        </w:rPr>
        <w:t xml:space="preserve"> M, Megas P. Neglected Posterior Dislocation Septic Loosening and Prolonged Flexion Contracture of Total Knee Arthroplasty: A Case Report. </w:t>
      </w:r>
      <w:r w:rsidRPr="00E5291E">
        <w:rPr>
          <w:rFonts w:ascii="Calibri" w:eastAsia="Calibri" w:hAnsi="Calibri" w:cs="Times New Roman"/>
          <w:b/>
          <w:bCs/>
          <w:lang w:val="en-US"/>
        </w:rPr>
        <w:t>Am J Case Rep. 2021;</w:t>
      </w:r>
      <w:proofErr w:type="gramStart"/>
      <w:r w:rsidRPr="00E5291E">
        <w:rPr>
          <w:rFonts w:ascii="Calibri" w:eastAsia="Calibri" w:hAnsi="Calibri" w:cs="Times New Roman"/>
          <w:b/>
          <w:bCs/>
          <w:lang w:val="en-US"/>
        </w:rPr>
        <w:t>22:e</w:t>
      </w:r>
      <w:proofErr w:type="gramEnd"/>
      <w:r w:rsidRPr="00E5291E">
        <w:rPr>
          <w:rFonts w:ascii="Calibri" w:eastAsia="Calibri" w:hAnsi="Calibri" w:cs="Times New Roman"/>
          <w:b/>
          <w:bCs/>
          <w:lang w:val="en-US"/>
        </w:rPr>
        <w:t>931857.</w:t>
      </w:r>
      <w:r w:rsidRPr="00E5291E">
        <w:rPr>
          <w:rFonts w:ascii="Calibri" w:eastAsia="Calibri" w:hAnsi="Calibri" w:cs="Times New Roman"/>
          <w:b/>
          <w:bCs/>
          <w:color w:val="002060"/>
          <w:lang w:val="en-US"/>
        </w:rPr>
        <w:t xml:space="preserve"> (impact factor 1.128</w:t>
      </w:r>
      <w:r w:rsidRPr="00E5291E">
        <w:rPr>
          <w:rFonts w:ascii="Calibri" w:eastAsia="Calibri" w:hAnsi="Calibri" w:cs="Times New Roman"/>
          <w:b/>
          <w:bCs/>
          <w:lang w:val="en-US"/>
        </w:rPr>
        <w:t xml:space="preserve">) </w:t>
      </w:r>
      <w:r w:rsidRPr="00E5291E">
        <w:rPr>
          <w:rFonts w:ascii="Calibri" w:eastAsia="Calibri" w:hAnsi="Calibri" w:cs="Times New Roman"/>
          <w:lang w:val="en-US"/>
        </w:rPr>
        <w:t>[Citations: Google Scholar 1, Scopus -]</w:t>
      </w:r>
    </w:p>
    <w:p w14:paraId="0481DA04" w14:textId="77777777" w:rsidR="00E5291E" w:rsidRPr="00E5291E" w:rsidRDefault="00E5291E" w:rsidP="00E5291E">
      <w:pPr>
        <w:spacing w:after="0" w:line="259" w:lineRule="auto"/>
        <w:jc w:val="both"/>
        <w:rPr>
          <w:rFonts w:ascii="Calibri" w:eastAsia="Calibri" w:hAnsi="Calibri" w:cs="Times New Roman"/>
          <w:lang w:val="en-US"/>
        </w:rPr>
      </w:pPr>
    </w:p>
    <w:p w14:paraId="04959184" w14:textId="77777777" w:rsidR="00E5291E" w:rsidRPr="00E5291E" w:rsidRDefault="00E5291E" w:rsidP="00E5291E">
      <w:pPr>
        <w:spacing w:after="0" w:line="259" w:lineRule="auto"/>
        <w:jc w:val="both"/>
        <w:rPr>
          <w:rFonts w:ascii="Calibri" w:eastAsia="Calibri" w:hAnsi="Calibri" w:cs="Times New Roman"/>
          <w:lang w:val="en-US"/>
        </w:rPr>
      </w:pPr>
      <w:r w:rsidRPr="00E5291E">
        <w:rPr>
          <w:rFonts w:ascii="Calibri" w:eastAsia="Calibri" w:hAnsi="Calibri" w:cs="Times New Roman"/>
          <w:b/>
          <w:bCs/>
          <w:lang w:val="en-US"/>
        </w:rPr>
        <w:t xml:space="preserve">75. Panagopoulos A, </w:t>
      </w:r>
      <w:r w:rsidRPr="00E5291E">
        <w:rPr>
          <w:rFonts w:ascii="Calibri" w:eastAsia="Calibri" w:hAnsi="Calibri" w:cs="Times New Roman"/>
          <w:lang w:val="en-US"/>
        </w:rPr>
        <w:t xml:space="preserve">Mylonas D, </w:t>
      </w:r>
      <w:proofErr w:type="spellStart"/>
      <w:r w:rsidRPr="00E5291E">
        <w:rPr>
          <w:rFonts w:ascii="Calibri" w:eastAsia="Calibri" w:hAnsi="Calibri" w:cs="Times New Roman"/>
          <w:lang w:val="en-US"/>
        </w:rPr>
        <w:t>Kouzelis</w:t>
      </w:r>
      <w:proofErr w:type="spellEnd"/>
      <w:r w:rsidRPr="00E5291E">
        <w:rPr>
          <w:rFonts w:ascii="Calibri" w:eastAsia="Calibri" w:hAnsi="Calibri" w:cs="Times New Roman"/>
          <w:lang w:val="en-US"/>
        </w:rPr>
        <w:t xml:space="preserve"> A, et al. No Difference in Outcomes Between Suspensory (Fixed-Loop Cortical Button) Versus Expandable Anteromedial Femoral Fixation in Anterior Cruciate Ligament Reconstruction </w:t>
      </w:r>
      <w:proofErr w:type="gramStart"/>
      <w:r w:rsidRPr="00E5291E">
        <w:rPr>
          <w:rFonts w:ascii="Calibri" w:eastAsia="Calibri" w:hAnsi="Calibri" w:cs="Times New Roman"/>
          <w:lang w:val="en-US"/>
        </w:rPr>
        <w:t>With</w:t>
      </w:r>
      <w:proofErr w:type="gramEnd"/>
      <w:r w:rsidRPr="00E5291E">
        <w:rPr>
          <w:rFonts w:ascii="Calibri" w:eastAsia="Calibri" w:hAnsi="Calibri" w:cs="Times New Roman"/>
          <w:lang w:val="en-US"/>
        </w:rPr>
        <w:t xml:space="preserve"> Autologous Hamstring Tendons: A Prospective, Randomized, Controlled Study in Male Patients. </w:t>
      </w:r>
      <w:r w:rsidRPr="00E5291E">
        <w:rPr>
          <w:rFonts w:ascii="Calibri" w:eastAsia="Calibri" w:hAnsi="Calibri" w:cs="Times New Roman"/>
          <w:b/>
          <w:bCs/>
          <w:lang w:val="en-US"/>
        </w:rPr>
        <w:t xml:space="preserve">Arthrosc Sports Med </w:t>
      </w:r>
      <w:proofErr w:type="spellStart"/>
      <w:r w:rsidRPr="00E5291E">
        <w:rPr>
          <w:rFonts w:ascii="Calibri" w:eastAsia="Calibri" w:hAnsi="Calibri" w:cs="Times New Roman"/>
          <w:b/>
          <w:bCs/>
          <w:lang w:val="en-US"/>
        </w:rPr>
        <w:t>Rehabil</w:t>
      </w:r>
      <w:proofErr w:type="spellEnd"/>
      <w:r w:rsidRPr="00E5291E">
        <w:rPr>
          <w:rFonts w:ascii="Calibri" w:eastAsia="Calibri" w:hAnsi="Calibri" w:cs="Times New Roman"/>
          <w:lang w:val="en-US"/>
        </w:rPr>
        <w:t xml:space="preserve">. </w:t>
      </w:r>
      <w:r w:rsidRPr="00E5291E">
        <w:rPr>
          <w:rFonts w:ascii="Calibri" w:eastAsia="Calibri" w:hAnsi="Calibri" w:cs="Times New Roman"/>
          <w:b/>
          <w:bCs/>
          <w:lang w:val="en-US"/>
        </w:rPr>
        <w:t>2021;3(4</w:t>
      </w:r>
      <w:proofErr w:type="gramStart"/>
      <w:r w:rsidRPr="00E5291E">
        <w:rPr>
          <w:rFonts w:ascii="Calibri" w:eastAsia="Calibri" w:hAnsi="Calibri" w:cs="Times New Roman"/>
          <w:b/>
          <w:bCs/>
          <w:lang w:val="en-US"/>
        </w:rPr>
        <w:t>):e</w:t>
      </w:r>
      <w:proofErr w:type="gramEnd"/>
      <w:r w:rsidRPr="00E5291E">
        <w:rPr>
          <w:rFonts w:ascii="Calibri" w:eastAsia="Calibri" w:hAnsi="Calibri" w:cs="Times New Roman"/>
          <w:b/>
          <w:bCs/>
          <w:lang w:val="en-US"/>
        </w:rPr>
        <w:t>1155-e1163</w:t>
      </w:r>
      <w:r w:rsidRPr="00E5291E">
        <w:rPr>
          <w:rFonts w:ascii="Calibri" w:eastAsia="Calibri" w:hAnsi="Calibri" w:cs="Times New Roman"/>
          <w:lang w:val="en-US"/>
        </w:rPr>
        <w:t>.</w:t>
      </w:r>
      <w:r w:rsidRPr="00E5291E">
        <w:rPr>
          <w:rFonts w:ascii="Calibri" w:eastAsia="Calibri" w:hAnsi="Calibri" w:cs="Times New Roman"/>
          <w:b/>
          <w:bCs/>
          <w:color w:val="002060"/>
          <w:lang w:val="en-US"/>
        </w:rPr>
        <w:t xml:space="preserve"> (impact factor 1.78</w:t>
      </w:r>
      <w:r w:rsidRPr="00E5291E">
        <w:rPr>
          <w:rFonts w:ascii="Calibri" w:eastAsia="Calibri" w:hAnsi="Calibri" w:cs="Times New Roman"/>
          <w:b/>
          <w:bCs/>
          <w:lang w:val="en-US"/>
        </w:rPr>
        <w:t xml:space="preserve">) </w:t>
      </w:r>
      <w:r w:rsidRPr="00E5291E">
        <w:rPr>
          <w:rFonts w:ascii="Calibri" w:eastAsia="Calibri" w:hAnsi="Calibri" w:cs="Times New Roman"/>
          <w:lang w:val="en-US"/>
        </w:rPr>
        <w:t>[Citations: Google Scholar 1, Scopus -]</w:t>
      </w:r>
    </w:p>
    <w:p w14:paraId="7B99AF6D" w14:textId="77777777" w:rsidR="00582B5D" w:rsidRPr="00BA0BEC" w:rsidRDefault="00582B5D" w:rsidP="00E5291E">
      <w:pPr>
        <w:spacing w:after="0" w:line="259" w:lineRule="auto"/>
        <w:jc w:val="both"/>
        <w:rPr>
          <w:rFonts w:ascii="Calibri" w:eastAsia="Calibri" w:hAnsi="Calibri" w:cs="Times New Roman"/>
          <w:b/>
          <w:bCs/>
          <w:lang w:val="en-US"/>
        </w:rPr>
      </w:pPr>
    </w:p>
    <w:p w14:paraId="15063476" w14:textId="5AF81DBD" w:rsidR="00E5291E" w:rsidRPr="00BA0BEC" w:rsidRDefault="00E5291E" w:rsidP="00E5291E">
      <w:pPr>
        <w:spacing w:after="0" w:line="259" w:lineRule="auto"/>
        <w:jc w:val="both"/>
        <w:rPr>
          <w:rFonts w:ascii="Calibri" w:eastAsia="Calibri" w:hAnsi="Calibri" w:cs="Times New Roman"/>
          <w:lang w:val="en-US"/>
        </w:rPr>
      </w:pPr>
      <w:r w:rsidRPr="00BA0BEC">
        <w:rPr>
          <w:rFonts w:ascii="Calibri" w:eastAsia="Calibri" w:hAnsi="Calibri" w:cs="Times New Roman"/>
          <w:b/>
          <w:bCs/>
          <w:lang w:val="en-US"/>
        </w:rPr>
        <w:t>76.</w:t>
      </w:r>
      <w:r w:rsidRPr="00BA0BEC">
        <w:rPr>
          <w:rFonts w:ascii="Calibri" w:eastAsia="Calibri" w:hAnsi="Calibri" w:cs="Times New Roman"/>
          <w:lang w:val="en-US"/>
        </w:rPr>
        <w:t xml:space="preserve"> </w:t>
      </w:r>
      <w:r w:rsidRPr="00E5291E">
        <w:rPr>
          <w:rFonts w:ascii="Calibri" w:eastAsia="Calibri" w:hAnsi="Calibri" w:cs="Times New Roman"/>
          <w:lang w:val="en-US"/>
        </w:rPr>
        <w:t>Arida</w:t>
      </w:r>
      <w:r w:rsidRPr="00BA0BEC">
        <w:rPr>
          <w:rFonts w:ascii="Calibri" w:eastAsia="Calibri" w:hAnsi="Calibri" w:cs="Times New Roman"/>
          <w:lang w:val="en-US"/>
        </w:rPr>
        <w:t xml:space="preserve"> </w:t>
      </w:r>
      <w:r w:rsidRPr="00E5291E">
        <w:rPr>
          <w:rFonts w:ascii="Calibri" w:eastAsia="Calibri" w:hAnsi="Calibri" w:cs="Times New Roman"/>
          <w:lang w:val="en-US"/>
        </w:rPr>
        <w:t>C</w:t>
      </w:r>
      <w:r w:rsidRPr="00BA0BEC">
        <w:rPr>
          <w:rFonts w:ascii="Calibri" w:eastAsia="Calibri" w:hAnsi="Calibri" w:cs="Times New Roman"/>
          <w:lang w:val="en-US"/>
        </w:rPr>
        <w:t xml:space="preserve">, </w:t>
      </w:r>
      <w:proofErr w:type="spellStart"/>
      <w:r w:rsidRPr="00E5291E">
        <w:rPr>
          <w:rFonts w:ascii="Calibri" w:eastAsia="Calibri" w:hAnsi="Calibri" w:cs="Times New Roman"/>
          <w:lang w:val="en-US"/>
        </w:rPr>
        <w:t>Tsikrikas</w:t>
      </w:r>
      <w:proofErr w:type="spellEnd"/>
      <w:r w:rsidRPr="00BA0BEC">
        <w:rPr>
          <w:rFonts w:ascii="Calibri" w:eastAsia="Calibri" w:hAnsi="Calibri" w:cs="Times New Roman"/>
          <w:lang w:val="en-US"/>
        </w:rPr>
        <w:t xml:space="preserve"> </w:t>
      </w:r>
      <w:r w:rsidRPr="00E5291E">
        <w:rPr>
          <w:rFonts w:ascii="Calibri" w:eastAsia="Calibri" w:hAnsi="Calibri" w:cs="Times New Roman"/>
          <w:lang w:val="en-US"/>
        </w:rPr>
        <w:t>CG</w:t>
      </w:r>
      <w:r w:rsidRPr="00BA0BEC">
        <w:rPr>
          <w:rFonts w:ascii="Calibri" w:eastAsia="Calibri" w:hAnsi="Calibri" w:cs="Times New Roman"/>
          <w:lang w:val="en-US"/>
        </w:rPr>
        <w:t xml:space="preserve">, </w:t>
      </w:r>
      <w:proofErr w:type="spellStart"/>
      <w:r w:rsidRPr="00E5291E">
        <w:rPr>
          <w:rFonts w:ascii="Calibri" w:eastAsia="Calibri" w:hAnsi="Calibri" w:cs="Times New Roman"/>
          <w:lang w:val="en-US"/>
        </w:rPr>
        <w:t>Mastrokalos</w:t>
      </w:r>
      <w:proofErr w:type="spellEnd"/>
      <w:r w:rsidRPr="00BA0BEC">
        <w:rPr>
          <w:rFonts w:ascii="Calibri" w:eastAsia="Calibri" w:hAnsi="Calibri" w:cs="Times New Roman"/>
          <w:lang w:val="en-US"/>
        </w:rPr>
        <w:t xml:space="preserve"> </w:t>
      </w:r>
      <w:r w:rsidRPr="00E5291E">
        <w:rPr>
          <w:rFonts w:ascii="Calibri" w:eastAsia="Calibri" w:hAnsi="Calibri" w:cs="Times New Roman"/>
          <w:lang w:val="en-US"/>
        </w:rPr>
        <w:t>DS</w:t>
      </w:r>
      <w:r w:rsidRPr="00BA0BEC">
        <w:rPr>
          <w:rFonts w:ascii="Calibri" w:eastAsia="Calibri" w:hAnsi="Calibri" w:cs="Times New Roman"/>
          <w:lang w:val="en-US"/>
        </w:rPr>
        <w:t xml:space="preserve">, </w:t>
      </w:r>
      <w:r w:rsidRPr="00E5291E">
        <w:rPr>
          <w:rFonts w:ascii="Calibri" w:eastAsia="Calibri" w:hAnsi="Calibri" w:cs="Times New Roman"/>
          <w:b/>
          <w:bCs/>
          <w:lang w:val="en-US"/>
        </w:rPr>
        <w:t>Panagopoulos</w:t>
      </w:r>
      <w:r w:rsidRPr="00BA0BEC">
        <w:rPr>
          <w:rFonts w:ascii="Calibri" w:eastAsia="Calibri" w:hAnsi="Calibri" w:cs="Times New Roman"/>
          <w:b/>
          <w:bCs/>
          <w:lang w:val="en-US"/>
        </w:rPr>
        <w:t xml:space="preserve"> </w:t>
      </w:r>
      <w:r w:rsidRPr="00E5291E">
        <w:rPr>
          <w:rFonts w:ascii="Calibri" w:eastAsia="Calibri" w:hAnsi="Calibri" w:cs="Times New Roman"/>
          <w:b/>
          <w:bCs/>
          <w:lang w:val="en-US"/>
        </w:rPr>
        <w:t>A</w:t>
      </w:r>
      <w:r w:rsidRPr="00BA0BEC">
        <w:rPr>
          <w:rFonts w:ascii="Calibri" w:eastAsia="Calibri" w:hAnsi="Calibri" w:cs="Times New Roman"/>
          <w:lang w:val="en-US"/>
        </w:rPr>
        <w:t xml:space="preserve">, </w:t>
      </w:r>
      <w:r w:rsidRPr="00E5291E">
        <w:rPr>
          <w:rFonts w:ascii="Calibri" w:eastAsia="Calibri" w:hAnsi="Calibri" w:cs="Times New Roman"/>
          <w:lang w:val="en-US"/>
        </w:rPr>
        <w:t>Vlamis</w:t>
      </w:r>
      <w:r w:rsidRPr="00BA0BEC">
        <w:rPr>
          <w:rFonts w:ascii="Calibri" w:eastAsia="Calibri" w:hAnsi="Calibri" w:cs="Times New Roman"/>
          <w:lang w:val="en-US"/>
        </w:rPr>
        <w:t xml:space="preserve"> </w:t>
      </w:r>
      <w:r w:rsidRPr="00E5291E">
        <w:rPr>
          <w:rFonts w:ascii="Calibri" w:eastAsia="Calibri" w:hAnsi="Calibri" w:cs="Times New Roman"/>
          <w:lang w:val="en-US"/>
        </w:rPr>
        <w:t>J</w:t>
      </w:r>
      <w:r w:rsidRPr="00BA0BEC">
        <w:rPr>
          <w:rFonts w:ascii="Calibri" w:eastAsia="Calibri" w:hAnsi="Calibri" w:cs="Times New Roman"/>
          <w:lang w:val="en-US"/>
        </w:rPr>
        <w:t xml:space="preserve">, </w:t>
      </w:r>
      <w:r w:rsidRPr="00E5291E">
        <w:rPr>
          <w:rFonts w:ascii="Calibri" w:eastAsia="Calibri" w:hAnsi="Calibri" w:cs="Times New Roman"/>
          <w:lang w:val="en-US"/>
        </w:rPr>
        <w:t>Triantafyllopoulos</w:t>
      </w:r>
      <w:r w:rsidRPr="00BA0BEC">
        <w:rPr>
          <w:rFonts w:ascii="Calibri" w:eastAsia="Calibri" w:hAnsi="Calibri" w:cs="Times New Roman"/>
          <w:lang w:val="en-US"/>
        </w:rPr>
        <w:t xml:space="preserve"> </w:t>
      </w:r>
      <w:r w:rsidRPr="00E5291E">
        <w:rPr>
          <w:rFonts w:ascii="Calibri" w:eastAsia="Calibri" w:hAnsi="Calibri" w:cs="Times New Roman"/>
          <w:lang w:val="en-US"/>
        </w:rPr>
        <w:t>IK</w:t>
      </w:r>
      <w:r w:rsidRPr="00BA0BEC">
        <w:rPr>
          <w:rFonts w:ascii="Calibri" w:eastAsia="Calibri" w:hAnsi="Calibri" w:cs="Times New Roman"/>
          <w:lang w:val="en-US"/>
        </w:rPr>
        <w:t xml:space="preserve">. </w:t>
      </w:r>
      <w:r w:rsidRPr="00E5291E">
        <w:rPr>
          <w:rFonts w:ascii="Calibri" w:eastAsia="Calibri" w:hAnsi="Calibri" w:cs="Times New Roman"/>
          <w:lang w:val="en-US"/>
        </w:rPr>
        <w:t xml:space="preserve">Comparison of Bone-Patella Tendon-Bone and Four-Strand Hamstring Tendon Grafts for Anterior Cruciate Ligament Reconstruction: A Prospective Study. </w:t>
      </w:r>
      <w:proofErr w:type="spellStart"/>
      <w:r w:rsidRPr="00E5291E">
        <w:rPr>
          <w:rFonts w:ascii="Calibri" w:eastAsia="Calibri" w:hAnsi="Calibri" w:cs="Times New Roman"/>
          <w:b/>
          <w:bCs/>
          <w:color w:val="000000"/>
          <w:lang w:val="en-US"/>
        </w:rPr>
        <w:t>Cureus</w:t>
      </w:r>
      <w:proofErr w:type="spellEnd"/>
      <w:r w:rsidRPr="00BA0BEC">
        <w:rPr>
          <w:rFonts w:ascii="Calibri" w:eastAsia="Calibri" w:hAnsi="Calibri" w:cs="Times New Roman"/>
          <w:b/>
          <w:bCs/>
          <w:color w:val="000000"/>
          <w:lang w:val="en-US"/>
        </w:rPr>
        <w:t>.</w:t>
      </w:r>
      <w:r w:rsidRPr="00BA0BEC">
        <w:rPr>
          <w:rFonts w:ascii="Calibri" w:eastAsia="Calibri" w:hAnsi="Calibri" w:cs="Times New Roman"/>
          <w:b/>
          <w:bCs/>
          <w:lang w:val="en-US"/>
        </w:rPr>
        <w:t xml:space="preserve"> 2021;13(11</w:t>
      </w:r>
      <w:proofErr w:type="gramStart"/>
      <w:r w:rsidRPr="00BA0BEC">
        <w:rPr>
          <w:rFonts w:ascii="Calibri" w:eastAsia="Calibri" w:hAnsi="Calibri" w:cs="Times New Roman"/>
          <w:b/>
          <w:bCs/>
          <w:lang w:val="en-US"/>
        </w:rPr>
        <w:t>):</w:t>
      </w:r>
      <w:r w:rsidRPr="00E5291E">
        <w:rPr>
          <w:rFonts w:ascii="Calibri" w:eastAsia="Calibri" w:hAnsi="Calibri" w:cs="Times New Roman"/>
          <w:b/>
          <w:bCs/>
          <w:lang w:val="en-US"/>
        </w:rPr>
        <w:t>e</w:t>
      </w:r>
      <w:proofErr w:type="gramEnd"/>
      <w:r w:rsidRPr="00BA0BEC">
        <w:rPr>
          <w:rFonts w:ascii="Calibri" w:eastAsia="Calibri" w:hAnsi="Calibri" w:cs="Times New Roman"/>
          <w:b/>
          <w:bCs/>
          <w:lang w:val="en-US"/>
        </w:rPr>
        <w:t>19197</w:t>
      </w:r>
      <w:r w:rsidRPr="00BA0BEC">
        <w:rPr>
          <w:rFonts w:ascii="Calibri" w:eastAsia="Calibri" w:hAnsi="Calibri" w:cs="Times New Roman"/>
          <w:lang w:val="en-US"/>
        </w:rPr>
        <w:t>.</w:t>
      </w:r>
      <w:r w:rsidRPr="00BA0BEC">
        <w:rPr>
          <w:rFonts w:ascii="Calibri" w:eastAsia="Calibri" w:hAnsi="Calibri" w:cs="Times New Roman"/>
          <w:b/>
          <w:bCs/>
          <w:color w:val="002060"/>
          <w:lang w:val="en-US"/>
        </w:rPr>
        <w:t xml:space="preserve"> (</w:t>
      </w:r>
      <w:r w:rsidRPr="00E5291E">
        <w:rPr>
          <w:rFonts w:ascii="Calibri" w:eastAsia="Calibri" w:hAnsi="Calibri" w:cs="Times New Roman"/>
          <w:b/>
          <w:bCs/>
          <w:color w:val="002060"/>
          <w:lang w:val="en-US"/>
        </w:rPr>
        <w:t>impact</w:t>
      </w:r>
      <w:r w:rsidRPr="00BA0BEC">
        <w:rPr>
          <w:rFonts w:ascii="Calibri" w:eastAsia="Calibri" w:hAnsi="Calibri" w:cs="Times New Roman"/>
          <w:b/>
          <w:bCs/>
          <w:color w:val="002060"/>
          <w:lang w:val="en-US"/>
        </w:rPr>
        <w:t xml:space="preserve"> </w:t>
      </w:r>
      <w:r w:rsidRPr="00E5291E">
        <w:rPr>
          <w:rFonts w:ascii="Calibri" w:eastAsia="Calibri" w:hAnsi="Calibri" w:cs="Times New Roman"/>
          <w:b/>
          <w:bCs/>
          <w:color w:val="002060"/>
          <w:lang w:val="en-US"/>
        </w:rPr>
        <w:t>factor</w:t>
      </w:r>
      <w:r w:rsidRPr="00BA0BEC">
        <w:rPr>
          <w:rFonts w:ascii="Calibri" w:eastAsia="Calibri" w:hAnsi="Calibri" w:cs="Times New Roman"/>
          <w:b/>
          <w:bCs/>
          <w:color w:val="002060"/>
          <w:lang w:val="en-US"/>
        </w:rPr>
        <w:t xml:space="preserve"> 1.200</w:t>
      </w:r>
      <w:r w:rsidRPr="00BA0BEC">
        <w:rPr>
          <w:rFonts w:ascii="Calibri" w:eastAsia="Calibri" w:hAnsi="Calibri" w:cs="Times New Roman"/>
          <w:b/>
          <w:bCs/>
          <w:lang w:val="en-US"/>
        </w:rPr>
        <w:t xml:space="preserve">) </w:t>
      </w:r>
      <w:r w:rsidRPr="00BA0BEC">
        <w:rPr>
          <w:rFonts w:ascii="Calibri" w:eastAsia="Calibri" w:hAnsi="Calibri" w:cs="Times New Roman"/>
          <w:lang w:val="en-US"/>
        </w:rPr>
        <w:t>[</w:t>
      </w:r>
      <w:r w:rsidRPr="00E5291E">
        <w:rPr>
          <w:rFonts w:ascii="Calibri" w:eastAsia="Calibri" w:hAnsi="Calibri" w:cs="Times New Roman"/>
          <w:lang w:val="en-US"/>
        </w:rPr>
        <w:t>Citations</w:t>
      </w:r>
      <w:r w:rsidRPr="00BA0BEC">
        <w:rPr>
          <w:rFonts w:ascii="Calibri" w:eastAsia="Calibri" w:hAnsi="Calibri" w:cs="Times New Roman"/>
          <w:lang w:val="en-US"/>
        </w:rPr>
        <w:t xml:space="preserve">: </w:t>
      </w:r>
      <w:r w:rsidRPr="00E5291E">
        <w:rPr>
          <w:rFonts w:ascii="Calibri" w:eastAsia="Calibri" w:hAnsi="Calibri" w:cs="Times New Roman"/>
          <w:lang w:val="en-US"/>
        </w:rPr>
        <w:t>Google</w:t>
      </w:r>
      <w:r w:rsidRPr="00BA0BEC">
        <w:rPr>
          <w:rFonts w:ascii="Calibri" w:eastAsia="Calibri" w:hAnsi="Calibri" w:cs="Times New Roman"/>
          <w:lang w:val="en-US"/>
        </w:rPr>
        <w:t xml:space="preserve"> </w:t>
      </w:r>
      <w:r w:rsidRPr="00E5291E">
        <w:rPr>
          <w:rFonts w:ascii="Calibri" w:eastAsia="Calibri" w:hAnsi="Calibri" w:cs="Times New Roman"/>
          <w:lang w:val="en-US"/>
        </w:rPr>
        <w:t>Scholar</w:t>
      </w:r>
      <w:r w:rsidRPr="00BA0BEC">
        <w:rPr>
          <w:rFonts w:ascii="Calibri" w:eastAsia="Calibri" w:hAnsi="Calibri" w:cs="Times New Roman"/>
          <w:lang w:val="en-US"/>
        </w:rPr>
        <w:t xml:space="preserve"> 4, </w:t>
      </w:r>
      <w:r w:rsidRPr="00E5291E">
        <w:rPr>
          <w:rFonts w:ascii="Calibri" w:eastAsia="Calibri" w:hAnsi="Calibri" w:cs="Times New Roman"/>
          <w:lang w:val="en-US"/>
        </w:rPr>
        <w:t>Scopus</w:t>
      </w:r>
      <w:r w:rsidRPr="00BA0BEC">
        <w:rPr>
          <w:rFonts w:ascii="Calibri" w:eastAsia="Calibri" w:hAnsi="Calibri" w:cs="Times New Roman"/>
          <w:lang w:val="en-US"/>
        </w:rPr>
        <w:t xml:space="preserve"> -]</w:t>
      </w:r>
    </w:p>
    <w:p w14:paraId="62BC0D4E" w14:textId="77777777" w:rsidR="00582B5D" w:rsidRDefault="00582B5D" w:rsidP="00E5291E">
      <w:pPr>
        <w:spacing w:after="0" w:line="259" w:lineRule="auto"/>
        <w:jc w:val="both"/>
        <w:rPr>
          <w:rFonts w:ascii="Calibri" w:eastAsia="Calibri" w:hAnsi="Calibri" w:cs="Times New Roman"/>
          <w:b/>
          <w:bCs/>
          <w:lang w:val="en-US"/>
        </w:rPr>
      </w:pPr>
    </w:p>
    <w:p w14:paraId="59204F27" w14:textId="51EBEBA5" w:rsidR="00E5291E" w:rsidRPr="00BA0BEC" w:rsidRDefault="00E5291E" w:rsidP="00E5291E">
      <w:pPr>
        <w:spacing w:after="0" w:line="259" w:lineRule="auto"/>
        <w:jc w:val="both"/>
        <w:rPr>
          <w:rFonts w:ascii="Calibri" w:eastAsia="Calibri" w:hAnsi="Calibri" w:cs="Times New Roman"/>
          <w:lang w:val="en-US"/>
        </w:rPr>
      </w:pPr>
      <w:r w:rsidRPr="00E5291E">
        <w:rPr>
          <w:rFonts w:ascii="Calibri" w:eastAsia="Calibri" w:hAnsi="Calibri" w:cs="Times New Roman"/>
          <w:b/>
          <w:bCs/>
          <w:lang w:val="en-US"/>
        </w:rPr>
        <w:t>77.</w:t>
      </w:r>
      <w:r w:rsidRPr="00E5291E">
        <w:rPr>
          <w:rFonts w:ascii="Calibri" w:eastAsia="Calibri" w:hAnsi="Calibri" w:cs="Times New Roman"/>
          <w:lang w:val="en-US"/>
        </w:rPr>
        <w:t xml:space="preserve"> Arida C, </w:t>
      </w:r>
      <w:proofErr w:type="spellStart"/>
      <w:r w:rsidRPr="00E5291E">
        <w:rPr>
          <w:rFonts w:ascii="Calibri" w:eastAsia="Calibri" w:hAnsi="Calibri" w:cs="Times New Roman"/>
          <w:lang w:val="en-US"/>
        </w:rPr>
        <w:t>Mastrokalos</w:t>
      </w:r>
      <w:proofErr w:type="spellEnd"/>
      <w:r w:rsidRPr="00E5291E">
        <w:rPr>
          <w:rFonts w:ascii="Calibri" w:eastAsia="Calibri" w:hAnsi="Calibri" w:cs="Times New Roman"/>
          <w:lang w:val="en-US"/>
        </w:rPr>
        <w:t xml:space="preserve"> DS, </w:t>
      </w:r>
      <w:r w:rsidRPr="00E5291E">
        <w:rPr>
          <w:rFonts w:ascii="Calibri" w:eastAsia="Calibri" w:hAnsi="Calibri" w:cs="Times New Roman"/>
          <w:b/>
          <w:bCs/>
          <w:lang w:val="en-US"/>
        </w:rPr>
        <w:t>Panagopoulos A</w:t>
      </w:r>
      <w:r w:rsidRPr="00E5291E">
        <w:rPr>
          <w:rFonts w:ascii="Calibri" w:eastAsia="Calibri" w:hAnsi="Calibri" w:cs="Times New Roman"/>
          <w:lang w:val="en-US"/>
        </w:rPr>
        <w:t xml:space="preserve">, Vlamis J, Triantafyllopoulos IK. A Systematic Approach for Stronger Documentation of Anterior Cruciate Ligament Graft Choice. </w:t>
      </w:r>
      <w:proofErr w:type="spellStart"/>
      <w:r w:rsidRPr="00E5291E">
        <w:rPr>
          <w:rFonts w:ascii="Calibri" w:eastAsia="Calibri" w:hAnsi="Calibri" w:cs="Times New Roman"/>
          <w:b/>
          <w:bCs/>
          <w:lang w:val="en-US"/>
        </w:rPr>
        <w:t>Cureus</w:t>
      </w:r>
      <w:proofErr w:type="spellEnd"/>
      <w:r w:rsidRPr="00BA0BEC">
        <w:rPr>
          <w:rFonts w:ascii="Calibri" w:eastAsia="Calibri" w:hAnsi="Calibri" w:cs="Times New Roman"/>
          <w:b/>
          <w:bCs/>
          <w:lang w:val="en-US"/>
        </w:rPr>
        <w:t>. 2021;13(10</w:t>
      </w:r>
      <w:proofErr w:type="gramStart"/>
      <w:r w:rsidRPr="00BA0BEC">
        <w:rPr>
          <w:rFonts w:ascii="Calibri" w:eastAsia="Calibri" w:hAnsi="Calibri" w:cs="Times New Roman"/>
          <w:b/>
          <w:bCs/>
          <w:lang w:val="en-US"/>
        </w:rPr>
        <w:t>):</w:t>
      </w:r>
      <w:r w:rsidRPr="00E5291E">
        <w:rPr>
          <w:rFonts w:ascii="Calibri" w:eastAsia="Calibri" w:hAnsi="Calibri" w:cs="Times New Roman"/>
          <w:b/>
          <w:bCs/>
          <w:lang w:val="en-US"/>
        </w:rPr>
        <w:t>e</w:t>
      </w:r>
      <w:proofErr w:type="gramEnd"/>
      <w:r w:rsidRPr="00BA0BEC">
        <w:rPr>
          <w:rFonts w:ascii="Calibri" w:eastAsia="Calibri" w:hAnsi="Calibri" w:cs="Times New Roman"/>
          <w:b/>
          <w:bCs/>
          <w:lang w:val="en-US"/>
        </w:rPr>
        <w:t>19017.</w:t>
      </w:r>
      <w:r w:rsidRPr="00BA0BEC">
        <w:rPr>
          <w:rFonts w:ascii="Calibri" w:eastAsia="Calibri" w:hAnsi="Calibri" w:cs="Times New Roman"/>
          <w:b/>
          <w:bCs/>
          <w:color w:val="002060"/>
          <w:lang w:val="en-US"/>
        </w:rPr>
        <w:t xml:space="preserve"> (</w:t>
      </w:r>
      <w:r w:rsidRPr="00E5291E">
        <w:rPr>
          <w:rFonts w:ascii="Calibri" w:eastAsia="Calibri" w:hAnsi="Calibri" w:cs="Times New Roman"/>
          <w:b/>
          <w:bCs/>
          <w:color w:val="002060"/>
          <w:lang w:val="en-US"/>
        </w:rPr>
        <w:t>impact</w:t>
      </w:r>
      <w:r w:rsidRPr="00BA0BEC">
        <w:rPr>
          <w:rFonts w:ascii="Calibri" w:eastAsia="Calibri" w:hAnsi="Calibri" w:cs="Times New Roman"/>
          <w:b/>
          <w:bCs/>
          <w:color w:val="002060"/>
          <w:lang w:val="en-US"/>
        </w:rPr>
        <w:t xml:space="preserve"> </w:t>
      </w:r>
      <w:r w:rsidRPr="00E5291E">
        <w:rPr>
          <w:rFonts w:ascii="Calibri" w:eastAsia="Calibri" w:hAnsi="Calibri" w:cs="Times New Roman"/>
          <w:b/>
          <w:bCs/>
          <w:color w:val="002060"/>
          <w:lang w:val="en-US"/>
        </w:rPr>
        <w:t>factor</w:t>
      </w:r>
      <w:r w:rsidRPr="00BA0BEC">
        <w:rPr>
          <w:rFonts w:ascii="Calibri" w:eastAsia="Calibri" w:hAnsi="Calibri" w:cs="Times New Roman"/>
          <w:b/>
          <w:bCs/>
          <w:color w:val="002060"/>
          <w:lang w:val="en-US"/>
        </w:rPr>
        <w:t xml:space="preserve"> 1.200</w:t>
      </w:r>
      <w:r w:rsidRPr="00BA0BEC">
        <w:rPr>
          <w:rFonts w:ascii="Calibri" w:eastAsia="Calibri" w:hAnsi="Calibri" w:cs="Times New Roman"/>
          <w:b/>
          <w:bCs/>
          <w:lang w:val="en-US"/>
        </w:rPr>
        <w:t xml:space="preserve">) </w:t>
      </w:r>
      <w:r w:rsidRPr="00BA0BEC">
        <w:rPr>
          <w:rFonts w:ascii="Calibri" w:eastAsia="Calibri" w:hAnsi="Calibri" w:cs="Times New Roman"/>
          <w:lang w:val="en-US"/>
        </w:rPr>
        <w:t>[</w:t>
      </w:r>
      <w:r w:rsidRPr="00E5291E">
        <w:rPr>
          <w:rFonts w:ascii="Calibri" w:eastAsia="Calibri" w:hAnsi="Calibri" w:cs="Times New Roman"/>
          <w:lang w:val="en-US"/>
        </w:rPr>
        <w:t>Citations</w:t>
      </w:r>
      <w:r w:rsidRPr="00BA0BEC">
        <w:rPr>
          <w:rFonts w:ascii="Calibri" w:eastAsia="Calibri" w:hAnsi="Calibri" w:cs="Times New Roman"/>
          <w:lang w:val="en-US"/>
        </w:rPr>
        <w:t xml:space="preserve">: </w:t>
      </w:r>
      <w:r w:rsidRPr="00E5291E">
        <w:rPr>
          <w:rFonts w:ascii="Calibri" w:eastAsia="Calibri" w:hAnsi="Calibri" w:cs="Times New Roman"/>
          <w:lang w:val="en-US"/>
        </w:rPr>
        <w:t>Google</w:t>
      </w:r>
      <w:r w:rsidRPr="00BA0BEC">
        <w:rPr>
          <w:rFonts w:ascii="Calibri" w:eastAsia="Calibri" w:hAnsi="Calibri" w:cs="Times New Roman"/>
          <w:lang w:val="en-US"/>
        </w:rPr>
        <w:t xml:space="preserve"> </w:t>
      </w:r>
      <w:r w:rsidRPr="00E5291E">
        <w:rPr>
          <w:rFonts w:ascii="Calibri" w:eastAsia="Calibri" w:hAnsi="Calibri" w:cs="Times New Roman"/>
          <w:lang w:val="en-US"/>
        </w:rPr>
        <w:t>Scholar</w:t>
      </w:r>
      <w:r w:rsidRPr="00BA0BEC">
        <w:rPr>
          <w:rFonts w:ascii="Calibri" w:eastAsia="Calibri" w:hAnsi="Calibri" w:cs="Times New Roman"/>
          <w:lang w:val="en-US"/>
        </w:rPr>
        <w:t xml:space="preserve"> 7, </w:t>
      </w:r>
      <w:r w:rsidRPr="00E5291E">
        <w:rPr>
          <w:rFonts w:ascii="Calibri" w:eastAsia="Calibri" w:hAnsi="Calibri" w:cs="Times New Roman"/>
          <w:lang w:val="en-US"/>
        </w:rPr>
        <w:t>Scopus</w:t>
      </w:r>
      <w:r w:rsidRPr="00BA0BEC">
        <w:rPr>
          <w:rFonts w:ascii="Calibri" w:eastAsia="Calibri" w:hAnsi="Calibri" w:cs="Times New Roman"/>
          <w:lang w:val="en-US"/>
        </w:rPr>
        <w:t xml:space="preserve"> 2]</w:t>
      </w:r>
    </w:p>
    <w:p w14:paraId="263A4134" w14:textId="77777777" w:rsidR="00582B5D" w:rsidRDefault="00582B5D" w:rsidP="00E5291E">
      <w:pPr>
        <w:spacing w:after="0" w:line="259" w:lineRule="auto"/>
        <w:jc w:val="both"/>
        <w:rPr>
          <w:rFonts w:ascii="Calibri" w:eastAsia="Calibri" w:hAnsi="Calibri" w:cs="Times New Roman"/>
          <w:b/>
          <w:bCs/>
          <w:lang w:val="en-US"/>
        </w:rPr>
      </w:pPr>
    </w:p>
    <w:p w14:paraId="73634A87" w14:textId="6357468B" w:rsidR="00E5291E" w:rsidRPr="004E02B9" w:rsidRDefault="00E5291E" w:rsidP="00E5291E">
      <w:pPr>
        <w:spacing w:after="0" w:line="259" w:lineRule="auto"/>
        <w:jc w:val="both"/>
        <w:rPr>
          <w:rFonts w:ascii="Calibri" w:eastAsia="Calibri" w:hAnsi="Calibri" w:cs="Times New Roman"/>
          <w:lang w:val="en-US"/>
        </w:rPr>
      </w:pPr>
      <w:r w:rsidRPr="00E5291E">
        <w:rPr>
          <w:rFonts w:ascii="Calibri" w:eastAsia="Calibri" w:hAnsi="Calibri" w:cs="Times New Roman"/>
          <w:b/>
          <w:bCs/>
          <w:lang w:val="en-US"/>
        </w:rPr>
        <w:t>78. 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Antzoulas</w:t>
      </w:r>
      <w:proofErr w:type="spellEnd"/>
      <w:r w:rsidRPr="00E5291E">
        <w:rPr>
          <w:rFonts w:ascii="Calibri" w:eastAsia="Calibri" w:hAnsi="Calibri" w:cs="Times New Roman"/>
          <w:lang w:val="en-US"/>
        </w:rPr>
        <w:t xml:space="preserve"> P, </w:t>
      </w:r>
      <w:proofErr w:type="spellStart"/>
      <w:r w:rsidRPr="00E5291E">
        <w:rPr>
          <w:rFonts w:ascii="Calibri" w:eastAsia="Calibri" w:hAnsi="Calibri" w:cs="Times New Roman"/>
          <w:lang w:val="en-US"/>
        </w:rPr>
        <w:t>Tatarakis</w:t>
      </w:r>
      <w:proofErr w:type="spellEnd"/>
      <w:r w:rsidRPr="00E5291E">
        <w:rPr>
          <w:rFonts w:ascii="Calibri" w:eastAsia="Calibri" w:hAnsi="Calibri" w:cs="Times New Roman"/>
          <w:lang w:val="en-US"/>
        </w:rPr>
        <w:t xml:space="preserve"> D, Konstantopoulou A, </w:t>
      </w:r>
      <w:proofErr w:type="spellStart"/>
      <w:r w:rsidRPr="00E5291E">
        <w:rPr>
          <w:rFonts w:ascii="Calibri" w:eastAsia="Calibri" w:hAnsi="Calibri" w:cs="Times New Roman"/>
          <w:lang w:val="en-US"/>
        </w:rPr>
        <w:t>Tagaris</w:t>
      </w:r>
      <w:proofErr w:type="spellEnd"/>
      <w:r w:rsidRPr="00E5291E">
        <w:rPr>
          <w:rFonts w:ascii="Calibri" w:eastAsia="Calibri" w:hAnsi="Calibri" w:cs="Times New Roman"/>
          <w:lang w:val="en-US"/>
        </w:rPr>
        <w:t xml:space="preserve"> G. Fracture of the Entire Posterior Talar Process in an Adolescent Boy: A Case Report </w:t>
      </w:r>
      <w:r w:rsidRPr="00E5291E">
        <w:rPr>
          <w:rFonts w:ascii="Calibri" w:eastAsia="Calibri" w:hAnsi="Calibri" w:cs="Times New Roman"/>
          <w:b/>
          <w:bCs/>
          <w:lang w:val="en-US"/>
        </w:rPr>
        <w:t xml:space="preserve">JBJS Case Connect. </w:t>
      </w:r>
      <w:r w:rsidRPr="004E02B9">
        <w:rPr>
          <w:rFonts w:ascii="Calibri" w:eastAsia="Calibri" w:hAnsi="Calibri" w:cs="Times New Roman"/>
          <w:b/>
          <w:bCs/>
          <w:lang w:val="en-US"/>
        </w:rPr>
        <w:t>2021;11(3):10.2106/</w:t>
      </w:r>
      <w:r w:rsidRPr="00E5291E">
        <w:rPr>
          <w:rFonts w:ascii="Calibri" w:eastAsia="Calibri" w:hAnsi="Calibri" w:cs="Times New Roman"/>
          <w:b/>
          <w:bCs/>
          <w:lang w:val="en-US"/>
        </w:rPr>
        <w:t>JBJS</w:t>
      </w:r>
      <w:r w:rsidRPr="004E02B9">
        <w:rPr>
          <w:rFonts w:ascii="Calibri" w:eastAsia="Calibri" w:hAnsi="Calibri" w:cs="Times New Roman"/>
          <w:b/>
          <w:bCs/>
          <w:lang w:val="en-US"/>
        </w:rPr>
        <w:t>.</w:t>
      </w:r>
      <w:r w:rsidRPr="00E5291E">
        <w:rPr>
          <w:rFonts w:ascii="Calibri" w:eastAsia="Calibri" w:hAnsi="Calibri" w:cs="Times New Roman"/>
          <w:b/>
          <w:bCs/>
          <w:lang w:val="en-US"/>
        </w:rPr>
        <w:t>CC</w:t>
      </w:r>
      <w:r w:rsidRPr="004E02B9">
        <w:rPr>
          <w:rFonts w:ascii="Calibri" w:eastAsia="Calibri" w:hAnsi="Calibri" w:cs="Times New Roman"/>
          <w:b/>
          <w:bCs/>
          <w:lang w:val="en-US"/>
        </w:rPr>
        <w:t>.21.00258</w:t>
      </w:r>
      <w:r w:rsidRPr="004E02B9">
        <w:rPr>
          <w:rFonts w:ascii="Calibri" w:eastAsia="Calibri" w:hAnsi="Calibri" w:cs="Times New Roman"/>
          <w:lang w:val="en-US"/>
        </w:rPr>
        <w:t xml:space="preserve"> </w:t>
      </w:r>
      <w:r w:rsidRPr="004E02B9">
        <w:rPr>
          <w:rFonts w:ascii="Calibri" w:eastAsia="Calibri" w:hAnsi="Calibri" w:cs="Times New Roman"/>
          <w:b/>
          <w:bCs/>
          <w:color w:val="002060"/>
          <w:lang w:val="en-US"/>
        </w:rPr>
        <w:t>(</w:t>
      </w:r>
      <w:r w:rsidRPr="00E5291E">
        <w:rPr>
          <w:rFonts w:ascii="Calibri" w:eastAsia="Calibri" w:hAnsi="Calibri" w:cs="Times New Roman"/>
          <w:b/>
          <w:bCs/>
          <w:color w:val="002060"/>
          <w:lang w:val="en-US"/>
        </w:rPr>
        <w:t>impact</w:t>
      </w:r>
      <w:r w:rsidRPr="004E02B9">
        <w:rPr>
          <w:rFonts w:ascii="Calibri" w:eastAsia="Calibri" w:hAnsi="Calibri" w:cs="Times New Roman"/>
          <w:b/>
          <w:bCs/>
          <w:color w:val="002060"/>
          <w:lang w:val="en-US"/>
        </w:rPr>
        <w:t xml:space="preserve"> </w:t>
      </w:r>
      <w:r w:rsidRPr="00E5291E">
        <w:rPr>
          <w:rFonts w:ascii="Calibri" w:eastAsia="Calibri" w:hAnsi="Calibri" w:cs="Times New Roman"/>
          <w:b/>
          <w:bCs/>
          <w:color w:val="002060"/>
          <w:lang w:val="en-US"/>
        </w:rPr>
        <w:t>factor</w:t>
      </w:r>
      <w:r w:rsidRPr="004E02B9">
        <w:rPr>
          <w:rFonts w:ascii="Calibri" w:eastAsia="Calibri" w:hAnsi="Calibri" w:cs="Times New Roman"/>
          <w:b/>
          <w:bCs/>
          <w:color w:val="002060"/>
          <w:lang w:val="en-US"/>
        </w:rPr>
        <w:t xml:space="preserve"> 0.416</w:t>
      </w:r>
      <w:r w:rsidRPr="004E02B9">
        <w:rPr>
          <w:rFonts w:ascii="Calibri" w:eastAsia="Calibri" w:hAnsi="Calibri" w:cs="Times New Roman"/>
          <w:b/>
          <w:bCs/>
          <w:lang w:val="en-US"/>
        </w:rPr>
        <w:t xml:space="preserve">) </w:t>
      </w:r>
      <w:r w:rsidRPr="004E02B9">
        <w:rPr>
          <w:rFonts w:ascii="Calibri" w:eastAsia="Calibri" w:hAnsi="Calibri" w:cs="Times New Roman"/>
          <w:lang w:val="en-US"/>
        </w:rPr>
        <w:t>[</w:t>
      </w:r>
      <w:r w:rsidRPr="00E5291E">
        <w:rPr>
          <w:rFonts w:ascii="Calibri" w:eastAsia="Calibri" w:hAnsi="Calibri" w:cs="Times New Roman"/>
          <w:lang w:val="en-US"/>
        </w:rPr>
        <w:t>Citations</w:t>
      </w:r>
      <w:r w:rsidRPr="004E02B9">
        <w:rPr>
          <w:rFonts w:ascii="Calibri" w:eastAsia="Calibri" w:hAnsi="Calibri" w:cs="Times New Roman"/>
          <w:lang w:val="en-US"/>
        </w:rPr>
        <w:t xml:space="preserve">: </w:t>
      </w:r>
      <w:r w:rsidRPr="00E5291E">
        <w:rPr>
          <w:rFonts w:ascii="Calibri" w:eastAsia="Calibri" w:hAnsi="Calibri" w:cs="Times New Roman"/>
          <w:lang w:val="en-US"/>
        </w:rPr>
        <w:t>Google</w:t>
      </w:r>
      <w:r w:rsidRPr="004E02B9">
        <w:rPr>
          <w:rFonts w:ascii="Calibri" w:eastAsia="Calibri" w:hAnsi="Calibri" w:cs="Times New Roman"/>
          <w:lang w:val="en-US"/>
        </w:rPr>
        <w:t xml:space="preserve"> </w:t>
      </w:r>
      <w:r w:rsidRPr="00E5291E">
        <w:rPr>
          <w:rFonts w:ascii="Calibri" w:eastAsia="Calibri" w:hAnsi="Calibri" w:cs="Times New Roman"/>
          <w:lang w:val="en-US"/>
        </w:rPr>
        <w:t>Scholar</w:t>
      </w:r>
      <w:r w:rsidRPr="004E02B9">
        <w:rPr>
          <w:rFonts w:ascii="Calibri" w:eastAsia="Calibri" w:hAnsi="Calibri" w:cs="Times New Roman"/>
          <w:lang w:val="en-US"/>
        </w:rPr>
        <w:t xml:space="preserve"> -, </w:t>
      </w:r>
      <w:r w:rsidRPr="00E5291E">
        <w:rPr>
          <w:rFonts w:ascii="Calibri" w:eastAsia="Calibri" w:hAnsi="Calibri" w:cs="Times New Roman"/>
          <w:lang w:val="en-US"/>
        </w:rPr>
        <w:t>Scopus</w:t>
      </w:r>
      <w:r w:rsidRPr="004E02B9">
        <w:rPr>
          <w:rFonts w:ascii="Calibri" w:eastAsia="Calibri" w:hAnsi="Calibri" w:cs="Times New Roman"/>
          <w:lang w:val="en-US"/>
        </w:rPr>
        <w:t xml:space="preserve"> –]</w:t>
      </w:r>
    </w:p>
    <w:p w14:paraId="7FE0FE75" w14:textId="77777777" w:rsidR="00E5291E" w:rsidRPr="004E02B9" w:rsidRDefault="00E5291E" w:rsidP="00E5291E">
      <w:pPr>
        <w:spacing w:after="0" w:line="259" w:lineRule="auto"/>
        <w:jc w:val="both"/>
        <w:rPr>
          <w:rFonts w:ascii="Calibri" w:eastAsia="Calibri" w:hAnsi="Calibri" w:cs="Times New Roman"/>
          <w:lang w:val="en-US"/>
        </w:rPr>
      </w:pPr>
    </w:p>
    <w:p w14:paraId="758ECBEE" w14:textId="77777777" w:rsidR="00E5291E" w:rsidRPr="00E5291E" w:rsidRDefault="00E5291E" w:rsidP="00E5291E">
      <w:pPr>
        <w:spacing w:after="0" w:line="259" w:lineRule="auto"/>
        <w:jc w:val="both"/>
        <w:rPr>
          <w:rFonts w:ascii="Calibri" w:eastAsia="Calibri" w:hAnsi="Calibri" w:cs="Times New Roman"/>
          <w:lang w:val="en-US"/>
        </w:rPr>
      </w:pPr>
      <w:r w:rsidRPr="00E5291E">
        <w:rPr>
          <w:rFonts w:ascii="Calibri" w:eastAsia="Calibri" w:hAnsi="Calibri" w:cs="Times New Roman"/>
          <w:b/>
          <w:bCs/>
          <w:lang w:val="en-US"/>
        </w:rPr>
        <w:t>79.</w:t>
      </w:r>
      <w:r w:rsidRPr="00E5291E">
        <w:rPr>
          <w:rFonts w:ascii="Calibri" w:eastAsia="Calibri" w:hAnsi="Calibri" w:cs="Times New Roman"/>
          <w:lang w:val="en-US"/>
        </w:rPr>
        <w:t xml:space="preserve"> Athanasiou V, </w:t>
      </w:r>
      <w:r w:rsidRPr="00E5291E">
        <w:rPr>
          <w:rFonts w:ascii="Calibri" w:eastAsia="Calibri" w:hAnsi="Calibri" w:cs="Times New Roman"/>
          <w:b/>
          <w:bCs/>
          <w:lang w:val="en-US"/>
        </w:rPr>
        <w:t>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Kouzelis</w:t>
      </w:r>
      <w:proofErr w:type="spellEnd"/>
      <w:r w:rsidRPr="00E5291E">
        <w:rPr>
          <w:rFonts w:ascii="Calibri" w:eastAsia="Calibri" w:hAnsi="Calibri" w:cs="Times New Roman"/>
          <w:lang w:val="en-US"/>
        </w:rPr>
        <w:t xml:space="preserve"> A, Kokkalis ZT, </w:t>
      </w:r>
      <w:proofErr w:type="spellStart"/>
      <w:r w:rsidRPr="00E5291E">
        <w:rPr>
          <w:rFonts w:ascii="Calibri" w:eastAsia="Calibri" w:hAnsi="Calibri" w:cs="Times New Roman"/>
          <w:lang w:val="en-US"/>
        </w:rPr>
        <w:t>Lakoumentas</w:t>
      </w:r>
      <w:proofErr w:type="spellEnd"/>
      <w:r w:rsidRPr="00E5291E">
        <w:rPr>
          <w:rFonts w:ascii="Calibri" w:eastAsia="Calibri" w:hAnsi="Calibri" w:cs="Times New Roman"/>
          <w:lang w:val="en-US"/>
        </w:rPr>
        <w:t xml:space="preserve"> J, Katsanos K, </w:t>
      </w:r>
      <w:proofErr w:type="spellStart"/>
      <w:r w:rsidRPr="00E5291E">
        <w:rPr>
          <w:rFonts w:ascii="Calibri" w:eastAsia="Calibri" w:hAnsi="Calibri" w:cs="Times New Roman"/>
          <w:lang w:val="en-US"/>
        </w:rPr>
        <w:t>Gliatis</w:t>
      </w:r>
      <w:proofErr w:type="spellEnd"/>
      <w:r w:rsidRPr="00E5291E">
        <w:rPr>
          <w:rFonts w:ascii="Calibri" w:eastAsia="Calibri" w:hAnsi="Calibri" w:cs="Times New Roman"/>
          <w:lang w:val="en-US"/>
        </w:rPr>
        <w:t xml:space="preserve"> J. A Review of Current Concepts of the Anterolateral Complex of the Knee</w:t>
      </w:r>
      <w:r w:rsidRPr="00E5291E">
        <w:rPr>
          <w:rFonts w:ascii="Calibri" w:eastAsia="Calibri" w:hAnsi="Calibri" w:cs="Times New Roman"/>
          <w:b/>
          <w:bCs/>
          <w:lang w:val="en-US"/>
        </w:rPr>
        <w:t xml:space="preserve">. </w:t>
      </w:r>
      <w:proofErr w:type="spellStart"/>
      <w:r w:rsidRPr="00E5291E">
        <w:rPr>
          <w:rFonts w:ascii="Calibri" w:eastAsia="Calibri" w:hAnsi="Calibri" w:cs="Times New Roman"/>
          <w:b/>
          <w:bCs/>
          <w:lang w:val="en-US"/>
        </w:rPr>
        <w:t>Orthop</w:t>
      </w:r>
      <w:proofErr w:type="spellEnd"/>
      <w:r w:rsidRPr="00E5291E">
        <w:rPr>
          <w:rFonts w:ascii="Calibri" w:eastAsia="Calibri" w:hAnsi="Calibri" w:cs="Times New Roman"/>
          <w:b/>
          <w:bCs/>
          <w:lang w:val="en-US"/>
        </w:rPr>
        <w:t xml:space="preserve"> Rev (Pavia). 2022;14(4):38651.</w:t>
      </w:r>
      <w:r w:rsidRPr="00E5291E">
        <w:rPr>
          <w:rFonts w:ascii="Calibri" w:eastAsia="Calibri" w:hAnsi="Calibri" w:cs="Times New Roman"/>
          <w:lang w:val="en-US"/>
        </w:rPr>
        <w:t xml:space="preserve"> </w:t>
      </w:r>
      <w:bookmarkStart w:id="14" w:name="_Hlk139497038"/>
      <w:r w:rsidRPr="00E5291E">
        <w:rPr>
          <w:rFonts w:ascii="Calibri" w:eastAsia="Calibri" w:hAnsi="Calibri" w:cs="Times New Roman"/>
          <w:b/>
          <w:bCs/>
          <w:color w:val="002060"/>
          <w:lang w:val="en-US"/>
        </w:rPr>
        <w:t>(impact factor 0.433</w:t>
      </w:r>
      <w:r w:rsidRPr="00E5291E">
        <w:rPr>
          <w:rFonts w:ascii="Calibri" w:eastAsia="Calibri" w:hAnsi="Calibri" w:cs="Times New Roman"/>
          <w:b/>
          <w:bCs/>
          <w:lang w:val="en-US"/>
        </w:rPr>
        <w:t xml:space="preserve">) </w:t>
      </w:r>
      <w:r w:rsidRPr="00E5291E">
        <w:rPr>
          <w:rFonts w:ascii="Calibri" w:eastAsia="Calibri" w:hAnsi="Calibri" w:cs="Times New Roman"/>
          <w:lang w:val="en-US"/>
        </w:rPr>
        <w:t>[Citations: Google Scholar -, Scopus -]</w:t>
      </w:r>
      <w:bookmarkEnd w:id="14"/>
    </w:p>
    <w:p w14:paraId="6373EBD9" w14:textId="77777777" w:rsidR="00E5291E" w:rsidRPr="00BA0BEC" w:rsidRDefault="00E5291E" w:rsidP="00E5291E">
      <w:pPr>
        <w:spacing w:after="0" w:line="259" w:lineRule="auto"/>
        <w:jc w:val="both"/>
        <w:rPr>
          <w:rFonts w:ascii="Calibri" w:eastAsia="Calibri" w:hAnsi="Calibri" w:cs="Times New Roman"/>
          <w:lang w:val="en-US"/>
        </w:rPr>
      </w:pPr>
    </w:p>
    <w:p w14:paraId="712BC949" w14:textId="77777777" w:rsidR="00E5291E" w:rsidRPr="00BA0BEC" w:rsidRDefault="00E5291E" w:rsidP="00E5291E">
      <w:pPr>
        <w:spacing w:after="0" w:line="259" w:lineRule="auto"/>
        <w:jc w:val="both"/>
        <w:rPr>
          <w:rFonts w:ascii="Calibri" w:eastAsia="Calibri" w:hAnsi="Calibri" w:cs="Times New Roman"/>
          <w:lang w:val="en-US"/>
        </w:rPr>
      </w:pPr>
      <w:r w:rsidRPr="00E5291E">
        <w:rPr>
          <w:rFonts w:ascii="Calibri" w:eastAsia="Calibri" w:hAnsi="Calibri" w:cs="Times New Roman"/>
          <w:b/>
          <w:bCs/>
          <w:lang w:val="en-US"/>
        </w:rPr>
        <w:t>80. 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Giannatos</w:t>
      </w:r>
      <w:proofErr w:type="spellEnd"/>
      <w:r w:rsidRPr="00E5291E">
        <w:rPr>
          <w:rFonts w:ascii="Calibri" w:eastAsia="Calibri" w:hAnsi="Calibri" w:cs="Times New Roman"/>
          <w:lang w:val="en-US"/>
        </w:rPr>
        <w:t xml:space="preserve"> V, Moros G, Mylonas D, </w:t>
      </w:r>
      <w:proofErr w:type="spellStart"/>
      <w:r w:rsidRPr="00E5291E">
        <w:rPr>
          <w:rFonts w:ascii="Calibri" w:eastAsia="Calibri" w:hAnsi="Calibri" w:cs="Times New Roman"/>
          <w:lang w:val="en-US"/>
        </w:rPr>
        <w:t>Kouzelis</w:t>
      </w:r>
      <w:proofErr w:type="spellEnd"/>
      <w:r w:rsidRPr="00E5291E">
        <w:rPr>
          <w:rFonts w:ascii="Calibri" w:eastAsia="Calibri" w:hAnsi="Calibri" w:cs="Times New Roman"/>
          <w:lang w:val="en-US"/>
        </w:rPr>
        <w:t xml:space="preserve"> A, </w:t>
      </w:r>
      <w:proofErr w:type="spellStart"/>
      <w:r w:rsidRPr="00E5291E">
        <w:rPr>
          <w:rFonts w:ascii="Calibri" w:eastAsia="Calibri" w:hAnsi="Calibri" w:cs="Times New Roman"/>
          <w:lang w:val="en-US"/>
        </w:rPr>
        <w:t>Gliatis</w:t>
      </w:r>
      <w:proofErr w:type="spellEnd"/>
      <w:r w:rsidRPr="00E5291E">
        <w:rPr>
          <w:rFonts w:ascii="Calibri" w:eastAsia="Calibri" w:hAnsi="Calibri" w:cs="Times New Roman"/>
          <w:lang w:val="en-US"/>
        </w:rPr>
        <w:t xml:space="preserve"> J. Isokinetic Muscle Strength and Knee Function in Anatomical Anterior Cruciate Ligament Reconstruction </w:t>
      </w:r>
      <w:proofErr w:type="gramStart"/>
      <w:r w:rsidRPr="00E5291E">
        <w:rPr>
          <w:rFonts w:ascii="Calibri" w:eastAsia="Calibri" w:hAnsi="Calibri" w:cs="Times New Roman"/>
          <w:lang w:val="en-US"/>
        </w:rPr>
        <w:t>With</w:t>
      </w:r>
      <w:proofErr w:type="gramEnd"/>
      <w:r w:rsidRPr="00E5291E">
        <w:rPr>
          <w:rFonts w:ascii="Calibri" w:eastAsia="Calibri" w:hAnsi="Calibri" w:cs="Times New Roman"/>
          <w:lang w:val="en-US"/>
        </w:rPr>
        <w:t xml:space="preserve"> Hamstring Autografts: A Prospective Randomized Comparative Study Between Suspensory and Expandable Femoral Fixation in Male Patients. </w:t>
      </w:r>
      <w:proofErr w:type="spellStart"/>
      <w:r w:rsidRPr="00E5291E">
        <w:rPr>
          <w:rFonts w:ascii="Calibri" w:eastAsia="Calibri" w:hAnsi="Calibri" w:cs="Times New Roman"/>
          <w:b/>
          <w:bCs/>
          <w:lang w:val="en-US"/>
        </w:rPr>
        <w:t>Cureus</w:t>
      </w:r>
      <w:proofErr w:type="spellEnd"/>
      <w:r w:rsidRPr="00BA0BEC">
        <w:rPr>
          <w:rFonts w:ascii="Calibri" w:eastAsia="Calibri" w:hAnsi="Calibri" w:cs="Times New Roman"/>
          <w:b/>
          <w:bCs/>
          <w:lang w:val="en-US"/>
        </w:rPr>
        <w:t xml:space="preserve">. 2022 </w:t>
      </w:r>
      <w:r w:rsidRPr="00E5291E">
        <w:rPr>
          <w:rFonts w:ascii="Calibri" w:eastAsia="Calibri" w:hAnsi="Calibri" w:cs="Times New Roman"/>
          <w:b/>
          <w:bCs/>
          <w:lang w:val="en-US"/>
        </w:rPr>
        <w:t>Dec</w:t>
      </w:r>
      <w:r w:rsidRPr="00BA0BEC">
        <w:rPr>
          <w:rFonts w:ascii="Calibri" w:eastAsia="Calibri" w:hAnsi="Calibri" w:cs="Times New Roman"/>
          <w:b/>
          <w:bCs/>
          <w:lang w:val="en-US"/>
        </w:rPr>
        <w:t xml:space="preserve"> 13;14(12</w:t>
      </w:r>
      <w:proofErr w:type="gramStart"/>
      <w:r w:rsidRPr="00BA0BEC">
        <w:rPr>
          <w:rFonts w:ascii="Calibri" w:eastAsia="Calibri" w:hAnsi="Calibri" w:cs="Times New Roman"/>
          <w:b/>
          <w:bCs/>
          <w:lang w:val="en-US"/>
        </w:rPr>
        <w:t>):</w:t>
      </w:r>
      <w:r w:rsidRPr="00E5291E">
        <w:rPr>
          <w:rFonts w:ascii="Calibri" w:eastAsia="Calibri" w:hAnsi="Calibri" w:cs="Times New Roman"/>
          <w:b/>
          <w:bCs/>
          <w:lang w:val="en-US"/>
        </w:rPr>
        <w:t>e</w:t>
      </w:r>
      <w:proofErr w:type="gramEnd"/>
      <w:r w:rsidRPr="00BA0BEC">
        <w:rPr>
          <w:rFonts w:ascii="Calibri" w:eastAsia="Calibri" w:hAnsi="Calibri" w:cs="Times New Roman"/>
          <w:b/>
          <w:bCs/>
          <w:lang w:val="en-US"/>
        </w:rPr>
        <w:t>32482.</w:t>
      </w:r>
      <w:r w:rsidRPr="00BA0BEC">
        <w:rPr>
          <w:rFonts w:ascii="Calibri" w:eastAsia="Calibri" w:hAnsi="Calibri" w:cs="Times New Roman"/>
          <w:lang w:val="en-US"/>
        </w:rPr>
        <w:t xml:space="preserve"> </w:t>
      </w:r>
      <w:r w:rsidRPr="00BA0BEC">
        <w:rPr>
          <w:rFonts w:ascii="Calibri" w:eastAsia="Calibri" w:hAnsi="Calibri" w:cs="Times New Roman"/>
          <w:b/>
          <w:bCs/>
          <w:color w:val="002060"/>
          <w:lang w:val="en-US"/>
        </w:rPr>
        <w:t>(</w:t>
      </w:r>
      <w:r w:rsidRPr="00E5291E">
        <w:rPr>
          <w:rFonts w:ascii="Calibri" w:eastAsia="Calibri" w:hAnsi="Calibri" w:cs="Times New Roman"/>
          <w:b/>
          <w:bCs/>
          <w:color w:val="002060"/>
          <w:lang w:val="en-US"/>
        </w:rPr>
        <w:t>impact</w:t>
      </w:r>
      <w:r w:rsidRPr="00BA0BEC">
        <w:rPr>
          <w:rFonts w:ascii="Calibri" w:eastAsia="Calibri" w:hAnsi="Calibri" w:cs="Times New Roman"/>
          <w:b/>
          <w:bCs/>
          <w:color w:val="002060"/>
          <w:lang w:val="en-US"/>
        </w:rPr>
        <w:t xml:space="preserve"> </w:t>
      </w:r>
      <w:r w:rsidRPr="00E5291E">
        <w:rPr>
          <w:rFonts w:ascii="Calibri" w:eastAsia="Calibri" w:hAnsi="Calibri" w:cs="Times New Roman"/>
          <w:b/>
          <w:bCs/>
          <w:color w:val="002060"/>
          <w:lang w:val="en-US"/>
        </w:rPr>
        <w:t>factor</w:t>
      </w:r>
      <w:r w:rsidRPr="00BA0BEC">
        <w:rPr>
          <w:rFonts w:ascii="Calibri" w:eastAsia="Calibri" w:hAnsi="Calibri" w:cs="Times New Roman"/>
          <w:b/>
          <w:bCs/>
          <w:color w:val="002060"/>
          <w:lang w:val="en-US"/>
        </w:rPr>
        <w:t xml:space="preserve"> 1.200</w:t>
      </w:r>
      <w:r w:rsidRPr="00BA0BEC">
        <w:rPr>
          <w:rFonts w:ascii="Calibri" w:eastAsia="Calibri" w:hAnsi="Calibri" w:cs="Times New Roman"/>
          <w:b/>
          <w:bCs/>
          <w:lang w:val="en-US"/>
        </w:rPr>
        <w:t xml:space="preserve">) </w:t>
      </w:r>
      <w:r w:rsidRPr="00BA0BEC">
        <w:rPr>
          <w:rFonts w:ascii="Calibri" w:eastAsia="Calibri" w:hAnsi="Calibri" w:cs="Times New Roman"/>
          <w:lang w:val="en-US"/>
        </w:rPr>
        <w:t>[</w:t>
      </w:r>
      <w:r w:rsidRPr="00E5291E">
        <w:rPr>
          <w:rFonts w:ascii="Calibri" w:eastAsia="Calibri" w:hAnsi="Calibri" w:cs="Times New Roman"/>
          <w:lang w:val="en-US"/>
        </w:rPr>
        <w:t>Citations</w:t>
      </w:r>
      <w:r w:rsidRPr="00BA0BEC">
        <w:rPr>
          <w:rFonts w:ascii="Calibri" w:eastAsia="Calibri" w:hAnsi="Calibri" w:cs="Times New Roman"/>
          <w:lang w:val="en-US"/>
        </w:rPr>
        <w:t xml:space="preserve">: </w:t>
      </w:r>
      <w:r w:rsidRPr="00E5291E">
        <w:rPr>
          <w:rFonts w:ascii="Calibri" w:eastAsia="Calibri" w:hAnsi="Calibri" w:cs="Times New Roman"/>
          <w:lang w:val="en-US"/>
        </w:rPr>
        <w:t>Google</w:t>
      </w:r>
      <w:r w:rsidRPr="00BA0BEC">
        <w:rPr>
          <w:rFonts w:ascii="Calibri" w:eastAsia="Calibri" w:hAnsi="Calibri" w:cs="Times New Roman"/>
          <w:lang w:val="en-US"/>
        </w:rPr>
        <w:t xml:space="preserve"> </w:t>
      </w:r>
      <w:r w:rsidRPr="00E5291E">
        <w:rPr>
          <w:rFonts w:ascii="Calibri" w:eastAsia="Calibri" w:hAnsi="Calibri" w:cs="Times New Roman"/>
          <w:lang w:val="en-US"/>
        </w:rPr>
        <w:t>Scholar</w:t>
      </w:r>
      <w:r w:rsidRPr="00BA0BEC">
        <w:rPr>
          <w:rFonts w:ascii="Calibri" w:eastAsia="Calibri" w:hAnsi="Calibri" w:cs="Times New Roman"/>
          <w:lang w:val="en-US"/>
        </w:rPr>
        <w:t xml:space="preserve"> -, </w:t>
      </w:r>
      <w:r w:rsidRPr="00E5291E">
        <w:rPr>
          <w:rFonts w:ascii="Calibri" w:eastAsia="Calibri" w:hAnsi="Calibri" w:cs="Times New Roman"/>
          <w:lang w:val="en-US"/>
        </w:rPr>
        <w:t>Scopus</w:t>
      </w:r>
      <w:r w:rsidRPr="00BA0BEC">
        <w:rPr>
          <w:rFonts w:ascii="Calibri" w:eastAsia="Calibri" w:hAnsi="Calibri" w:cs="Times New Roman"/>
          <w:lang w:val="en-US"/>
        </w:rPr>
        <w:t xml:space="preserve"> -]</w:t>
      </w:r>
    </w:p>
    <w:p w14:paraId="01DDCC9C" w14:textId="77777777" w:rsidR="00582B5D" w:rsidRPr="00BA0BEC" w:rsidRDefault="00582B5D" w:rsidP="00E5291E">
      <w:pPr>
        <w:spacing w:after="0" w:line="259" w:lineRule="auto"/>
        <w:jc w:val="both"/>
        <w:rPr>
          <w:rFonts w:ascii="Calibri" w:eastAsia="Calibri" w:hAnsi="Calibri" w:cs="Times New Roman"/>
          <w:lang w:val="en-US"/>
        </w:rPr>
      </w:pPr>
    </w:p>
    <w:p w14:paraId="5A9FDBD2" w14:textId="23E4214A" w:rsidR="00E5291E" w:rsidRPr="004E02B9" w:rsidRDefault="00E5291E" w:rsidP="00E5291E">
      <w:pPr>
        <w:spacing w:after="0" w:line="259" w:lineRule="auto"/>
        <w:jc w:val="both"/>
        <w:rPr>
          <w:rFonts w:ascii="Calibri" w:eastAsia="Calibri" w:hAnsi="Calibri" w:cs="Times New Roman"/>
          <w:lang w:val="en-US"/>
        </w:rPr>
      </w:pPr>
      <w:r w:rsidRPr="00E5291E">
        <w:rPr>
          <w:rFonts w:ascii="Calibri" w:eastAsia="Calibri" w:hAnsi="Calibri" w:cs="Times New Roman"/>
          <w:b/>
          <w:bCs/>
          <w:lang w:val="en-US"/>
        </w:rPr>
        <w:t>81</w:t>
      </w:r>
      <w:r w:rsidRPr="00E5291E">
        <w:rPr>
          <w:rFonts w:ascii="Calibri" w:eastAsia="Calibri" w:hAnsi="Calibri" w:cs="Times New Roman"/>
          <w:lang w:val="en-US"/>
        </w:rPr>
        <w:t xml:space="preserve">. Kokkalis Z, Papagiannis S, </w:t>
      </w:r>
      <w:proofErr w:type="spellStart"/>
      <w:r w:rsidRPr="00E5291E">
        <w:rPr>
          <w:rFonts w:ascii="Calibri" w:eastAsia="Calibri" w:hAnsi="Calibri" w:cs="Times New Roman"/>
          <w:lang w:val="en-US"/>
        </w:rPr>
        <w:t>Kouzelis</w:t>
      </w:r>
      <w:proofErr w:type="spellEnd"/>
      <w:r w:rsidRPr="00E5291E">
        <w:rPr>
          <w:rFonts w:ascii="Calibri" w:eastAsia="Calibri" w:hAnsi="Calibri" w:cs="Times New Roman"/>
          <w:lang w:val="en-US"/>
        </w:rPr>
        <w:t xml:space="preserve"> A, </w:t>
      </w:r>
      <w:proofErr w:type="spellStart"/>
      <w:r w:rsidRPr="00E5291E">
        <w:rPr>
          <w:rFonts w:ascii="Calibri" w:eastAsia="Calibri" w:hAnsi="Calibri" w:cs="Times New Roman"/>
          <w:lang w:val="en-US"/>
        </w:rPr>
        <w:t>Diamantakis</w:t>
      </w:r>
      <w:proofErr w:type="spellEnd"/>
      <w:r w:rsidRPr="00E5291E">
        <w:rPr>
          <w:rFonts w:ascii="Calibri" w:eastAsia="Calibri" w:hAnsi="Calibri" w:cs="Times New Roman"/>
          <w:lang w:val="en-US"/>
        </w:rPr>
        <w:t xml:space="preserve"> G, </w:t>
      </w:r>
      <w:r w:rsidRPr="00E5291E">
        <w:rPr>
          <w:rFonts w:ascii="Calibri" w:eastAsia="Calibri" w:hAnsi="Calibri" w:cs="Times New Roman"/>
          <w:b/>
          <w:bCs/>
          <w:lang w:val="en-US"/>
        </w:rPr>
        <w:t>Panagopoulos A.</w:t>
      </w:r>
      <w:r w:rsidRPr="00E5291E">
        <w:rPr>
          <w:rFonts w:ascii="Calibri" w:eastAsia="Calibri" w:hAnsi="Calibri" w:cs="Times New Roman"/>
          <w:lang w:val="en-US"/>
        </w:rPr>
        <w:t xml:space="preserve"> Traumatic Bilateral Brachial Plexus Injury. </w:t>
      </w:r>
      <w:proofErr w:type="spellStart"/>
      <w:r w:rsidRPr="00E5291E">
        <w:rPr>
          <w:rFonts w:ascii="Calibri" w:eastAsia="Calibri" w:hAnsi="Calibri" w:cs="Times New Roman"/>
          <w:b/>
          <w:bCs/>
          <w:lang w:val="en-US"/>
        </w:rPr>
        <w:t>Cureus</w:t>
      </w:r>
      <w:proofErr w:type="spellEnd"/>
      <w:r w:rsidRPr="004E02B9">
        <w:rPr>
          <w:rFonts w:ascii="Calibri" w:eastAsia="Calibri" w:hAnsi="Calibri" w:cs="Times New Roman"/>
          <w:b/>
          <w:bCs/>
          <w:lang w:val="en-US"/>
        </w:rPr>
        <w:t xml:space="preserve">. 2022 </w:t>
      </w:r>
      <w:r w:rsidRPr="00E5291E">
        <w:rPr>
          <w:rFonts w:ascii="Calibri" w:eastAsia="Calibri" w:hAnsi="Calibri" w:cs="Times New Roman"/>
          <w:b/>
          <w:bCs/>
          <w:lang w:val="en-US"/>
        </w:rPr>
        <w:t>Apr</w:t>
      </w:r>
      <w:r w:rsidRPr="004E02B9">
        <w:rPr>
          <w:rFonts w:ascii="Calibri" w:eastAsia="Calibri" w:hAnsi="Calibri" w:cs="Times New Roman"/>
          <w:b/>
          <w:bCs/>
          <w:lang w:val="en-US"/>
        </w:rPr>
        <w:t xml:space="preserve"> 30;14(4</w:t>
      </w:r>
      <w:proofErr w:type="gramStart"/>
      <w:r w:rsidRPr="004E02B9">
        <w:rPr>
          <w:rFonts w:ascii="Calibri" w:eastAsia="Calibri" w:hAnsi="Calibri" w:cs="Times New Roman"/>
          <w:b/>
          <w:bCs/>
          <w:lang w:val="en-US"/>
        </w:rPr>
        <w:t>):</w:t>
      </w:r>
      <w:r w:rsidRPr="00E5291E">
        <w:rPr>
          <w:rFonts w:ascii="Calibri" w:eastAsia="Calibri" w:hAnsi="Calibri" w:cs="Times New Roman"/>
          <w:b/>
          <w:bCs/>
          <w:lang w:val="en-US"/>
        </w:rPr>
        <w:t>e</w:t>
      </w:r>
      <w:proofErr w:type="gramEnd"/>
      <w:r w:rsidRPr="004E02B9">
        <w:rPr>
          <w:rFonts w:ascii="Calibri" w:eastAsia="Calibri" w:hAnsi="Calibri" w:cs="Times New Roman"/>
          <w:b/>
          <w:bCs/>
          <w:lang w:val="en-US"/>
        </w:rPr>
        <w:t>24626</w:t>
      </w:r>
      <w:r w:rsidRPr="004E02B9">
        <w:rPr>
          <w:rFonts w:ascii="Calibri" w:eastAsia="Calibri" w:hAnsi="Calibri" w:cs="Times New Roman"/>
          <w:lang w:val="en-US"/>
        </w:rPr>
        <w:t>.</w:t>
      </w:r>
      <w:r w:rsidRPr="004E02B9">
        <w:rPr>
          <w:rFonts w:ascii="Calibri" w:eastAsia="Calibri" w:hAnsi="Calibri" w:cs="Times New Roman"/>
          <w:b/>
          <w:bCs/>
          <w:color w:val="002060"/>
          <w:lang w:val="en-US"/>
        </w:rPr>
        <w:t xml:space="preserve"> (</w:t>
      </w:r>
      <w:r w:rsidRPr="00E5291E">
        <w:rPr>
          <w:rFonts w:ascii="Calibri" w:eastAsia="Calibri" w:hAnsi="Calibri" w:cs="Times New Roman"/>
          <w:b/>
          <w:bCs/>
          <w:color w:val="002060"/>
          <w:lang w:val="en-US"/>
        </w:rPr>
        <w:t>impact</w:t>
      </w:r>
      <w:r w:rsidRPr="004E02B9">
        <w:rPr>
          <w:rFonts w:ascii="Calibri" w:eastAsia="Calibri" w:hAnsi="Calibri" w:cs="Times New Roman"/>
          <w:b/>
          <w:bCs/>
          <w:color w:val="002060"/>
          <w:lang w:val="en-US"/>
        </w:rPr>
        <w:t xml:space="preserve"> </w:t>
      </w:r>
      <w:r w:rsidRPr="00E5291E">
        <w:rPr>
          <w:rFonts w:ascii="Calibri" w:eastAsia="Calibri" w:hAnsi="Calibri" w:cs="Times New Roman"/>
          <w:b/>
          <w:bCs/>
          <w:color w:val="002060"/>
          <w:lang w:val="en-US"/>
        </w:rPr>
        <w:t>factor</w:t>
      </w:r>
      <w:r w:rsidRPr="004E02B9">
        <w:rPr>
          <w:rFonts w:ascii="Calibri" w:eastAsia="Calibri" w:hAnsi="Calibri" w:cs="Times New Roman"/>
          <w:b/>
          <w:bCs/>
          <w:color w:val="002060"/>
          <w:lang w:val="en-US"/>
        </w:rPr>
        <w:t xml:space="preserve"> 1.200</w:t>
      </w:r>
      <w:r w:rsidRPr="004E02B9">
        <w:rPr>
          <w:rFonts w:ascii="Calibri" w:eastAsia="Calibri" w:hAnsi="Calibri" w:cs="Times New Roman"/>
          <w:b/>
          <w:bCs/>
          <w:lang w:val="en-US"/>
        </w:rPr>
        <w:t xml:space="preserve">) </w:t>
      </w:r>
      <w:r w:rsidRPr="004E02B9">
        <w:rPr>
          <w:rFonts w:ascii="Calibri" w:eastAsia="Calibri" w:hAnsi="Calibri" w:cs="Times New Roman"/>
          <w:lang w:val="en-US"/>
        </w:rPr>
        <w:t>[</w:t>
      </w:r>
      <w:r w:rsidRPr="00E5291E">
        <w:rPr>
          <w:rFonts w:ascii="Calibri" w:eastAsia="Calibri" w:hAnsi="Calibri" w:cs="Times New Roman"/>
          <w:lang w:val="en-US"/>
        </w:rPr>
        <w:t>Citations</w:t>
      </w:r>
      <w:r w:rsidRPr="004E02B9">
        <w:rPr>
          <w:rFonts w:ascii="Calibri" w:eastAsia="Calibri" w:hAnsi="Calibri" w:cs="Times New Roman"/>
          <w:lang w:val="en-US"/>
        </w:rPr>
        <w:t xml:space="preserve">: </w:t>
      </w:r>
      <w:r w:rsidRPr="00E5291E">
        <w:rPr>
          <w:rFonts w:ascii="Calibri" w:eastAsia="Calibri" w:hAnsi="Calibri" w:cs="Times New Roman"/>
          <w:lang w:val="en-US"/>
        </w:rPr>
        <w:t>Google</w:t>
      </w:r>
      <w:r w:rsidRPr="004E02B9">
        <w:rPr>
          <w:rFonts w:ascii="Calibri" w:eastAsia="Calibri" w:hAnsi="Calibri" w:cs="Times New Roman"/>
          <w:lang w:val="en-US"/>
        </w:rPr>
        <w:t xml:space="preserve"> </w:t>
      </w:r>
      <w:r w:rsidRPr="00E5291E">
        <w:rPr>
          <w:rFonts w:ascii="Calibri" w:eastAsia="Calibri" w:hAnsi="Calibri" w:cs="Times New Roman"/>
          <w:lang w:val="en-US"/>
        </w:rPr>
        <w:t>Scholar</w:t>
      </w:r>
      <w:r w:rsidRPr="004E02B9">
        <w:rPr>
          <w:rFonts w:ascii="Calibri" w:eastAsia="Calibri" w:hAnsi="Calibri" w:cs="Times New Roman"/>
          <w:lang w:val="en-US"/>
        </w:rPr>
        <w:t xml:space="preserve"> -, </w:t>
      </w:r>
      <w:r w:rsidRPr="00E5291E">
        <w:rPr>
          <w:rFonts w:ascii="Calibri" w:eastAsia="Calibri" w:hAnsi="Calibri" w:cs="Times New Roman"/>
          <w:lang w:val="en-US"/>
        </w:rPr>
        <w:t>Scopus</w:t>
      </w:r>
      <w:r w:rsidRPr="004E02B9">
        <w:rPr>
          <w:rFonts w:ascii="Calibri" w:eastAsia="Calibri" w:hAnsi="Calibri" w:cs="Times New Roman"/>
          <w:lang w:val="en-US"/>
        </w:rPr>
        <w:t xml:space="preserve"> -]</w:t>
      </w:r>
    </w:p>
    <w:p w14:paraId="21D9A605" w14:textId="77777777" w:rsidR="00E5291E" w:rsidRPr="004E02B9" w:rsidRDefault="00E5291E" w:rsidP="00E5291E">
      <w:pPr>
        <w:spacing w:after="0" w:line="259" w:lineRule="auto"/>
        <w:jc w:val="both"/>
        <w:rPr>
          <w:rFonts w:ascii="Calibri" w:eastAsia="Calibri" w:hAnsi="Calibri" w:cs="Times New Roman"/>
          <w:lang w:val="en-US"/>
        </w:rPr>
      </w:pPr>
    </w:p>
    <w:p w14:paraId="35C2E243" w14:textId="77777777" w:rsidR="00E5291E" w:rsidRPr="004E02B9" w:rsidRDefault="00E5291E" w:rsidP="00E5291E">
      <w:pPr>
        <w:spacing w:after="0" w:line="259" w:lineRule="auto"/>
        <w:jc w:val="both"/>
        <w:rPr>
          <w:rFonts w:ascii="Calibri" w:eastAsia="Calibri" w:hAnsi="Calibri" w:cs="Times New Roman"/>
          <w:lang w:val="en-US"/>
        </w:rPr>
      </w:pPr>
      <w:r w:rsidRPr="00E5291E">
        <w:rPr>
          <w:rFonts w:ascii="Calibri" w:eastAsia="Calibri" w:hAnsi="Calibri" w:cs="Times New Roman"/>
          <w:b/>
          <w:bCs/>
          <w:lang w:val="en-US"/>
        </w:rPr>
        <w:t>82.</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Solou</w:t>
      </w:r>
      <w:proofErr w:type="spellEnd"/>
      <w:r w:rsidRPr="00E5291E">
        <w:rPr>
          <w:rFonts w:ascii="Calibri" w:eastAsia="Calibri" w:hAnsi="Calibri" w:cs="Times New Roman"/>
          <w:lang w:val="en-US"/>
        </w:rPr>
        <w:t xml:space="preserve"> K, </w:t>
      </w:r>
      <w:proofErr w:type="spellStart"/>
      <w:r w:rsidRPr="00E5291E">
        <w:rPr>
          <w:rFonts w:ascii="Calibri" w:eastAsia="Calibri" w:hAnsi="Calibri" w:cs="Times New Roman"/>
          <w:lang w:val="en-US"/>
        </w:rPr>
        <w:t>Tyllianakis</w:t>
      </w:r>
      <w:proofErr w:type="spellEnd"/>
      <w:r w:rsidRPr="00E5291E">
        <w:rPr>
          <w:rFonts w:ascii="Calibri" w:eastAsia="Calibri" w:hAnsi="Calibri" w:cs="Times New Roman"/>
          <w:lang w:val="en-US"/>
        </w:rPr>
        <w:t xml:space="preserve"> M, </w:t>
      </w:r>
      <w:proofErr w:type="spellStart"/>
      <w:r w:rsidRPr="00E5291E">
        <w:rPr>
          <w:rFonts w:ascii="Calibri" w:eastAsia="Calibri" w:hAnsi="Calibri" w:cs="Times New Roman"/>
          <w:lang w:val="en-US"/>
        </w:rPr>
        <w:t>Kouzelis</w:t>
      </w:r>
      <w:proofErr w:type="spellEnd"/>
      <w:r w:rsidRPr="00E5291E">
        <w:rPr>
          <w:rFonts w:ascii="Calibri" w:eastAsia="Calibri" w:hAnsi="Calibri" w:cs="Times New Roman"/>
          <w:lang w:val="en-US"/>
        </w:rPr>
        <w:t xml:space="preserve"> A, </w:t>
      </w:r>
      <w:proofErr w:type="spellStart"/>
      <w:r w:rsidRPr="00E5291E">
        <w:rPr>
          <w:rFonts w:ascii="Calibri" w:eastAsia="Calibri" w:hAnsi="Calibri" w:cs="Times New Roman"/>
          <w:lang w:val="en-US"/>
        </w:rPr>
        <w:t>Lakoumentas</w:t>
      </w:r>
      <w:proofErr w:type="spellEnd"/>
      <w:r w:rsidRPr="00E5291E">
        <w:rPr>
          <w:rFonts w:ascii="Calibri" w:eastAsia="Calibri" w:hAnsi="Calibri" w:cs="Times New Roman"/>
          <w:lang w:val="en-US"/>
        </w:rPr>
        <w:t xml:space="preserve"> J, </w:t>
      </w:r>
      <w:r w:rsidRPr="00E5291E">
        <w:rPr>
          <w:rFonts w:ascii="Calibri" w:eastAsia="Calibri" w:hAnsi="Calibri" w:cs="Times New Roman"/>
          <w:b/>
          <w:bCs/>
          <w:lang w:val="en-US"/>
        </w:rPr>
        <w:t>Panagopoulos A.</w:t>
      </w:r>
      <w:r w:rsidRPr="00E5291E">
        <w:rPr>
          <w:rFonts w:ascii="Calibri" w:eastAsia="Calibri" w:hAnsi="Calibri" w:cs="Times New Roman"/>
          <w:lang w:val="en-US"/>
        </w:rPr>
        <w:t xml:space="preserve"> Morbidity and Mortality After Second Hip Fracture </w:t>
      </w:r>
      <w:proofErr w:type="gramStart"/>
      <w:r w:rsidRPr="00E5291E">
        <w:rPr>
          <w:rFonts w:ascii="Calibri" w:eastAsia="Calibri" w:hAnsi="Calibri" w:cs="Times New Roman"/>
          <w:lang w:val="en-US"/>
        </w:rPr>
        <w:t>With</w:t>
      </w:r>
      <w:proofErr w:type="gramEnd"/>
      <w:r w:rsidRPr="00E5291E">
        <w:rPr>
          <w:rFonts w:ascii="Calibri" w:eastAsia="Calibri" w:hAnsi="Calibri" w:cs="Times New Roman"/>
          <w:lang w:val="en-US"/>
        </w:rPr>
        <w:t xml:space="preserve"> and Without Nursing Care Program. </w:t>
      </w:r>
      <w:proofErr w:type="spellStart"/>
      <w:r w:rsidRPr="00E5291E">
        <w:rPr>
          <w:rFonts w:ascii="Calibri" w:eastAsia="Calibri" w:hAnsi="Calibri" w:cs="Times New Roman"/>
          <w:b/>
          <w:bCs/>
          <w:lang w:val="en-US"/>
        </w:rPr>
        <w:t>Cureus</w:t>
      </w:r>
      <w:proofErr w:type="spellEnd"/>
      <w:r w:rsidRPr="004E02B9">
        <w:rPr>
          <w:rFonts w:ascii="Calibri" w:eastAsia="Calibri" w:hAnsi="Calibri" w:cs="Times New Roman"/>
          <w:b/>
          <w:bCs/>
          <w:lang w:val="en-US"/>
        </w:rPr>
        <w:t xml:space="preserve">. 2022 </w:t>
      </w:r>
      <w:r w:rsidRPr="00E5291E">
        <w:rPr>
          <w:rFonts w:ascii="Calibri" w:eastAsia="Calibri" w:hAnsi="Calibri" w:cs="Times New Roman"/>
          <w:b/>
          <w:bCs/>
          <w:lang w:val="en-US"/>
        </w:rPr>
        <w:t>Mar</w:t>
      </w:r>
      <w:r w:rsidRPr="004E02B9">
        <w:rPr>
          <w:rFonts w:ascii="Calibri" w:eastAsia="Calibri" w:hAnsi="Calibri" w:cs="Times New Roman"/>
          <w:b/>
          <w:bCs/>
          <w:lang w:val="en-US"/>
        </w:rPr>
        <w:t xml:space="preserve"> 21;14(3</w:t>
      </w:r>
      <w:proofErr w:type="gramStart"/>
      <w:r w:rsidRPr="004E02B9">
        <w:rPr>
          <w:rFonts w:ascii="Calibri" w:eastAsia="Calibri" w:hAnsi="Calibri" w:cs="Times New Roman"/>
          <w:b/>
          <w:bCs/>
          <w:lang w:val="en-US"/>
        </w:rPr>
        <w:t>):</w:t>
      </w:r>
      <w:r w:rsidRPr="00E5291E">
        <w:rPr>
          <w:rFonts w:ascii="Calibri" w:eastAsia="Calibri" w:hAnsi="Calibri" w:cs="Times New Roman"/>
          <w:b/>
          <w:bCs/>
          <w:lang w:val="en-US"/>
        </w:rPr>
        <w:t>e</w:t>
      </w:r>
      <w:proofErr w:type="gramEnd"/>
      <w:r w:rsidRPr="004E02B9">
        <w:rPr>
          <w:rFonts w:ascii="Calibri" w:eastAsia="Calibri" w:hAnsi="Calibri" w:cs="Times New Roman"/>
          <w:b/>
          <w:bCs/>
          <w:lang w:val="en-US"/>
        </w:rPr>
        <w:t>23373</w:t>
      </w:r>
      <w:r w:rsidRPr="004E02B9">
        <w:rPr>
          <w:rFonts w:ascii="Calibri" w:eastAsia="Calibri" w:hAnsi="Calibri" w:cs="Times New Roman"/>
          <w:lang w:val="en-US"/>
        </w:rPr>
        <w:t>. .</w:t>
      </w:r>
      <w:r w:rsidRPr="004E02B9">
        <w:rPr>
          <w:rFonts w:ascii="Calibri" w:eastAsia="Calibri" w:hAnsi="Calibri" w:cs="Times New Roman"/>
          <w:b/>
          <w:bCs/>
          <w:color w:val="002060"/>
          <w:lang w:val="en-US"/>
        </w:rPr>
        <w:t xml:space="preserve"> (</w:t>
      </w:r>
      <w:r w:rsidRPr="00E5291E">
        <w:rPr>
          <w:rFonts w:ascii="Calibri" w:eastAsia="Calibri" w:hAnsi="Calibri" w:cs="Times New Roman"/>
          <w:b/>
          <w:bCs/>
          <w:color w:val="002060"/>
          <w:lang w:val="en-US"/>
        </w:rPr>
        <w:t>impact</w:t>
      </w:r>
      <w:r w:rsidRPr="004E02B9">
        <w:rPr>
          <w:rFonts w:ascii="Calibri" w:eastAsia="Calibri" w:hAnsi="Calibri" w:cs="Times New Roman"/>
          <w:b/>
          <w:bCs/>
          <w:color w:val="002060"/>
          <w:lang w:val="en-US"/>
        </w:rPr>
        <w:t xml:space="preserve"> </w:t>
      </w:r>
      <w:r w:rsidRPr="00E5291E">
        <w:rPr>
          <w:rFonts w:ascii="Calibri" w:eastAsia="Calibri" w:hAnsi="Calibri" w:cs="Times New Roman"/>
          <w:b/>
          <w:bCs/>
          <w:color w:val="002060"/>
          <w:lang w:val="en-US"/>
        </w:rPr>
        <w:t>factor</w:t>
      </w:r>
      <w:r w:rsidRPr="004E02B9">
        <w:rPr>
          <w:rFonts w:ascii="Calibri" w:eastAsia="Calibri" w:hAnsi="Calibri" w:cs="Times New Roman"/>
          <w:b/>
          <w:bCs/>
          <w:color w:val="002060"/>
          <w:lang w:val="en-US"/>
        </w:rPr>
        <w:t xml:space="preserve"> 1.200</w:t>
      </w:r>
      <w:r w:rsidRPr="004E02B9">
        <w:rPr>
          <w:rFonts w:ascii="Calibri" w:eastAsia="Calibri" w:hAnsi="Calibri" w:cs="Times New Roman"/>
          <w:b/>
          <w:bCs/>
          <w:lang w:val="en-US"/>
        </w:rPr>
        <w:t xml:space="preserve">) </w:t>
      </w:r>
      <w:r w:rsidRPr="004E02B9">
        <w:rPr>
          <w:rFonts w:ascii="Calibri" w:eastAsia="Calibri" w:hAnsi="Calibri" w:cs="Times New Roman"/>
          <w:lang w:val="en-US"/>
        </w:rPr>
        <w:t>[</w:t>
      </w:r>
      <w:r w:rsidRPr="00E5291E">
        <w:rPr>
          <w:rFonts w:ascii="Calibri" w:eastAsia="Calibri" w:hAnsi="Calibri" w:cs="Times New Roman"/>
          <w:lang w:val="en-US"/>
        </w:rPr>
        <w:t>Citations</w:t>
      </w:r>
      <w:r w:rsidRPr="004E02B9">
        <w:rPr>
          <w:rFonts w:ascii="Calibri" w:eastAsia="Calibri" w:hAnsi="Calibri" w:cs="Times New Roman"/>
          <w:lang w:val="en-US"/>
        </w:rPr>
        <w:t xml:space="preserve">: </w:t>
      </w:r>
      <w:r w:rsidRPr="00E5291E">
        <w:rPr>
          <w:rFonts w:ascii="Calibri" w:eastAsia="Calibri" w:hAnsi="Calibri" w:cs="Times New Roman"/>
          <w:lang w:val="en-US"/>
        </w:rPr>
        <w:t>Google</w:t>
      </w:r>
      <w:r w:rsidRPr="004E02B9">
        <w:rPr>
          <w:rFonts w:ascii="Calibri" w:eastAsia="Calibri" w:hAnsi="Calibri" w:cs="Times New Roman"/>
          <w:lang w:val="en-US"/>
        </w:rPr>
        <w:t xml:space="preserve"> </w:t>
      </w:r>
      <w:r w:rsidRPr="00E5291E">
        <w:rPr>
          <w:rFonts w:ascii="Calibri" w:eastAsia="Calibri" w:hAnsi="Calibri" w:cs="Times New Roman"/>
          <w:lang w:val="en-US"/>
        </w:rPr>
        <w:t>Scholar</w:t>
      </w:r>
      <w:r w:rsidRPr="004E02B9">
        <w:rPr>
          <w:rFonts w:ascii="Calibri" w:eastAsia="Calibri" w:hAnsi="Calibri" w:cs="Times New Roman"/>
          <w:lang w:val="en-US"/>
        </w:rPr>
        <w:t xml:space="preserve"> 3, </w:t>
      </w:r>
      <w:r w:rsidRPr="00E5291E">
        <w:rPr>
          <w:rFonts w:ascii="Calibri" w:eastAsia="Calibri" w:hAnsi="Calibri" w:cs="Times New Roman"/>
          <w:lang w:val="en-US"/>
        </w:rPr>
        <w:t>Scopus</w:t>
      </w:r>
      <w:r w:rsidRPr="004E02B9">
        <w:rPr>
          <w:rFonts w:ascii="Calibri" w:eastAsia="Calibri" w:hAnsi="Calibri" w:cs="Times New Roman"/>
          <w:lang w:val="en-US"/>
        </w:rPr>
        <w:t xml:space="preserve"> -]</w:t>
      </w:r>
    </w:p>
    <w:p w14:paraId="0458FA47" w14:textId="77777777" w:rsidR="00E5291E" w:rsidRPr="00E5291E" w:rsidRDefault="00E5291E" w:rsidP="00E5291E">
      <w:pPr>
        <w:spacing w:after="0" w:line="259" w:lineRule="auto"/>
        <w:jc w:val="both"/>
        <w:rPr>
          <w:rFonts w:ascii="Calibri" w:eastAsia="Calibri" w:hAnsi="Calibri" w:cs="Times New Roman"/>
          <w:lang w:val="en-US"/>
        </w:rPr>
      </w:pPr>
    </w:p>
    <w:p w14:paraId="64861C87" w14:textId="77777777" w:rsidR="00E5291E" w:rsidRPr="004E02B9" w:rsidRDefault="00E5291E" w:rsidP="00E5291E">
      <w:pPr>
        <w:spacing w:after="0" w:line="259" w:lineRule="auto"/>
        <w:jc w:val="both"/>
        <w:rPr>
          <w:rFonts w:ascii="Calibri" w:eastAsia="Calibri" w:hAnsi="Calibri" w:cs="Times New Roman"/>
          <w:lang w:val="en-US"/>
        </w:rPr>
      </w:pPr>
      <w:r w:rsidRPr="00E5291E">
        <w:rPr>
          <w:rFonts w:ascii="Calibri" w:eastAsia="Calibri" w:hAnsi="Calibri" w:cs="Times New Roman"/>
          <w:b/>
          <w:bCs/>
          <w:lang w:val="en-US"/>
        </w:rPr>
        <w:t>83</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Kouzelis</w:t>
      </w:r>
      <w:proofErr w:type="spellEnd"/>
      <w:r w:rsidRPr="00E5291E">
        <w:rPr>
          <w:rFonts w:ascii="Calibri" w:eastAsia="Calibri" w:hAnsi="Calibri" w:cs="Times New Roman"/>
          <w:lang w:val="en-US"/>
        </w:rPr>
        <w:t xml:space="preserve"> A, </w:t>
      </w:r>
      <w:proofErr w:type="spellStart"/>
      <w:r w:rsidRPr="00E5291E">
        <w:rPr>
          <w:rFonts w:ascii="Calibri" w:eastAsia="Calibri" w:hAnsi="Calibri" w:cs="Times New Roman"/>
          <w:lang w:val="en-US"/>
        </w:rPr>
        <w:t>Solou</w:t>
      </w:r>
      <w:proofErr w:type="spellEnd"/>
      <w:r w:rsidRPr="00E5291E">
        <w:rPr>
          <w:rFonts w:ascii="Calibri" w:eastAsia="Calibri" w:hAnsi="Calibri" w:cs="Times New Roman"/>
          <w:lang w:val="en-US"/>
        </w:rPr>
        <w:t xml:space="preserve"> K, </w:t>
      </w:r>
      <w:r w:rsidRPr="00E5291E">
        <w:rPr>
          <w:rFonts w:ascii="Calibri" w:eastAsia="Calibri" w:hAnsi="Calibri" w:cs="Times New Roman"/>
          <w:b/>
          <w:bCs/>
          <w:lang w:val="en-US"/>
        </w:rPr>
        <w:t>Panagopoulos A</w:t>
      </w:r>
      <w:r w:rsidRPr="00E5291E">
        <w:rPr>
          <w:rFonts w:ascii="Calibri" w:eastAsia="Calibri" w:hAnsi="Calibri" w:cs="Times New Roman"/>
          <w:lang w:val="en-US"/>
        </w:rPr>
        <w:t xml:space="preserve">, Kokkalis Z, </w:t>
      </w:r>
      <w:proofErr w:type="spellStart"/>
      <w:r w:rsidRPr="00E5291E">
        <w:rPr>
          <w:rFonts w:ascii="Calibri" w:eastAsia="Calibri" w:hAnsi="Calibri" w:cs="Times New Roman"/>
          <w:lang w:val="en-US"/>
        </w:rPr>
        <w:t>Gliatis</w:t>
      </w:r>
      <w:proofErr w:type="spellEnd"/>
      <w:r w:rsidRPr="00E5291E">
        <w:rPr>
          <w:rFonts w:ascii="Calibri" w:eastAsia="Calibri" w:hAnsi="Calibri" w:cs="Times New Roman"/>
          <w:lang w:val="en-US"/>
        </w:rPr>
        <w:t xml:space="preserve"> J. Arthroscopic Treatment of a "Bucket-Handle Like Tear" Lesion of the Medial Meniscus. </w:t>
      </w:r>
      <w:r w:rsidRPr="00E5291E">
        <w:rPr>
          <w:rFonts w:ascii="Calibri" w:eastAsia="Calibri" w:hAnsi="Calibri" w:cs="Times New Roman"/>
          <w:b/>
          <w:bCs/>
          <w:lang w:val="en-US"/>
        </w:rPr>
        <w:t>Cureus</w:t>
      </w:r>
      <w:r w:rsidRPr="004E02B9">
        <w:rPr>
          <w:rFonts w:ascii="Calibri" w:eastAsia="Calibri" w:hAnsi="Calibri" w:cs="Times New Roman"/>
          <w:b/>
          <w:bCs/>
          <w:lang w:val="en-US"/>
        </w:rPr>
        <w:t>.20223;14(3</w:t>
      </w:r>
      <w:proofErr w:type="gramStart"/>
      <w:r w:rsidRPr="004E02B9">
        <w:rPr>
          <w:rFonts w:ascii="Calibri" w:eastAsia="Calibri" w:hAnsi="Calibri" w:cs="Times New Roman"/>
          <w:b/>
          <w:bCs/>
          <w:lang w:val="en-US"/>
        </w:rPr>
        <w:t>):</w:t>
      </w:r>
      <w:r w:rsidRPr="00E5291E">
        <w:rPr>
          <w:rFonts w:ascii="Calibri" w:eastAsia="Calibri" w:hAnsi="Calibri" w:cs="Times New Roman"/>
          <w:b/>
          <w:bCs/>
          <w:lang w:val="en-US"/>
        </w:rPr>
        <w:t>e</w:t>
      </w:r>
      <w:proofErr w:type="gramEnd"/>
      <w:r w:rsidRPr="004E02B9">
        <w:rPr>
          <w:rFonts w:ascii="Calibri" w:eastAsia="Calibri" w:hAnsi="Calibri" w:cs="Times New Roman"/>
          <w:b/>
          <w:bCs/>
          <w:lang w:val="en-US"/>
        </w:rPr>
        <w:t>22830.</w:t>
      </w:r>
      <w:r w:rsidRPr="004E02B9">
        <w:rPr>
          <w:rFonts w:ascii="Calibri" w:eastAsia="Calibri" w:hAnsi="Calibri" w:cs="Times New Roman"/>
          <w:lang w:val="en-US"/>
        </w:rPr>
        <w:t xml:space="preserve"> </w:t>
      </w:r>
      <w:r w:rsidRPr="004E02B9">
        <w:rPr>
          <w:rFonts w:ascii="Calibri" w:eastAsia="Calibri" w:hAnsi="Calibri" w:cs="Times New Roman"/>
          <w:b/>
          <w:bCs/>
          <w:color w:val="002060"/>
          <w:lang w:val="en-US"/>
        </w:rPr>
        <w:t>(</w:t>
      </w:r>
      <w:r w:rsidRPr="00E5291E">
        <w:rPr>
          <w:rFonts w:ascii="Calibri" w:eastAsia="Calibri" w:hAnsi="Calibri" w:cs="Times New Roman"/>
          <w:b/>
          <w:bCs/>
          <w:color w:val="002060"/>
          <w:lang w:val="en-US"/>
        </w:rPr>
        <w:t>impact</w:t>
      </w:r>
      <w:r w:rsidRPr="004E02B9">
        <w:rPr>
          <w:rFonts w:ascii="Calibri" w:eastAsia="Calibri" w:hAnsi="Calibri" w:cs="Times New Roman"/>
          <w:b/>
          <w:bCs/>
          <w:color w:val="002060"/>
          <w:lang w:val="en-US"/>
        </w:rPr>
        <w:t xml:space="preserve"> </w:t>
      </w:r>
      <w:r w:rsidRPr="00E5291E">
        <w:rPr>
          <w:rFonts w:ascii="Calibri" w:eastAsia="Calibri" w:hAnsi="Calibri" w:cs="Times New Roman"/>
          <w:b/>
          <w:bCs/>
          <w:color w:val="002060"/>
          <w:lang w:val="en-US"/>
        </w:rPr>
        <w:t>factor</w:t>
      </w:r>
      <w:r w:rsidRPr="004E02B9">
        <w:rPr>
          <w:rFonts w:ascii="Calibri" w:eastAsia="Calibri" w:hAnsi="Calibri" w:cs="Times New Roman"/>
          <w:b/>
          <w:bCs/>
          <w:color w:val="002060"/>
          <w:lang w:val="en-US"/>
        </w:rPr>
        <w:t xml:space="preserve"> 1.200</w:t>
      </w:r>
      <w:r w:rsidRPr="004E02B9">
        <w:rPr>
          <w:rFonts w:ascii="Calibri" w:eastAsia="Calibri" w:hAnsi="Calibri" w:cs="Times New Roman"/>
          <w:b/>
          <w:bCs/>
          <w:lang w:val="en-US"/>
        </w:rPr>
        <w:t xml:space="preserve">) </w:t>
      </w:r>
      <w:r w:rsidRPr="004E02B9">
        <w:rPr>
          <w:rFonts w:ascii="Calibri" w:eastAsia="Calibri" w:hAnsi="Calibri" w:cs="Times New Roman"/>
          <w:lang w:val="en-US"/>
        </w:rPr>
        <w:t>[</w:t>
      </w:r>
      <w:r w:rsidRPr="00E5291E">
        <w:rPr>
          <w:rFonts w:ascii="Calibri" w:eastAsia="Calibri" w:hAnsi="Calibri" w:cs="Times New Roman"/>
          <w:lang w:val="en-US"/>
        </w:rPr>
        <w:t>Citations</w:t>
      </w:r>
      <w:r w:rsidRPr="004E02B9">
        <w:rPr>
          <w:rFonts w:ascii="Calibri" w:eastAsia="Calibri" w:hAnsi="Calibri" w:cs="Times New Roman"/>
          <w:lang w:val="en-US"/>
        </w:rPr>
        <w:t xml:space="preserve">: </w:t>
      </w:r>
      <w:r w:rsidRPr="00E5291E">
        <w:rPr>
          <w:rFonts w:ascii="Calibri" w:eastAsia="Calibri" w:hAnsi="Calibri" w:cs="Times New Roman"/>
          <w:lang w:val="en-US"/>
        </w:rPr>
        <w:t>Google</w:t>
      </w:r>
      <w:r w:rsidRPr="004E02B9">
        <w:rPr>
          <w:rFonts w:ascii="Calibri" w:eastAsia="Calibri" w:hAnsi="Calibri" w:cs="Times New Roman"/>
          <w:lang w:val="en-US"/>
        </w:rPr>
        <w:t xml:space="preserve"> </w:t>
      </w:r>
      <w:r w:rsidRPr="00E5291E">
        <w:rPr>
          <w:rFonts w:ascii="Calibri" w:eastAsia="Calibri" w:hAnsi="Calibri" w:cs="Times New Roman"/>
          <w:lang w:val="en-US"/>
        </w:rPr>
        <w:t>Scholar</w:t>
      </w:r>
      <w:r w:rsidRPr="004E02B9">
        <w:rPr>
          <w:rFonts w:ascii="Calibri" w:eastAsia="Calibri" w:hAnsi="Calibri" w:cs="Times New Roman"/>
          <w:lang w:val="en-US"/>
        </w:rPr>
        <w:t xml:space="preserve"> 1, </w:t>
      </w:r>
      <w:r w:rsidRPr="00E5291E">
        <w:rPr>
          <w:rFonts w:ascii="Calibri" w:eastAsia="Calibri" w:hAnsi="Calibri" w:cs="Times New Roman"/>
          <w:lang w:val="en-US"/>
        </w:rPr>
        <w:t>Scopus</w:t>
      </w:r>
      <w:r w:rsidRPr="004E02B9">
        <w:rPr>
          <w:rFonts w:ascii="Calibri" w:eastAsia="Calibri" w:hAnsi="Calibri" w:cs="Times New Roman"/>
          <w:lang w:val="en-US"/>
        </w:rPr>
        <w:t xml:space="preserve"> -]</w:t>
      </w:r>
    </w:p>
    <w:p w14:paraId="08C7BE4E" w14:textId="77777777" w:rsidR="00E5291E" w:rsidRPr="00E5291E" w:rsidRDefault="00E5291E" w:rsidP="00E5291E">
      <w:pPr>
        <w:spacing w:after="0" w:line="259" w:lineRule="auto"/>
        <w:jc w:val="both"/>
        <w:rPr>
          <w:rFonts w:ascii="Calibri" w:eastAsia="Calibri" w:hAnsi="Calibri" w:cs="Times New Roman"/>
          <w:lang w:val="en-US"/>
        </w:rPr>
      </w:pPr>
    </w:p>
    <w:p w14:paraId="71DC67C9" w14:textId="77777777" w:rsidR="00E5291E" w:rsidRPr="00E5291E" w:rsidRDefault="00E5291E" w:rsidP="00E5291E">
      <w:pPr>
        <w:spacing w:after="0" w:line="259" w:lineRule="auto"/>
        <w:jc w:val="both"/>
        <w:rPr>
          <w:rFonts w:ascii="Calibri" w:eastAsia="Calibri" w:hAnsi="Calibri" w:cs="Times New Roman"/>
          <w:lang w:val="en-US"/>
        </w:rPr>
      </w:pPr>
      <w:r w:rsidRPr="00E5291E">
        <w:rPr>
          <w:rFonts w:ascii="Calibri" w:eastAsia="Calibri" w:hAnsi="Calibri" w:cs="Times New Roman"/>
          <w:b/>
          <w:bCs/>
          <w:lang w:val="en-US"/>
        </w:rPr>
        <w:lastRenderedPageBreak/>
        <w:t>84.</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Giannatos</w:t>
      </w:r>
      <w:proofErr w:type="spellEnd"/>
      <w:r w:rsidRPr="00E5291E">
        <w:rPr>
          <w:rFonts w:ascii="Calibri" w:eastAsia="Calibri" w:hAnsi="Calibri" w:cs="Times New Roman"/>
          <w:lang w:val="en-US"/>
        </w:rPr>
        <w:t xml:space="preserve"> V, </w:t>
      </w:r>
      <w:proofErr w:type="spellStart"/>
      <w:r w:rsidRPr="00E5291E">
        <w:rPr>
          <w:rFonts w:ascii="Calibri" w:eastAsia="Calibri" w:hAnsi="Calibri" w:cs="Times New Roman"/>
          <w:lang w:val="en-US"/>
        </w:rPr>
        <w:t>Antzoulas</w:t>
      </w:r>
      <w:proofErr w:type="spellEnd"/>
      <w:r w:rsidRPr="00E5291E">
        <w:rPr>
          <w:rFonts w:ascii="Calibri" w:eastAsia="Calibri" w:hAnsi="Calibri" w:cs="Times New Roman"/>
          <w:lang w:val="en-US"/>
        </w:rPr>
        <w:t xml:space="preserve"> P, </w:t>
      </w:r>
      <w:proofErr w:type="spellStart"/>
      <w:r w:rsidRPr="00E5291E">
        <w:rPr>
          <w:rFonts w:ascii="Calibri" w:eastAsia="Calibri" w:hAnsi="Calibri" w:cs="Times New Roman"/>
          <w:lang w:val="en-US"/>
        </w:rPr>
        <w:t>Charalampus</w:t>
      </w:r>
      <w:proofErr w:type="spellEnd"/>
      <w:r w:rsidRPr="00E5291E">
        <w:rPr>
          <w:rFonts w:ascii="Calibri" w:eastAsia="Calibri" w:hAnsi="Calibri" w:cs="Times New Roman"/>
          <w:lang w:val="en-US"/>
        </w:rPr>
        <w:t xml:space="preserve"> H, Athanasiou V, </w:t>
      </w:r>
      <w:r w:rsidRPr="00E5291E">
        <w:rPr>
          <w:rFonts w:ascii="Calibri" w:eastAsia="Calibri" w:hAnsi="Calibri" w:cs="Times New Roman"/>
          <w:b/>
          <w:bCs/>
          <w:lang w:val="en-US"/>
        </w:rPr>
        <w:t>Panagopoulos A</w:t>
      </w:r>
      <w:r w:rsidRPr="00E5291E">
        <w:rPr>
          <w:rFonts w:ascii="Calibri" w:eastAsia="Calibri" w:hAnsi="Calibri" w:cs="Times New Roman"/>
          <w:lang w:val="en-US"/>
        </w:rPr>
        <w:t xml:space="preserve">, Kokkalis Z. Elbow Dislocation </w:t>
      </w:r>
      <w:proofErr w:type="gramStart"/>
      <w:r w:rsidRPr="00E5291E">
        <w:rPr>
          <w:rFonts w:ascii="Calibri" w:eastAsia="Calibri" w:hAnsi="Calibri" w:cs="Times New Roman"/>
          <w:lang w:val="en-US"/>
        </w:rPr>
        <w:t>With</w:t>
      </w:r>
      <w:proofErr w:type="gramEnd"/>
      <w:r w:rsidRPr="00E5291E">
        <w:rPr>
          <w:rFonts w:ascii="Calibri" w:eastAsia="Calibri" w:hAnsi="Calibri" w:cs="Times New Roman"/>
          <w:lang w:val="en-US"/>
        </w:rPr>
        <w:t xml:space="preserve"> Associated Essex-Lopresti Injury: A Case Treated Conservatively. </w:t>
      </w:r>
      <w:proofErr w:type="spellStart"/>
      <w:r w:rsidRPr="00E5291E">
        <w:rPr>
          <w:rFonts w:ascii="Calibri" w:eastAsia="Calibri" w:hAnsi="Calibri" w:cs="Times New Roman"/>
          <w:b/>
          <w:bCs/>
          <w:lang w:val="en-US"/>
        </w:rPr>
        <w:t>Cureus</w:t>
      </w:r>
      <w:proofErr w:type="spellEnd"/>
      <w:r w:rsidRPr="00E5291E">
        <w:rPr>
          <w:rFonts w:ascii="Calibri" w:eastAsia="Calibri" w:hAnsi="Calibri" w:cs="Times New Roman"/>
          <w:b/>
          <w:bCs/>
          <w:lang w:val="en-US"/>
        </w:rPr>
        <w:t>. 2022;14(12</w:t>
      </w:r>
      <w:proofErr w:type="gramStart"/>
      <w:r w:rsidRPr="00E5291E">
        <w:rPr>
          <w:rFonts w:ascii="Calibri" w:eastAsia="Calibri" w:hAnsi="Calibri" w:cs="Times New Roman"/>
          <w:b/>
          <w:bCs/>
          <w:lang w:val="en-US"/>
        </w:rPr>
        <w:t>):e</w:t>
      </w:r>
      <w:proofErr w:type="gramEnd"/>
      <w:r w:rsidRPr="00E5291E">
        <w:rPr>
          <w:rFonts w:ascii="Calibri" w:eastAsia="Calibri" w:hAnsi="Calibri" w:cs="Times New Roman"/>
          <w:b/>
          <w:bCs/>
          <w:lang w:val="en-US"/>
        </w:rPr>
        <w:t>32099.</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(impact factor 1.200</w:t>
      </w:r>
      <w:r w:rsidRPr="00E5291E">
        <w:rPr>
          <w:rFonts w:ascii="Calibri" w:eastAsia="Calibri" w:hAnsi="Calibri" w:cs="Times New Roman"/>
          <w:b/>
          <w:bCs/>
          <w:lang w:val="en-US"/>
        </w:rPr>
        <w:t xml:space="preserve">) </w:t>
      </w:r>
      <w:r w:rsidRPr="00E5291E">
        <w:rPr>
          <w:rFonts w:ascii="Calibri" w:eastAsia="Calibri" w:hAnsi="Calibri" w:cs="Times New Roman"/>
          <w:lang w:val="en-US"/>
        </w:rPr>
        <w:t>[Citations: Google Scholar-, Scopus -]</w:t>
      </w:r>
    </w:p>
    <w:p w14:paraId="56C50636" w14:textId="77777777" w:rsidR="00E5291E" w:rsidRPr="00BA0BEC" w:rsidRDefault="00E5291E" w:rsidP="00E5291E">
      <w:pPr>
        <w:spacing w:after="0" w:line="259" w:lineRule="auto"/>
        <w:jc w:val="both"/>
        <w:rPr>
          <w:rFonts w:ascii="Calibri" w:eastAsia="Calibri" w:hAnsi="Calibri" w:cs="Times New Roman"/>
          <w:lang w:val="en-US"/>
        </w:rPr>
      </w:pPr>
    </w:p>
    <w:p w14:paraId="5F8C370F" w14:textId="77777777" w:rsidR="00E5291E" w:rsidRPr="00E5291E" w:rsidRDefault="00E5291E" w:rsidP="00E5291E">
      <w:pPr>
        <w:spacing w:after="0" w:line="259" w:lineRule="auto"/>
        <w:jc w:val="both"/>
        <w:rPr>
          <w:rFonts w:ascii="Calibri" w:eastAsia="Calibri" w:hAnsi="Calibri" w:cs="Times New Roman"/>
          <w:lang w:val="en-US"/>
        </w:rPr>
      </w:pPr>
      <w:r w:rsidRPr="00E5291E">
        <w:rPr>
          <w:rFonts w:ascii="Calibri" w:eastAsia="Calibri" w:hAnsi="Calibri" w:cs="Times New Roman"/>
          <w:b/>
          <w:bCs/>
          <w:lang w:val="en-US"/>
        </w:rPr>
        <w:t>85</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Giannatos</w:t>
      </w:r>
      <w:proofErr w:type="spellEnd"/>
      <w:r w:rsidRPr="00E5291E">
        <w:rPr>
          <w:rFonts w:ascii="Calibri" w:eastAsia="Calibri" w:hAnsi="Calibri" w:cs="Times New Roman"/>
          <w:lang w:val="en-US"/>
        </w:rPr>
        <w:t xml:space="preserve"> V, </w:t>
      </w:r>
      <w:r w:rsidRPr="00E5291E">
        <w:rPr>
          <w:rFonts w:ascii="Calibri" w:eastAsia="Calibri" w:hAnsi="Calibri" w:cs="Times New Roman"/>
          <w:b/>
          <w:bCs/>
          <w:lang w:val="en-US"/>
        </w:rPr>
        <w:t>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Antzoulas</w:t>
      </w:r>
      <w:proofErr w:type="spellEnd"/>
      <w:r w:rsidRPr="00E5291E">
        <w:rPr>
          <w:rFonts w:ascii="Calibri" w:eastAsia="Calibri" w:hAnsi="Calibri" w:cs="Times New Roman"/>
          <w:lang w:val="en-US"/>
        </w:rPr>
        <w:t xml:space="preserve"> P, I Giakoumakis S, </w:t>
      </w:r>
      <w:proofErr w:type="spellStart"/>
      <w:r w:rsidRPr="00E5291E">
        <w:rPr>
          <w:rFonts w:ascii="Calibri" w:eastAsia="Calibri" w:hAnsi="Calibri" w:cs="Times New Roman"/>
          <w:lang w:val="en-US"/>
        </w:rPr>
        <w:t>Lakoumentas</w:t>
      </w:r>
      <w:proofErr w:type="spellEnd"/>
      <w:r w:rsidRPr="00E5291E">
        <w:rPr>
          <w:rFonts w:ascii="Calibri" w:eastAsia="Calibri" w:hAnsi="Calibri" w:cs="Times New Roman"/>
          <w:lang w:val="en-US"/>
        </w:rPr>
        <w:t xml:space="preserve"> J, </w:t>
      </w:r>
      <w:proofErr w:type="spellStart"/>
      <w:r w:rsidRPr="00E5291E">
        <w:rPr>
          <w:rFonts w:ascii="Calibri" w:eastAsia="Calibri" w:hAnsi="Calibri" w:cs="Times New Roman"/>
          <w:lang w:val="en-US"/>
        </w:rPr>
        <w:t>Kouzelis</w:t>
      </w:r>
      <w:proofErr w:type="spellEnd"/>
      <w:r w:rsidRPr="00E5291E">
        <w:rPr>
          <w:rFonts w:ascii="Calibri" w:eastAsia="Calibri" w:hAnsi="Calibri" w:cs="Times New Roman"/>
          <w:lang w:val="en-US"/>
        </w:rPr>
        <w:t xml:space="preserve"> A. Functional performance of the upper limb and the most common boxing-related injuries in male boxers: a retrospective, observational, comparative study with non-boxing population. </w:t>
      </w:r>
      <w:r w:rsidRPr="00E5291E">
        <w:rPr>
          <w:rFonts w:ascii="Calibri" w:eastAsia="Calibri" w:hAnsi="Calibri" w:cs="Times New Roman"/>
          <w:b/>
          <w:bCs/>
          <w:lang w:val="en-US"/>
        </w:rPr>
        <w:t xml:space="preserve">BMC Sports Sci Med </w:t>
      </w:r>
      <w:proofErr w:type="spellStart"/>
      <w:r w:rsidRPr="00E5291E">
        <w:rPr>
          <w:rFonts w:ascii="Calibri" w:eastAsia="Calibri" w:hAnsi="Calibri" w:cs="Times New Roman"/>
          <w:b/>
          <w:bCs/>
          <w:lang w:val="en-US"/>
        </w:rPr>
        <w:t>Rehabil</w:t>
      </w:r>
      <w:proofErr w:type="spellEnd"/>
      <w:r w:rsidRPr="00E5291E">
        <w:rPr>
          <w:rFonts w:ascii="Calibri" w:eastAsia="Calibri" w:hAnsi="Calibri" w:cs="Times New Roman"/>
          <w:b/>
          <w:bCs/>
          <w:lang w:val="en-US"/>
        </w:rPr>
        <w:t xml:space="preserve">. 2022;14(1):162. </w:t>
      </w:r>
      <w:r w:rsidRPr="00E5291E">
        <w:rPr>
          <w:rFonts w:ascii="Calibri" w:eastAsia="Calibri" w:hAnsi="Calibri" w:cs="Times New Roman"/>
          <w:b/>
          <w:bCs/>
          <w:color w:val="002060"/>
          <w:lang w:val="en-US"/>
        </w:rPr>
        <w:t>(impact factor 2.367</w:t>
      </w:r>
      <w:r w:rsidRPr="00E5291E">
        <w:rPr>
          <w:rFonts w:ascii="Calibri" w:eastAsia="Calibri" w:hAnsi="Calibri" w:cs="Times New Roman"/>
          <w:b/>
          <w:bCs/>
          <w:lang w:val="en-US"/>
        </w:rPr>
        <w:t xml:space="preserve">) </w:t>
      </w:r>
      <w:r w:rsidRPr="00E5291E">
        <w:rPr>
          <w:rFonts w:ascii="Calibri" w:eastAsia="Calibri" w:hAnsi="Calibri" w:cs="Times New Roman"/>
          <w:lang w:val="en-US"/>
        </w:rPr>
        <w:t>[Citations: Google Scholar-, Scopus -]</w:t>
      </w:r>
    </w:p>
    <w:p w14:paraId="24D2F0C2" w14:textId="77777777" w:rsidR="00E5291E" w:rsidRPr="00BA0BEC" w:rsidRDefault="00E5291E" w:rsidP="00E5291E">
      <w:pPr>
        <w:spacing w:after="0" w:line="259" w:lineRule="auto"/>
        <w:jc w:val="both"/>
        <w:rPr>
          <w:rFonts w:ascii="Calibri" w:eastAsia="Calibri" w:hAnsi="Calibri" w:cs="Times New Roman"/>
          <w:lang w:val="en-US"/>
        </w:rPr>
      </w:pPr>
    </w:p>
    <w:p w14:paraId="4B6B1173" w14:textId="77777777" w:rsidR="00E5291E" w:rsidRPr="00E5291E" w:rsidRDefault="00E5291E" w:rsidP="00E5291E">
      <w:pPr>
        <w:spacing w:after="0" w:line="259" w:lineRule="auto"/>
        <w:jc w:val="both"/>
        <w:rPr>
          <w:rFonts w:ascii="Calibri" w:eastAsia="Calibri" w:hAnsi="Calibri" w:cs="Times New Roman"/>
          <w:lang w:val="en-US"/>
        </w:rPr>
      </w:pPr>
      <w:r w:rsidRPr="00E5291E">
        <w:rPr>
          <w:rFonts w:ascii="Calibri" w:eastAsia="Calibri" w:hAnsi="Calibri" w:cs="Times New Roman"/>
          <w:b/>
          <w:bCs/>
          <w:lang w:val="en-US"/>
        </w:rPr>
        <w:t>86.</w:t>
      </w:r>
      <w:r w:rsidRPr="00E5291E">
        <w:rPr>
          <w:rFonts w:ascii="Calibri" w:eastAsia="Calibri" w:hAnsi="Calibri" w:cs="Times New Roman"/>
          <w:lang w:val="en-US"/>
        </w:rPr>
        <w:t xml:space="preserve"> Kokkalis ZT, </w:t>
      </w:r>
      <w:proofErr w:type="spellStart"/>
      <w:r w:rsidRPr="00E5291E">
        <w:rPr>
          <w:rFonts w:ascii="Calibri" w:eastAsia="Calibri" w:hAnsi="Calibri" w:cs="Times New Roman"/>
          <w:lang w:val="en-US"/>
        </w:rPr>
        <w:t>Papanikos</w:t>
      </w:r>
      <w:proofErr w:type="spellEnd"/>
      <w:r w:rsidRPr="00E5291E">
        <w:rPr>
          <w:rFonts w:ascii="Calibri" w:eastAsia="Calibri" w:hAnsi="Calibri" w:cs="Times New Roman"/>
          <w:lang w:val="en-US"/>
        </w:rPr>
        <w:t xml:space="preserve"> E, </w:t>
      </w:r>
      <w:proofErr w:type="spellStart"/>
      <w:r w:rsidRPr="00E5291E">
        <w:rPr>
          <w:rFonts w:ascii="Calibri" w:eastAsia="Calibri" w:hAnsi="Calibri" w:cs="Times New Roman"/>
          <w:lang w:val="en-US"/>
        </w:rPr>
        <w:t>Bavelou</w:t>
      </w:r>
      <w:proofErr w:type="spellEnd"/>
      <w:r w:rsidRPr="00E5291E">
        <w:rPr>
          <w:rFonts w:ascii="Calibri" w:eastAsia="Calibri" w:hAnsi="Calibri" w:cs="Times New Roman"/>
          <w:lang w:val="en-US"/>
        </w:rPr>
        <w:t xml:space="preserve"> E, </w:t>
      </w:r>
      <w:r w:rsidRPr="00E5291E">
        <w:rPr>
          <w:rFonts w:ascii="Calibri" w:eastAsia="Calibri" w:hAnsi="Calibri" w:cs="Times New Roman"/>
          <w:b/>
          <w:bCs/>
          <w:lang w:val="en-US"/>
        </w:rPr>
        <w:t>Panagopoulos A,</w:t>
      </w:r>
      <w:r w:rsidRPr="00E5291E">
        <w:rPr>
          <w:rFonts w:ascii="Calibri" w:eastAsia="Calibri" w:hAnsi="Calibri" w:cs="Times New Roman"/>
          <w:lang w:val="en-US"/>
        </w:rPr>
        <w:t xml:space="preserve"> Megas P. Avoiding Complications of Locking Plating for Proximal Humerus Fractures. </w:t>
      </w:r>
      <w:r w:rsidRPr="00E5291E">
        <w:rPr>
          <w:rFonts w:ascii="Calibri" w:eastAsia="Calibri" w:hAnsi="Calibri" w:cs="Times New Roman"/>
          <w:b/>
          <w:bCs/>
          <w:lang w:val="en-US"/>
        </w:rPr>
        <w:t>J Long Term Eff Med Implants. 2022;32(3):73-81.</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impact factor 0.717</w:t>
      </w:r>
      <w:r w:rsidRPr="00E5291E">
        <w:rPr>
          <w:rFonts w:ascii="Calibri" w:eastAsia="Calibri" w:hAnsi="Calibri" w:cs="Times New Roman"/>
          <w:b/>
          <w:bCs/>
          <w:lang w:val="en-US"/>
        </w:rPr>
        <w:t xml:space="preserve">) </w:t>
      </w:r>
      <w:r w:rsidRPr="00E5291E">
        <w:rPr>
          <w:rFonts w:ascii="Calibri" w:eastAsia="Calibri" w:hAnsi="Calibri" w:cs="Times New Roman"/>
          <w:lang w:val="en-US"/>
        </w:rPr>
        <w:t>[Citations: Google Scholar-, Scopus -]</w:t>
      </w:r>
    </w:p>
    <w:p w14:paraId="60629B53" w14:textId="77777777" w:rsidR="00E5291E" w:rsidRPr="00BA0BEC" w:rsidRDefault="00E5291E" w:rsidP="00E5291E">
      <w:pPr>
        <w:spacing w:after="0" w:line="259" w:lineRule="auto"/>
        <w:jc w:val="both"/>
        <w:rPr>
          <w:rFonts w:ascii="Calibri" w:eastAsia="Calibri" w:hAnsi="Calibri" w:cs="Times New Roman"/>
          <w:lang w:val="en-US"/>
        </w:rPr>
      </w:pPr>
    </w:p>
    <w:p w14:paraId="41EDA3C8" w14:textId="77777777" w:rsidR="00E5291E" w:rsidRPr="00BA0BEC" w:rsidRDefault="00E5291E" w:rsidP="00E5291E">
      <w:pPr>
        <w:spacing w:after="0" w:line="259" w:lineRule="auto"/>
        <w:jc w:val="both"/>
        <w:rPr>
          <w:rFonts w:ascii="Calibri" w:eastAsia="Calibri" w:hAnsi="Calibri" w:cs="Times New Roman"/>
          <w:lang w:val="en-US"/>
        </w:rPr>
      </w:pPr>
      <w:r w:rsidRPr="00E5291E">
        <w:rPr>
          <w:rFonts w:ascii="Calibri" w:eastAsia="Calibri" w:hAnsi="Calibri" w:cs="Times New Roman"/>
          <w:b/>
          <w:bCs/>
          <w:lang w:val="en-US"/>
        </w:rPr>
        <w:t>87.</w:t>
      </w:r>
      <w:r w:rsidRPr="00E5291E">
        <w:rPr>
          <w:rFonts w:ascii="Calibri" w:eastAsia="Calibri" w:hAnsi="Calibri" w:cs="Times New Roman"/>
          <w:lang w:val="en-US"/>
        </w:rPr>
        <w:t xml:space="preserve"> </w:t>
      </w:r>
      <w:r w:rsidRPr="00E5291E">
        <w:rPr>
          <w:rFonts w:ascii="Calibri" w:eastAsia="Calibri" w:hAnsi="Calibri" w:cs="Times New Roman"/>
          <w:b/>
          <w:bCs/>
          <w:lang w:val="en-US"/>
        </w:rPr>
        <w:t>Panagopoulos A</w:t>
      </w:r>
      <w:r w:rsidRPr="00E5291E">
        <w:rPr>
          <w:rFonts w:ascii="Calibri" w:eastAsia="Calibri" w:hAnsi="Calibri" w:cs="Times New Roman"/>
          <w:lang w:val="en-US"/>
        </w:rPr>
        <w:t xml:space="preserve">, Tatani I, </w:t>
      </w:r>
      <w:proofErr w:type="spellStart"/>
      <w:r w:rsidRPr="00E5291E">
        <w:rPr>
          <w:rFonts w:ascii="Calibri" w:eastAsia="Calibri" w:hAnsi="Calibri" w:cs="Times New Roman"/>
          <w:lang w:val="en-US"/>
        </w:rPr>
        <w:t>Kattou</w:t>
      </w:r>
      <w:proofErr w:type="spellEnd"/>
      <w:r w:rsidRPr="00E5291E">
        <w:rPr>
          <w:rFonts w:ascii="Calibri" w:eastAsia="Calibri" w:hAnsi="Calibri" w:cs="Times New Roman"/>
          <w:lang w:val="en-US"/>
        </w:rPr>
        <w:t xml:space="preserve"> C, </w:t>
      </w:r>
      <w:proofErr w:type="spellStart"/>
      <w:r w:rsidRPr="00E5291E">
        <w:rPr>
          <w:rFonts w:ascii="Calibri" w:eastAsia="Calibri" w:hAnsi="Calibri" w:cs="Times New Roman"/>
          <w:lang w:val="en-US"/>
        </w:rPr>
        <w:t>Kouzelis</w:t>
      </w:r>
      <w:proofErr w:type="spellEnd"/>
      <w:r w:rsidRPr="00E5291E">
        <w:rPr>
          <w:rFonts w:ascii="Calibri" w:eastAsia="Calibri" w:hAnsi="Calibri" w:cs="Times New Roman"/>
          <w:lang w:val="en-US"/>
        </w:rPr>
        <w:t xml:space="preserve"> A, Kolios K, </w:t>
      </w:r>
      <w:proofErr w:type="spellStart"/>
      <w:r w:rsidRPr="00E5291E">
        <w:rPr>
          <w:rFonts w:ascii="Calibri" w:eastAsia="Calibri" w:hAnsi="Calibri" w:cs="Times New Roman"/>
          <w:lang w:val="en-US"/>
        </w:rPr>
        <w:t>Athinodorou</w:t>
      </w:r>
      <w:proofErr w:type="spellEnd"/>
      <w:r w:rsidRPr="00E5291E">
        <w:rPr>
          <w:rFonts w:ascii="Calibri" w:eastAsia="Calibri" w:hAnsi="Calibri" w:cs="Times New Roman"/>
          <w:lang w:val="en-US"/>
        </w:rPr>
        <w:t xml:space="preserve"> IP, Kokkalis Z. Clinical and Radiological Outcomes of Closed-Loop, Double Button, Coracoclavicular Fixation for Extralateral (Neer Type IIC) Fractures of the Distal Clavicle. </w:t>
      </w:r>
      <w:proofErr w:type="spellStart"/>
      <w:r w:rsidRPr="00E5291E">
        <w:rPr>
          <w:rFonts w:ascii="Calibri" w:eastAsia="Calibri" w:hAnsi="Calibri" w:cs="Times New Roman"/>
          <w:b/>
          <w:bCs/>
          <w:lang w:val="en-US"/>
        </w:rPr>
        <w:t>Cureus</w:t>
      </w:r>
      <w:proofErr w:type="spellEnd"/>
      <w:r w:rsidRPr="00BA0BEC">
        <w:rPr>
          <w:rFonts w:ascii="Calibri" w:eastAsia="Calibri" w:hAnsi="Calibri" w:cs="Times New Roman"/>
          <w:b/>
          <w:bCs/>
          <w:lang w:val="en-US"/>
        </w:rPr>
        <w:t>. 2022;14(5</w:t>
      </w:r>
      <w:proofErr w:type="gramStart"/>
      <w:r w:rsidRPr="00BA0BEC">
        <w:rPr>
          <w:rFonts w:ascii="Calibri" w:eastAsia="Calibri" w:hAnsi="Calibri" w:cs="Times New Roman"/>
          <w:b/>
          <w:bCs/>
          <w:lang w:val="en-US"/>
        </w:rPr>
        <w:t>):</w:t>
      </w:r>
      <w:r w:rsidRPr="00E5291E">
        <w:rPr>
          <w:rFonts w:ascii="Calibri" w:eastAsia="Calibri" w:hAnsi="Calibri" w:cs="Times New Roman"/>
          <w:b/>
          <w:bCs/>
          <w:lang w:val="en-US"/>
        </w:rPr>
        <w:t>e</w:t>
      </w:r>
      <w:proofErr w:type="gramEnd"/>
      <w:r w:rsidRPr="00BA0BEC">
        <w:rPr>
          <w:rFonts w:ascii="Calibri" w:eastAsia="Calibri" w:hAnsi="Calibri" w:cs="Times New Roman"/>
          <w:b/>
          <w:bCs/>
          <w:lang w:val="en-US"/>
        </w:rPr>
        <w:t>25228.</w:t>
      </w:r>
      <w:r w:rsidRPr="00BA0BEC">
        <w:rPr>
          <w:rFonts w:ascii="Calibri" w:eastAsia="Calibri" w:hAnsi="Calibri" w:cs="Times New Roman"/>
          <w:lang w:val="en-US"/>
        </w:rPr>
        <w:t xml:space="preserve"> </w:t>
      </w:r>
      <w:r w:rsidRPr="00BA0BEC">
        <w:rPr>
          <w:rFonts w:ascii="Calibri" w:eastAsia="Calibri" w:hAnsi="Calibri" w:cs="Times New Roman"/>
          <w:b/>
          <w:bCs/>
          <w:color w:val="002060"/>
          <w:lang w:val="en-US"/>
        </w:rPr>
        <w:t>(</w:t>
      </w:r>
      <w:r w:rsidRPr="00E5291E">
        <w:rPr>
          <w:rFonts w:ascii="Calibri" w:eastAsia="Calibri" w:hAnsi="Calibri" w:cs="Times New Roman"/>
          <w:b/>
          <w:bCs/>
          <w:color w:val="002060"/>
          <w:lang w:val="en-US"/>
        </w:rPr>
        <w:t>impact</w:t>
      </w:r>
      <w:r w:rsidRPr="00BA0BEC">
        <w:rPr>
          <w:rFonts w:ascii="Calibri" w:eastAsia="Calibri" w:hAnsi="Calibri" w:cs="Times New Roman"/>
          <w:b/>
          <w:bCs/>
          <w:color w:val="002060"/>
          <w:lang w:val="en-US"/>
        </w:rPr>
        <w:t xml:space="preserve"> </w:t>
      </w:r>
      <w:r w:rsidRPr="00E5291E">
        <w:rPr>
          <w:rFonts w:ascii="Calibri" w:eastAsia="Calibri" w:hAnsi="Calibri" w:cs="Times New Roman"/>
          <w:b/>
          <w:bCs/>
          <w:color w:val="002060"/>
          <w:lang w:val="en-US"/>
        </w:rPr>
        <w:t>factor</w:t>
      </w:r>
      <w:r w:rsidRPr="00BA0BEC">
        <w:rPr>
          <w:rFonts w:ascii="Calibri" w:eastAsia="Calibri" w:hAnsi="Calibri" w:cs="Times New Roman"/>
          <w:b/>
          <w:bCs/>
          <w:color w:val="002060"/>
          <w:lang w:val="en-US"/>
        </w:rPr>
        <w:t xml:space="preserve"> 2.367</w:t>
      </w:r>
      <w:r w:rsidRPr="00BA0BEC">
        <w:rPr>
          <w:rFonts w:ascii="Calibri" w:eastAsia="Calibri" w:hAnsi="Calibri" w:cs="Times New Roman"/>
          <w:b/>
          <w:bCs/>
          <w:lang w:val="en-US"/>
        </w:rPr>
        <w:t xml:space="preserve">) </w:t>
      </w:r>
      <w:r w:rsidRPr="00BA0BEC">
        <w:rPr>
          <w:rFonts w:ascii="Calibri" w:eastAsia="Calibri" w:hAnsi="Calibri" w:cs="Times New Roman"/>
          <w:lang w:val="en-US"/>
        </w:rPr>
        <w:t>[</w:t>
      </w:r>
      <w:r w:rsidRPr="00E5291E">
        <w:rPr>
          <w:rFonts w:ascii="Calibri" w:eastAsia="Calibri" w:hAnsi="Calibri" w:cs="Times New Roman"/>
          <w:lang w:val="en-US"/>
        </w:rPr>
        <w:t>Citations</w:t>
      </w:r>
      <w:r w:rsidRPr="00BA0BEC">
        <w:rPr>
          <w:rFonts w:ascii="Calibri" w:eastAsia="Calibri" w:hAnsi="Calibri" w:cs="Times New Roman"/>
          <w:lang w:val="en-US"/>
        </w:rPr>
        <w:t xml:space="preserve">: </w:t>
      </w:r>
      <w:r w:rsidRPr="00E5291E">
        <w:rPr>
          <w:rFonts w:ascii="Calibri" w:eastAsia="Calibri" w:hAnsi="Calibri" w:cs="Times New Roman"/>
          <w:lang w:val="en-US"/>
        </w:rPr>
        <w:t>Google</w:t>
      </w:r>
      <w:r w:rsidRPr="00BA0BEC">
        <w:rPr>
          <w:rFonts w:ascii="Calibri" w:eastAsia="Calibri" w:hAnsi="Calibri" w:cs="Times New Roman"/>
          <w:lang w:val="en-US"/>
        </w:rPr>
        <w:t xml:space="preserve"> </w:t>
      </w:r>
      <w:r w:rsidRPr="00E5291E">
        <w:rPr>
          <w:rFonts w:ascii="Calibri" w:eastAsia="Calibri" w:hAnsi="Calibri" w:cs="Times New Roman"/>
          <w:lang w:val="en-US"/>
        </w:rPr>
        <w:t>Scholar</w:t>
      </w:r>
      <w:r w:rsidRPr="00BA0BEC">
        <w:rPr>
          <w:rFonts w:ascii="Calibri" w:eastAsia="Calibri" w:hAnsi="Calibri" w:cs="Times New Roman"/>
          <w:lang w:val="en-US"/>
        </w:rPr>
        <w:t xml:space="preserve">-, </w:t>
      </w:r>
      <w:r w:rsidRPr="00E5291E">
        <w:rPr>
          <w:rFonts w:ascii="Calibri" w:eastAsia="Calibri" w:hAnsi="Calibri" w:cs="Times New Roman"/>
          <w:lang w:val="en-US"/>
        </w:rPr>
        <w:t>Scopus</w:t>
      </w:r>
      <w:r w:rsidRPr="00BA0BEC">
        <w:rPr>
          <w:rFonts w:ascii="Calibri" w:eastAsia="Calibri" w:hAnsi="Calibri" w:cs="Times New Roman"/>
          <w:lang w:val="en-US"/>
        </w:rPr>
        <w:t xml:space="preserve"> -]</w:t>
      </w:r>
    </w:p>
    <w:p w14:paraId="2672C290" w14:textId="77777777" w:rsidR="00E5291E" w:rsidRPr="00BA0BEC" w:rsidRDefault="00E5291E" w:rsidP="00E5291E">
      <w:pPr>
        <w:spacing w:after="0" w:line="259" w:lineRule="auto"/>
        <w:jc w:val="both"/>
        <w:rPr>
          <w:rFonts w:ascii="Calibri" w:eastAsia="Calibri" w:hAnsi="Calibri" w:cs="Times New Roman"/>
          <w:lang w:val="en-US"/>
        </w:rPr>
      </w:pPr>
    </w:p>
    <w:p w14:paraId="1B9EC5C3" w14:textId="77777777" w:rsidR="00E5291E" w:rsidRPr="004E02B9" w:rsidRDefault="00E5291E" w:rsidP="00E5291E">
      <w:pPr>
        <w:spacing w:after="0" w:line="259" w:lineRule="auto"/>
        <w:jc w:val="both"/>
        <w:rPr>
          <w:rFonts w:ascii="Calibri" w:eastAsia="Calibri" w:hAnsi="Calibri" w:cs="Times New Roman"/>
          <w:lang w:val="en-US"/>
        </w:rPr>
      </w:pPr>
      <w:r w:rsidRPr="00E5291E">
        <w:rPr>
          <w:rFonts w:ascii="Calibri" w:eastAsia="Calibri" w:hAnsi="Calibri" w:cs="Times New Roman"/>
          <w:b/>
          <w:bCs/>
          <w:lang w:val="en-US"/>
        </w:rPr>
        <w:t>88</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Tyllianakis</w:t>
      </w:r>
      <w:proofErr w:type="spellEnd"/>
      <w:r w:rsidRPr="00E5291E">
        <w:rPr>
          <w:rFonts w:ascii="Calibri" w:eastAsia="Calibri" w:hAnsi="Calibri" w:cs="Times New Roman"/>
          <w:lang w:val="en-US"/>
        </w:rPr>
        <w:t xml:space="preserve"> M, </w:t>
      </w:r>
      <w:proofErr w:type="spellStart"/>
      <w:r w:rsidRPr="00E5291E">
        <w:rPr>
          <w:rFonts w:ascii="Calibri" w:eastAsia="Calibri" w:hAnsi="Calibri" w:cs="Times New Roman"/>
          <w:lang w:val="en-US"/>
        </w:rPr>
        <w:t>Solou</w:t>
      </w:r>
      <w:proofErr w:type="spellEnd"/>
      <w:r w:rsidRPr="00E5291E">
        <w:rPr>
          <w:rFonts w:ascii="Calibri" w:eastAsia="Calibri" w:hAnsi="Calibri" w:cs="Times New Roman"/>
          <w:lang w:val="en-US"/>
        </w:rPr>
        <w:t xml:space="preserve"> K, </w:t>
      </w:r>
      <w:proofErr w:type="spellStart"/>
      <w:r w:rsidRPr="00E5291E">
        <w:rPr>
          <w:rFonts w:ascii="Calibri" w:eastAsia="Calibri" w:hAnsi="Calibri" w:cs="Times New Roman"/>
          <w:lang w:val="en-US"/>
        </w:rPr>
        <w:t>Lakoumentas</w:t>
      </w:r>
      <w:proofErr w:type="spellEnd"/>
      <w:r w:rsidRPr="00E5291E">
        <w:rPr>
          <w:rFonts w:ascii="Calibri" w:eastAsia="Calibri" w:hAnsi="Calibri" w:cs="Times New Roman"/>
          <w:lang w:val="en-US"/>
        </w:rPr>
        <w:t xml:space="preserve"> J, </w:t>
      </w:r>
      <w:r w:rsidRPr="00E5291E">
        <w:rPr>
          <w:rFonts w:ascii="Calibri" w:eastAsia="Calibri" w:hAnsi="Calibri" w:cs="Times New Roman"/>
          <w:b/>
          <w:bCs/>
          <w:lang w:val="en-US"/>
        </w:rPr>
        <w:t>Panagopoulos A.</w:t>
      </w:r>
      <w:r w:rsidRPr="00E5291E">
        <w:rPr>
          <w:rFonts w:ascii="Calibri" w:eastAsia="Calibri" w:hAnsi="Calibri" w:cs="Times New Roman"/>
          <w:lang w:val="en-US"/>
        </w:rPr>
        <w:t xml:space="preserve"> Long-Term Functional Outcomes and Complications of Intra-Articular (AO type B, C) Distal Humerus Fractures in Adults: A Retrospective Review. </w:t>
      </w:r>
      <w:proofErr w:type="spellStart"/>
      <w:r w:rsidRPr="00E5291E">
        <w:rPr>
          <w:rFonts w:ascii="Calibri" w:eastAsia="Calibri" w:hAnsi="Calibri" w:cs="Times New Roman"/>
          <w:b/>
          <w:bCs/>
          <w:lang w:val="en-US"/>
        </w:rPr>
        <w:t>Cureus</w:t>
      </w:r>
      <w:proofErr w:type="spellEnd"/>
      <w:r w:rsidRPr="004E02B9">
        <w:rPr>
          <w:rFonts w:ascii="Calibri" w:eastAsia="Calibri" w:hAnsi="Calibri" w:cs="Times New Roman"/>
          <w:b/>
          <w:bCs/>
          <w:lang w:val="en-US"/>
        </w:rPr>
        <w:t>. 2022;14(1</w:t>
      </w:r>
      <w:proofErr w:type="gramStart"/>
      <w:r w:rsidRPr="004E02B9">
        <w:rPr>
          <w:rFonts w:ascii="Calibri" w:eastAsia="Calibri" w:hAnsi="Calibri" w:cs="Times New Roman"/>
          <w:b/>
          <w:bCs/>
          <w:lang w:val="en-US"/>
        </w:rPr>
        <w:t>):</w:t>
      </w:r>
      <w:r w:rsidRPr="00E5291E">
        <w:rPr>
          <w:rFonts w:ascii="Calibri" w:eastAsia="Calibri" w:hAnsi="Calibri" w:cs="Times New Roman"/>
          <w:b/>
          <w:bCs/>
          <w:lang w:val="en-US"/>
        </w:rPr>
        <w:t>e</w:t>
      </w:r>
      <w:proofErr w:type="gramEnd"/>
      <w:r w:rsidRPr="004E02B9">
        <w:rPr>
          <w:rFonts w:ascii="Calibri" w:eastAsia="Calibri" w:hAnsi="Calibri" w:cs="Times New Roman"/>
          <w:b/>
          <w:bCs/>
          <w:lang w:val="en-US"/>
        </w:rPr>
        <w:t>21094.</w:t>
      </w:r>
      <w:r w:rsidRPr="004E02B9">
        <w:rPr>
          <w:rFonts w:ascii="Calibri" w:eastAsia="Calibri" w:hAnsi="Calibri" w:cs="Times New Roman"/>
          <w:b/>
          <w:bCs/>
          <w:color w:val="002060"/>
          <w:lang w:val="en-US"/>
        </w:rPr>
        <w:t xml:space="preserve"> (</w:t>
      </w:r>
      <w:r w:rsidRPr="00E5291E">
        <w:rPr>
          <w:rFonts w:ascii="Calibri" w:eastAsia="Calibri" w:hAnsi="Calibri" w:cs="Times New Roman"/>
          <w:b/>
          <w:bCs/>
          <w:color w:val="002060"/>
          <w:lang w:val="en-US"/>
        </w:rPr>
        <w:t>impact</w:t>
      </w:r>
      <w:r w:rsidRPr="004E02B9">
        <w:rPr>
          <w:rFonts w:ascii="Calibri" w:eastAsia="Calibri" w:hAnsi="Calibri" w:cs="Times New Roman"/>
          <w:b/>
          <w:bCs/>
          <w:color w:val="002060"/>
          <w:lang w:val="en-US"/>
        </w:rPr>
        <w:t xml:space="preserve"> </w:t>
      </w:r>
      <w:r w:rsidRPr="00E5291E">
        <w:rPr>
          <w:rFonts w:ascii="Calibri" w:eastAsia="Calibri" w:hAnsi="Calibri" w:cs="Times New Roman"/>
          <w:b/>
          <w:bCs/>
          <w:color w:val="002060"/>
          <w:lang w:val="en-US"/>
        </w:rPr>
        <w:t>factor</w:t>
      </w:r>
      <w:r w:rsidRPr="004E02B9">
        <w:rPr>
          <w:rFonts w:ascii="Calibri" w:eastAsia="Calibri" w:hAnsi="Calibri" w:cs="Times New Roman"/>
          <w:b/>
          <w:bCs/>
          <w:color w:val="002060"/>
          <w:lang w:val="en-US"/>
        </w:rPr>
        <w:t xml:space="preserve"> 1.200</w:t>
      </w:r>
      <w:r w:rsidRPr="004E02B9">
        <w:rPr>
          <w:rFonts w:ascii="Calibri" w:eastAsia="Calibri" w:hAnsi="Calibri" w:cs="Times New Roman"/>
          <w:b/>
          <w:bCs/>
          <w:lang w:val="en-US"/>
        </w:rPr>
        <w:t xml:space="preserve">) </w:t>
      </w:r>
      <w:r w:rsidRPr="004E02B9">
        <w:rPr>
          <w:rFonts w:ascii="Calibri" w:eastAsia="Calibri" w:hAnsi="Calibri" w:cs="Times New Roman"/>
          <w:lang w:val="en-US"/>
        </w:rPr>
        <w:t>[</w:t>
      </w:r>
      <w:r w:rsidRPr="00E5291E">
        <w:rPr>
          <w:rFonts w:ascii="Calibri" w:eastAsia="Calibri" w:hAnsi="Calibri" w:cs="Times New Roman"/>
          <w:lang w:val="en-US"/>
        </w:rPr>
        <w:t>Citations</w:t>
      </w:r>
      <w:r w:rsidRPr="004E02B9">
        <w:rPr>
          <w:rFonts w:ascii="Calibri" w:eastAsia="Calibri" w:hAnsi="Calibri" w:cs="Times New Roman"/>
          <w:lang w:val="en-US"/>
        </w:rPr>
        <w:t xml:space="preserve">: </w:t>
      </w:r>
      <w:r w:rsidRPr="00E5291E">
        <w:rPr>
          <w:rFonts w:ascii="Calibri" w:eastAsia="Calibri" w:hAnsi="Calibri" w:cs="Times New Roman"/>
          <w:lang w:val="en-US"/>
        </w:rPr>
        <w:t>Google</w:t>
      </w:r>
      <w:r w:rsidRPr="004E02B9">
        <w:rPr>
          <w:rFonts w:ascii="Calibri" w:eastAsia="Calibri" w:hAnsi="Calibri" w:cs="Times New Roman"/>
          <w:lang w:val="en-US"/>
        </w:rPr>
        <w:t xml:space="preserve"> </w:t>
      </w:r>
      <w:r w:rsidRPr="00E5291E">
        <w:rPr>
          <w:rFonts w:ascii="Calibri" w:eastAsia="Calibri" w:hAnsi="Calibri" w:cs="Times New Roman"/>
          <w:lang w:val="en-US"/>
        </w:rPr>
        <w:t>Scholar</w:t>
      </w:r>
      <w:r w:rsidRPr="004E02B9">
        <w:rPr>
          <w:rFonts w:ascii="Calibri" w:eastAsia="Calibri" w:hAnsi="Calibri" w:cs="Times New Roman"/>
          <w:lang w:val="en-US"/>
        </w:rPr>
        <w:t xml:space="preserve"> 1, </w:t>
      </w:r>
      <w:r w:rsidRPr="00E5291E">
        <w:rPr>
          <w:rFonts w:ascii="Calibri" w:eastAsia="Calibri" w:hAnsi="Calibri" w:cs="Times New Roman"/>
          <w:lang w:val="en-US"/>
        </w:rPr>
        <w:t>Scopus</w:t>
      </w:r>
      <w:r w:rsidRPr="004E02B9">
        <w:rPr>
          <w:rFonts w:ascii="Calibri" w:eastAsia="Calibri" w:hAnsi="Calibri" w:cs="Times New Roman"/>
          <w:lang w:val="en-US"/>
        </w:rPr>
        <w:t xml:space="preserve"> -]</w:t>
      </w:r>
    </w:p>
    <w:p w14:paraId="7A75612A" w14:textId="77777777" w:rsidR="00E5291E" w:rsidRPr="00E5291E" w:rsidRDefault="00E5291E" w:rsidP="00E5291E">
      <w:pPr>
        <w:spacing w:after="0" w:line="259" w:lineRule="auto"/>
        <w:jc w:val="both"/>
        <w:rPr>
          <w:rFonts w:ascii="Calibri" w:eastAsia="Calibri" w:hAnsi="Calibri" w:cs="Times New Roman"/>
          <w:lang w:val="en-US"/>
        </w:rPr>
      </w:pPr>
    </w:p>
    <w:p w14:paraId="041D8F0F" w14:textId="77777777" w:rsidR="00E5291E" w:rsidRPr="00E5291E" w:rsidRDefault="00E5291E" w:rsidP="00E5291E">
      <w:pPr>
        <w:spacing w:after="0" w:line="259" w:lineRule="auto"/>
        <w:jc w:val="both"/>
        <w:rPr>
          <w:rFonts w:ascii="Calibri" w:eastAsia="Calibri" w:hAnsi="Calibri" w:cs="Times New Roman"/>
          <w:lang w:val="en-US"/>
        </w:rPr>
      </w:pPr>
      <w:r w:rsidRPr="00E5291E">
        <w:rPr>
          <w:rFonts w:ascii="Calibri" w:eastAsia="Calibri" w:hAnsi="Calibri" w:cs="Times New Roman"/>
          <w:b/>
          <w:bCs/>
          <w:lang w:val="en-US"/>
        </w:rPr>
        <w:t>89. 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Solou</w:t>
      </w:r>
      <w:proofErr w:type="spellEnd"/>
      <w:r w:rsidRPr="00E5291E">
        <w:rPr>
          <w:rFonts w:ascii="Calibri" w:eastAsia="Calibri" w:hAnsi="Calibri" w:cs="Times New Roman"/>
          <w:lang w:val="en-US"/>
        </w:rPr>
        <w:t xml:space="preserve"> K, </w:t>
      </w:r>
      <w:proofErr w:type="spellStart"/>
      <w:r w:rsidRPr="00E5291E">
        <w:rPr>
          <w:rFonts w:ascii="Calibri" w:eastAsia="Calibri" w:hAnsi="Calibri" w:cs="Times New Roman"/>
          <w:lang w:val="en-US"/>
        </w:rPr>
        <w:t>Kouzelis</w:t>
      </w:r>
      <w:proofErr w:type="spellEnd"/>
      <w:r w:rsidRPr="00E5291E">
        <w:rPr>
          <w:rFonts w:ascii="Calibri" w:eastAsia="Calibri" w:hAnsi="Calibri" w:cs="Times New Roman"/>
          <w:lang w:val="en-US"/>
        </w:rPr>
        <w:t xml:space="preserve"> A, Papagiannis S, Tatani I, Kokkalis ZT. Long-stemmed Hemiarthroplasty with Cerclage Wiring for the Treatment of Split-Head Fractures of the Proximal Humerus with Metaphyseal Extension: A Report of 2 Cases. </w:t>
      </w:r>
      <w:r w:rsidRPr="00E5291E">
        <w:rPr>
          <w:rFonts w:ascii="Calibri" w:eastAsia="Calibri" w:hAnsi="Calibri" w:cs="Times New Roman"/>
          <w:b/>
          <w:bCs/>
          <w:lang w:val="en-US"/>
        </w:rPr>
        <w:t xml:space="preserve">J Shoulder </w:t>
      </w:r>
      <w:proofErr w:type="spellStart"/>
      <w:r w:rsidRPr="00E5291E">
        <w:rPr>
          <w:rFonts w:ascii="Calibri" w:eastAsia="Calibri" w:hAnsi="Calibri" w:cs="Times New Roman"/>
          <w:b/>
          <w:bCs/>
          <w:lang w:val="en-US"/>
        </w:rPr>
        <w:t>Elb</w:t>
      </w:r>
      <w:proofErr w:type="spellEnd"/>
      <w:r w:rsidRPr="00E5291E">
        <w:rPr>
          <w:rFonts w:ascii="Calibri" w:eastAsia="Calibri" w:hAnsi="Calibri" w:cs="Times New Roman"/>
          <w:b/>
          <w:bCs/>
          <w:lang w:val="en-US"/>
        </w:rPr>
        <w:t xml:space="preserve"> </w:t>
      </w:r>
      <w:proofErr w:type="spellStart"/>
      <w:r w:rsidRPr="00E5291E">
        <w:rPr>
          <w:rFonts w:ascii="Calibri" w:eastAsia="Calibri" w:hAnsi="Calibri" w:cs="Times New Roman"/>
          <w:b/>
          <w:bCs/>
          <w:lang w:val="en-US"/>
        </w:rPr>
        <w:t>Arthroplast</w:t>
      </w:r>
      <w:proofErr w:type="spellEnd"/>
      <w:r w:rsidRPr="00E5291E">
        <w:rPr>
          <w:rFonts w:ascii="Calibri" w:eastAsia="Calibri" w:hAnsi="Calibri" w:cs="Times New Roman"/>
          <w:b/>
          <w:bCs/>
          <w:lang w:val="en-US"/>
        </w:rPr>
        <w:t xml:space="preserve">. </w:t>
      </w:r>
      <w:proofErr w:type="gramStart"/>
      <w:r w:rsidRPr="00E5291E">
        <w:rPr>
          <w:rFonts w:ascii="Calibri" w:eastAsia="Calibri" w:hAnsi="Calibri" w:cs="Times New Roman"/>
          <w:b/>
          <w:bCs/>
          <w:lang w:val="en-US"/>
        </w:rPr>
        <w:t>2022;6:24715492221108285</w:t>
      </w:r>
      <w:proofErr w:type="gramEnd"/>
      <w:r w:rsidRPr="00E5291E">
        <w:rPr>
          <w:rFonts w:ascii="Calibri" w:eastAsia="Calibri" w:hAnsi="Calibri" w:cs="Times New Roman"/>
          <w:b/>
          <w:bCs/>
          <w:lang w:val="en-US"/>
        </w:rPr>
        <w:t>.</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(impact factor 0.800</w:t>
      </w:r>
      <w:r w:rsidRPr="00E5291E">
        <w:rPr>
          <w:rFonts w:ascii="Calibri" w:eastAsia="Calibri" w:hAnsi="Calibri" w:cs="Times New Roman"/>
          <w:b/>
          <w:bCs/>
          <w:lang w:val="en-US"/>
        </w:rPr>
        <w:t xml:space="preserve">) </w:t>
      </w:r>
      <w:r w:rsidRPr="00E5291E">
        <w:rPr>
          <w:rFonts w:ascii="Calibri" w:eastAsia="Calibri" w:hAnsi="Calibri" w:cs="Times New Roman"/>
          <w:lang w:val="en-US"/>
        </w:rPr>
        <w:t>[Citations: Google Scholar-, Scopus -]</w:t>
      </w:r>
    </w:p>
    <w:p w14:paraId="3A09F475" w14:textId="77777777" w:rsidR="00582B5D" w:rsidRPr="00BA0BEC" w:rsidRDefault="00582B5D" w:rsidP="00E5291E">
      <w:pPr>
        <w:spacing w:after="0" w:line="259" w:lineRule="auto"/>
        <w:jc w:val="both"/>
        <w:rPr>
          <w:rFonts w:ascii="Calibri" w:eastAsia="Calibri" w:hAnsi="Calibri" w:cs="Times New Roman"/>
          <w:lang w:val="en-US"/>
        </w:rPr>
      </w:pPr>
    </w:p>
    <w:p w14:paraId="0F2111CB" w14:textId="34FF1D0B" w:rsidR="00E5291E" w:rsidRPr="00E5291E" w:rsidRDefault="00E5291E" w:rsidP="00E5291E">
      <w:pPr>
        <w:spacing w:after="0" w:line="259" w:lineRule="auto"/>
        <w:jc w:val="both"/>
        <w:rPr>
          <w:rFonts w:ascii="Calibri" w:eastAsia="Calibri" w:hAnsi="Calibri" w:cs="Times New Roman"/>
          <w:lang w:val="en-US"/>
        </w:rPr>
      </w:pPr>
      <w:r w:rsidRPr="00E5291E">
        <w:rPr>
          <w:rFonts w:ascii="Calibri" w:eastAsia="Calibri" w:hAnsi="Calibri" w:cs="Times New Roman"/>
          <w:b/>
          <w:bCs/>
          <w:lang w:val="en-US"/>
        </w:rPr>
        <w:t>90.</w:t>
      </w:r>
      <w:r w:rsidRPr="00E5291E">
        <w:rPr>
          <w:rFonts w:ascii="Calibri" w:eastAsia="Calibri" w:hAnsi="Calibri" w:cs="Times New Roman"/>
          <w:lang w:val="en-US"/>
        </w:rPr>
        <w:t xml:space="preserve"> Kokkalis ZT, </w:t>
      </w:r>
      <w:proofErr w:type="spellStart"/>
      <w:r w:rsidRPr="00E5291E">
        <w:rPr>
          <w:rFonts w:ascii="Calibri" w:eastAsia="Calibri" w:hAnsi="Calibri" w:cs="Times New Roman"/>
          <w:lang w:val="en-US"/>
        </w:rPr>
        <w:t>Bavelou</w:t>
      </w:r>
      <w:proofErr w:type="spellEnd"/>
      <w:r w:rsidRPr="00E5291E">
        <w:rPr>
          <w:rFonts w:ascii="Calibri" w:eastAsia="Calibri" w:hAnsi="Calibri" w:cs="Times New Roman"/>
          <w:lang w:val="en-US"/>
        </w:rPr>
        <w:t xml:space="preserve"> A, </w:t>
      </w:r>
      <w:proofErr w:type="spellStart"/>
      <w:r w:rsidRPr="00E5291E">
        <w:rPr>
          <w:rFonts w:ascii="Calibri" w:eastAsia="Calibri" w:hAnsi="Calibri" w:cs="Times New Roman"/>
          <w:lang w:val="en-US"/>
        </w:rPr>
        <w:t>Papanikos</w:t>
      </w:r>
      <w:proofErr w:type="spellEnd"/>
      <w:r w:rsidRPr="00E5291E">
        <w:rPr>
          <w:rFonts w:ascii="Calibri" w:eastAsia="Calibri" w:hAnsi="Calibri" w:cs="Times New Roman"/>
          <w:lang w:val="en-US"/>
        </w:rPr>
        <w:t xml:space="preserve"> E, </w:t>
      </w:r>
      <w:proofErr w:type="spellStart"/>
      <w:r w:rsidRPr="00E5291E">
        <w:rPr>
          <w:rFonts w:ascii="Calibri" w:eastAsia="Calibri" w:hAnsi="Calibri" w:cs="Times New Roman"/>
          <w:lang w:val="en-US"/>
        </w:rPr>
        <w:t>Kalavrytinos</w:t>
      </w:r>
      <w:proofErr w:type="spellEnd"/>
      <w:r w:rsidRPr="00E5291E">
        <w:rPr>
          <w:rFonts w:ascii="Calibri" w:eastAsia="Calibri" w:hAnsi="Calibri" w:cs="Times New Roman"/>
          <w:lang w:val="en-US"/>
        </w:rPr>
        <w:t xml:space="preserve"> D, </w:t>
      </w:r>
      <w:r w:rsidRPr="00E5291E">
        <w:rPr>
          <w:rFonts w:ascii="Calibri" w:eastAsia="Calibri" w:hAnsi="Calibri" w:cs="Times New Roman"/>
          <w:b/>
          <w:bCs/>
          <w:lang w:val="en-US"/>
        </w:rPr>
        <w:t>Panagopoulos A.</w:t>
      </w:r>
      <w:r w:rsidRPr="00E5291E">
        <w:rPr>
          <w:rFonts w:ascii="Calibri" w:eastAsia="Calibri" w:hAnsi="Calibri" w:cs="Times New Roman"/>
          <w:lang w:val="en-US"/>
        </w:rPr>
        <w:t xml:space="preserve"> Reverse Shoulder Arthroplasty for Failed Operative Treatment of Proximal Humeral Fractures. </w:t>
      </w:r>
      <w:r w:rsidRPr="00E5291E">
        <w:rPr>
          <w:rFonts w:ascii="Calibri" w:eastAsia="Calibri" w:hAnsi="Calibri" w:cs="Times New Roman"/>
          <w:b/>
          <w:bCs/>
          <w:lang w:val="en-US"/>
        </w:rPr>
        <w:t xml:space="preserve">J Shoulder </w:t>
      </w:r>
      <w:proofErr w:type="spellStart"/>
      <w:r w:rsidRPr="00E5291E">
        <w:rPr>
          <w:rFonts w:ascii="Calibri" w:eastAsia="Calibri" w:hAnsi="Calibri" w:cs="Times New Roman"/>
          <w:b/>
          <w:bCs/>
          <w:lang w:val="en-US"/>
        </w:rPr>
        <w:t>Elb</w:t>
      </w:r>
      <w:proofErr w:type="spellEnd"/>
      <w:r w:rsidRPr="00E5291E">
        <w:rPr>
          <w:rFonts w:ascii="Calibri" w:eastAsia="Calibri" w:hAnsi="Calibri" w:cs="Times New Roman"/>
          <w:b/>
          <w:bCs/>
          <w:lang w:val="en-US"/>
        </w:rPr>
        <w:t xml:space="preserve"> </w:t>
      </w:r>
      <w:proofErr w:type="spellStart"/>
      <w:r w:rsidRPr="00E5291E">
        <w:rPr>
          <w:rFonts w:ascii="Calibri" w:eastAsia="Calibri" w:hAnsi="Calibri" w:cs="Times New Roman"/>
          <w:b/>
          <w:bCs/>
          <w:lang w:val="en-US"/>
        </w:rPr>
        <w:t>Arthroplast</w:t>
      </w:r>
      <w:proofErr w:type="spellEnd"/>
      <w:r w:rsidRPr="00E5291E">
        <w:rPr>
          <w:rFonts w:ascii="Calibri" w:eastAsia="Calibri" w:hAnsi="Calibri" w:cs="Times New Roman"/>
          <w:b/>
          <w:bCs/>
          <w:lang w:val="en-US"/>
        </w:rPr>
        <w:t>.</w:t>
      </w:r>
      <w:r w:rsidRPr="00E5291E">
        <w:rPr>
          <w:rFonts w:ascii="Calibri" w:eastAsia="Calibri" w:hAnsi="Calibri" w:cs="Times New Roman"/>
          <w:lang w:val="en-US"/>
        </w:rPr>
        <w:t xml:space="preserve"> </w:t>
      </w:r>
      <w:proofErr w:type="gramStart"/>
      <w:r w:rsidRPr="00E5291E">
        <w:rPr>
          <w:rFonts w:ascii="Calibri" w:eastAsia="Calibri" w:hAnsi="Calibri" w:cs="Times New Roman"/>
          <w:b/>
          <w:bCs/>
          <w:lang w:val="en-US"/>
        </w:rPr>
        <w:t>2022;6:24715492221090742</w:t>
      </w:r>
      <w:proofErr w:type="gramEnd"/>
      <w:r w:rsidRPr="00E5291E">
        <w:rPr>
          <w:rFonts w:ascii="Calibri" w:eastAsia="Calibri" w:hAnsi="Calibri" w:cs="Times New Roman"/>
          <w:b/>
          <w:bCs/>
          <w:lang w:val="en-US"/>
        </w:rPr>
        <w:t>.</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(impact factor 0.800</w:t>
      </w:r>
      <w:r w:rsidRPr="00E5291E">
        <w:rPr>
          <w:rFonts w:ascii="Calibri" w:eastAsia="Calibri" w:hAnsi="Calibri" w:cs="Times New Roman"/>
          <w:b/>
          <w:bCs/>
          <w:lang w:val="en-US"/>
        </w:rPr>
        <w:t xml:space="preserve">) </w:t>
      </w:r>
      <w:r w:rsidRPr="00E5291E">
        <w:rPr>
          <w:rFonts w:ascii="Calibri" w:eastAsia="Calibri" w:hAnsi="Calibri" w:cs="Times New Roman"/>
          <w:lang w:val="en-US"/>
        </w:rPr>
        <w:t>[Citations: Google Scholar-, Scopus -]</w:t>
      </w:r>
    </w:p>
    <w:p w14:paraId="4432C037" w14:textId="77777777" w:rsidR="00E5291E" w:rsidRPr="00E5291E" w:rsidRDefault="00E5291E" w:rsidP="00E5291E">
      <w:pPr>
        <w:spacing w:after="0" w:line="259" w:lineRule="auto"/>
        <w:jc w:val="both"/>
        <w:rPr>
          <w:rFonts w:ascii="Calibri" w:eastAsia="Calibri" w:hAnsi="Calibri" w:cs="Times New Roman"/>
          <w:lang w:val="en-US"/>
        </w:rPr>
      </w:pPr>
    </w:p>
    <w:p w14:paraId="6A04CFE0" w14:textId="77777777" w:rsidR="00E5291E" w:rsidRPr="00E5291E" w:rsidRDefault="00E5291E" w:rsidP="00E5291E">
      <w:pPr>
        <w:spacing w:after="0" w:line="259" w:lineRule="auto"/>
        <w:jc w:val="both"/>
        <w:rPr>
          <w:rFonts w:ascii="Calibri" w:eastAsia="Calibri" w:hAnsi="Calibri" w:cs="Times New Roman"/>
          <w:lang w:val="en-US"/>
        </w:rPr>
      </w:pPr>
      <w:r w:rsidRPr="00E5291E">
        <w:rPr>
          <w:rFonts w:ascii="Calibri" w:eastAsia="Calibri" w:hAnsi="Calibri" w:cs="Times New Roman"/>
          <w:b/>
          <w:bCs/>
          <w:lang w:val="en-US"/>
        </w:rPr>
        <w:t>91.</w:t>
      </w:r>
      <w:r w:rsidRPr="00E5291E">
        <w:rPr>
          <w:rFonts w:ascii="Calibri" w:eastAsia="Calibri" w:hAnsi="Calibri" w:cs="Times New Roman"/>
          <w:lang w:val="en-US"/>
        </w:rPr>
        <w:t xml:space="preserve"> Sidiropoulos K, </w:t>
      </w:r>
      <w:r w:rsidRPr="00E5291E">
        <w:rPr>
          <w:rFonts w:ascii="Calibri" w:eastAsia="Calibri" w:hAnsi="Calibri" w:cs="Times New Roman"/>
          <w:b/>
          <w:bCs/>
          <w:lang w:val="en-US"/>
        </w:rPr>
        <w:t>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Assimakopoulos</w:t>
      </w:r>
      <w:proofErr w:type="spellEnd"/>
      <w:r w:rsidRPr="00E5291E">
        <w:rPr>
          <w:rFonts w:ascii="Calibri" w:eastAsia="Calibri" w:hAnsi="Calibri" w:cs="Times New Roman"/>
          <w:lang w:val="en-US"/>
        </w:rPr>
        <w:t xml:space="preserve"> SF, </w:t>
      </w:r>
      <w:proofErr w:type="spellStart"/>
      <w:r w:rsidRPr="00E5291E">
        <w:rPr>
          <w:rFonts w:ascii="Calibri" w:eastAsia="Calibri" w:hAnsi="Calibri" w:cs="Times New Roman"/>
          <w:lang w:val="en-US"/>
        </w:rPr>
        <w:t>Givissis</w:t>
      </w:r>
      <w:proofErr w:type="spellEnd"/>
      <w:r w:rsidRPr="00E5291E">
        <w:rPr>
          <w:rFonts w:ascii="Calibri" w:eastAsia="Calibri" w:hAnsi="Calibri" w:cs="Times New Roman"/>
          <w:lang w:val="en-US"/>
        </w:rPr>
        <w:t xml:space="preserve"> P, </w:t>
      </w:r>
      <w:proofErr w:type="spellStart"/>
      <w:r w:rsidRPr="00E5291E">
        <w:rPr>
          <w:rFonts w:ascii="Calibri" w:eastAsia="Calibri" w:hAnsi="Calibri" w:cs="Times New Roman"/>
          <w:lang w:val="en-US"/>
        </w:rPr>
        <w:t>Kouzelis</w:t>
      </w:r>
      <w:proofErr w:type="spellEnd"/>
      <w:r w:rsidRPr="00E5291E">
        <w:rPr>
          <w:rFonts w:ascii="Calibri" w:eastAsia="Calibri" w:hAnsi="Calibri" w:cs="Times New Roman"/>
          <w:lang w:val="en-US"/>
        </w:rPr>
        <w:t xml:space="preserve"> A, </w:t>
      </w:r>
      <w:proofErr w:type="spellStart"/>
      <w:r w:rsidRPr="00E5291E">
        <w:rPr>
          <w:rFonts w:ascii="Calibri" w:eastAsia="Calibri" w:hAnsi="Calibri" w:cs="Times New Roman"/>
          <w:lang w:val="en-US"/>
        </w:rPr>
        <w:t>Vrachnis</w:t>
      </w:r>
      <w:proofErr w:type="spellEnd"/>
      <w:r w:rsidRPr="00E5291E">
        <w:rPr>
          <w:rFonts w:ascii="Calibri" w:eastAsia="Calibri" w:hAnsi="Calibri" w:cs="Times New Roman"/>
          <w:lang w:val="en-US"/>
        </w:rPr>
        <w:t xml:space="preserve"> I, </w:t>
      </w:r>
      <w:proofErr w:type="spellStart"/>
      <w:r w:rsidRPr="00E5291E">
        <w:rPr>
          <w:rFonts w:ascii="Calibri" w:eastAsia="Calibri" w:hAnsi="Calibri" w:cs="Times New Roman"/>
          <w:lang w:val="en-US"/>
        </w:rPr>
        <w:t>Lakoumentas</w:t>
      </w:r>
      <w:proofErr w:type="spellEnd"/>
      <w:r w:rsidRPr="00E5291E">
        <w:rPr>
          <w:rFonts w:ascii="Calibri" w:eastAsia="Calibri" w:hAnsi="Calibri" w:cs="Times New Roman"/>
          <w:lang w:val="en-US"/>
        </w:rPr>
        <w:t xml:space="preserve"> J, </w:t>
      </w:r>
      <w:proofErr w:type="spellStart"/>
      <w:r w:rsidRPr="00E5291E">
        <w:rPr>
          <w:rFonts w:ascii="Calibri" w:eastAsia="Calibri" w:hAnsi="Calibri" w:cs="Times New Roman"/>
          <w:lang w:val="en-US"/>
        </w:rPr>
        <w:t>Saridis</w:t>
      </w:r>
      <w:proofErr w:type="spellEnd"/>
      <w:r w:rsidRPr="00E5291E">
        <w:rPr>
          <w:rFonts w:ascii="Calibri" w:eastAsia="Calibri" w:hAnsi="Calibri" w:cs="Times New Roman"/>
          <w:lang w:val="en-US"/>
        </w:rPr>
        <w:t xml:space="preserve"> A. Treatment of Infected Tibial Metaphyseal Nonunions Using the Ilizarov Method: Protocol for a Prospective Nonrandomized Study. </w:t>
      </w:r>
      <w:r w:rsidRPr="00E5291E">
        <w:rPr>
          <w:rFonts w:ascii="Calibri" w:eastAsia="Calibri" w:hAnsi="Calibri" w:cs="Times New Roman"/>
          <w:b/>
          <w:bCs/>
          <w:lang w:val="en-US"/>
        </w:rPr>
        <w:t xml:space="preserve">JMIR Res </w:t>
      </w:r>
      <w:proofErr w:type="spellStart"/>
      <w:r w:rsidRPr="00E5291E">
        <w:rPr>
          <w:rFonts w:ascii="Calibri" w:eastAsia="Calibri" w:hAnsi="Calibri" w:cs="Times New Roman"/>
          <w:b/>
          <w:bCs/>
          <w:lang w:val="en-US"/>
        </w:rPr>
        <w:t>Protoc</w:t>
      </w:r>
      <w:proofErr w:type="spellEnd"/>
      <w:r w:rsidRPr="00E5291E">
        <w:rPr>
          <w:rFonts w:ascii="Calibri" w:eastAsia="Calibri" w:hAnsi="Calibri" w:cs="Times New Roman"/>
          <w:b/>
          <w:bCs/>
          <w:lang w:val="en-US"/>
        </w:rPr>
        <w:t>. 2022;11(12</w:t>
      </w:r>
      <w:proofErr w:type="gramStart"/>
      <w:r w:rsidRPr="00E5291E">
        <w:rPr>
          <w:rFonts w:ascii="Calibri" w:eastAsia="Calibri" w:hAnsi="Calibri" w:cs="Times New Roman"/>
          <w:b/>
          <w:bCs/>
          <w:lang w:val="en-US"/>
        </w:rPr>
        <w:t>):e</w:t>
      </w:r>
      <w:proofErr w:type="gramEnd"/>
      <w:r w:rsidRPr="00E5291E">
        <w:rPr>
          <w:rFonts w:ascii="Calibri" w:eastAsia="Calibri" w:hAnsi="Calibri" w:cs="Times New Roman"/>
          <w:b/>
          <w:bCs/>
          <w:lang w:val="en-US"/>
        </w:rPr>
        <w:t>39319</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(impact factor 1.700</w:t>
      </w:r>
      <w:r w:rsidRPr="00E5291E">
        <w:rPr>
          <w:rFonts w:ascii="Calibri" w:eastAsia="Calibri" w:hAnsi="Calibri" w:cs="Times New Roman"/>
          <w:b/>
          <w:bCs/>
          <w:lang w:val="en-US"/>
        </w:rPr>
        <w:t xml:space="preserve">) </w:t>
      </w:r>
      <w:r w:rsidRPr="00E5291E">
        <w:rPr>
          <w:rFonts w:ascii="Calibri" w:eastAsia="Calibri" w:hAnsi="Calibri" w:cs="Times New Roman"/>
          <w:lang w:val="en-US"/>
        </w:rPr>
        <w:t>[Citations: Google Scholar-, Scopus -]</w:t>
      </w:r>
    </w:p>
    <w:p w14:paraId="75C4D207" w14:textId="77777777" w:rsidR="00E5291E" w:rsidRPr="00E5291E" w:rsidRDefault="00E5291E" w:rsidP="00E5291E">
      <w:pPr>
        <w:spacing w:after="0" w:line="259" w:lineRule="auto"/>
        <w:jc w:val="both"/>
        <w:rPr>
          <w:rFonts w:ascii="Calibri" w:eastAsia="Calibri" w:hAnsi="Calibri" w:cs="Times New Roman"/>
          <w:lang w:val="en-US"/>
        </w:rPr>
      </w:pPr>
    </w:p>
    <w:p w14:paraId="1ABA4657" w14:textId="77777777" w:rsidR="00E5291E" w:rsidRPr="00E5291E" w:rsidRDefault="00E5291E" w:rsidP="00E5291E">
      <w:pPr>
        <w:spacing w:after="0" w:line="259" w:lineRule="auto"/>
        <w:jc w:val="both"/>
        <w:rPr>
          <w:rFonts w:ascii="Calibri" w:eastAsia="Calibri" w:hAnsi="Calibri" w:cs="Times New Roman"/>
          <w:lang w:val="en-US"/>
        </w:rPr>
      </w:pPr>
      <w:r w:rsidRPr="00E5291E">
        <w:rPr>
          <w:rFonts w:ascii="Calibri" w:eastAsia="Calibri" w:hAnsi="Calibri" w:cs="Times New Roman"/>
          <w:b/>
          <w:bCs/>
          <w:lang w:val="en-US"/>
        </w:rPr>
        <w:t>92.</w:t>
      </w:r>
      <w:r w:rsidRPr="00E5291E">
        <w:rPr>
          <w:rFonts w:ascii="Calibri" w:eastAsia="Calibri" w:hAnsi="Calibri" w:cs="Times New Roman"/>
          <w:lang w:val="en-US"/>
        </w:rPr>
        <w:t xml:space="preserve"> Kyriakopoulos G, </w:t>
      </w:r>
      <w:r w:rsidRPr="00E5291E">
        <w:rPr>
          <w:rFonts w:ascii="Calibri" w:eastAsia="Calibri" w:hAnsi="Calibri" w:cs="Times New Roman"/>
          <w:b/>
          <w:bCs/>
          <w:lang w:val="en-US"/>
        </w:rPr>
        <w:t>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Pasiou</w:t>
      </w:r>
      <w:proofErr w:type="spellEnd"/>
      <w:r w:rsidRPr="00E5291E">
        <w:rPr>
          <w:rFonts w:ascii="Calibri" w:eastAsia="Calibri" w:hAnsi="Calibri" w:cs="Times New Roman"/>
          <w:lang w:val="en-US"/>
        </w:rPr>
        <w:t xml:space="preserve"> E, </w:t>
      </w:r>
      <w:proofErr w:type="spellStart"/>
      <w:r w:rsidRPr="00E5291E">
        <w:rPr>
          <w:rFonts w:ascii="Calibri" w:eastAsia="Calibri" w:hAnsi="Calibri" w:cs="Times New Roman"/>
          <w:lang w:val="en-US"/>
        </w:rPr>
        <w:t>Kourkoulis</w:t>
      </w:r>
      <w:proofErr w:type="spellEnd"/>
      <w:r w:rsidRPr="00E5291E">
        <w:rPr>
          <w:rFonts w:ascii="Calibri" w:eastAsia="Calibri" w:hAnsi="Calibri" w:cs="Times New Roman"/>
          <w:lang w:val="en-US"/>
        </w:rPr>
        <w:t xml:space="preserve"> SK, </w:t>
      </w:r>
      <w:proofErr w:type="spellStart"/>
      <w:r w:rsidRPr="00E5291E">
        <w:rPr>
          <w:rFonts w:ascii="Calibri" w:eastAsia="Calibri" w:hAnsi="Calibri" w:cs="Times New Roman"/>
          <w:lang w:val="en-US"/>
        </w:rPr>
        <w:t>Diamantakos</w:t>
      </w:r>
      <w:proofErr w:type="spellEnd"/>
      <w:r w:rsidRPr="00E5291E">
        <w:rPr>
          <w:rFonts w:ascii="Calibri" w:eastAsia="Calibri" w:hAnsi="Calibri" w:cs="Times New Roman"/>
          <w:lang w:val="en-US"/>
        </w:rPr>
        <w:t xml:space="preserve"> I, Anastopoulos G, </w:t>
      </w:r>
      <w:proofErr w:type="spellStart"/>
      <w:r w:rsidRPr="00E5291E">
        <w:rPr>
          <w:rFonts w:ascii="Calibri" w:eastAsia="Calibri" w:hAnsi="Calibri" w:cs="Times New Roman"/>
          <w:lang w:val="en-US"/>
        </w:rPr>
        <w:t>Tserpes</w:t>
      </w:r>
      <w:proofErr w:type="spellEnd"/>
      <w:r w:rsidRPr="00E5291E">
        <w:rPr>
          <w:rFonts w:ascii="Calibri" w:eastAsia="Calibri" w:hAnsi="Calibri" w:cs="Times New Roman"/>
          <w:lang w:val="en-US"/>
        </w:rPr>
        <w:t xml:space="preserve"> K, Tatani I, </w:t>
      </w:r>
      <w:proofErr w:type="spellStart"/>
      <w:r w:rsidRPr="00E5291E">
        <w:rPr>
          <w:rFonts w:ascii="Calibri" w:eastAsia="Calibri" w:hAnsi="Calibri" w:cs="Times New Roman"/>
          <w:lang w:val="en-US"/>
        </w:rPr>
        <w:t>Lakoumentas</w:t>
      </w:r>
      <w:proofErr w:type="spellEnd"/>
      <w:r w:rsidRPr="00E5291E">
        <w:rPr>
          <w:rFonts w:ascii="Calibri" w:eastAsia="Calibri" w:hAnsi="Calibri" w:cs="Times New Roman"/>
          <w:lang w:val="en-US"/>
        </w:rPr>
        <w:t xml:space="preserve"> J, Megas P. Optimizing fixation methods for stable and unstable intertrochanteric hip fractures treated with sliding hip screw or cephalomedullary nailing: A comparative biomechanical and finite element analysis study. </w:t>
      </w:r>
      <w:r w:rsidRPr="00E5291E">
        <w:rPr>
          <w:rFonts w:ascii="Calibri" w:eastAsia="Calibri" w:hAnsi="Calibri" w:cs="Times New Roman"/>
          <w:b/>
          <w:bCs/>
          <w:lang w:val="en-US"/>
        </w:rPr>
        <w:t>Injury. 2022;53(12):4072-4085.</w:t>
      </w:r>
      <w:r w:rsidRPr="00E5291E">
        <w:rPr>
          <w:rFonts w:ascii="Calibri" w:eastAsia="Calibri" w:hAnsi="Calibri" w:cs="Times New Roman"/>
          <w:b/>
          <w:bCs/>
          <w:color w:val="002060"/>
          <w:lang w:val="en-US"/>
        </w:rPr>
        <w:t xml:space="preserve"> (impact factor 2.687</w:t>
      </w:r>
      <w:r w:rsidRPr="00E5291E">
        <w:rPr>
          <w:rFonts w:ascii="Calibri" w:eastAsia="Calibri" w:hAnsi="Calibri" w:cs="Times New Roman"/>
          <w:b/>
          <w:bCs/>
          <w:lang w:val="en-US"/>
        </w:rPr>
        <w:t xml:space="preserve">) </w:t>
      </w:r>
      <w:r w:rsidRPr="00E5291E">
        <w:rPr>
          <w:rFonts w:ascii="Calibri" w:eastAsia="Calibri" w:hAnsi="Calibri" w:cs="Times New Roman"/>
          <w:lang w:val="en-US"/>
        </w:rPr>
        <w:t>[Citations: Google Scholar 3, Scopus 1]</w:t>
      </w:r>
    </w:p>
    <w:p w14:paraId="55762A9A" w14:textId="77777777" w:rsidR="00E5291E" w:rsidRPr="00E5291E" w:rsidRDefault="00E5291E" w:rsidP="00E5291E">
      <w:pPr>
        <w:spacing w:after="0" w:line="259" w:lineRule="auto"/>
        <w:jc w:val="both"/>
        <w:rPr>
          <w:rFonts w:ascii="Calibri" w:eastAsia="Calibri" w:hAnsi="Calibri" w:cs="Times New Roman"/>
          <w:lang w:val="en-US"/>
        </w:rPr>
      </w:pPr>
    </w:p>
    <w:p w14:paraId="314D2BAA" w14:textId="77777777" w:rsidR="00E5291E" w:rsidRPr="004E02B9" w:rsidRDefault="00E5291E" w:rsidP="00E5291E">
      <w:pPr>
        <w:spacing w:after="0" w:line="240" w:lineRule="auto"/>
        <w:jc w:val="both"/>
        <w:rPr>
          <w:rFonts w:ascii="Calibri" w:eastAsia="Calibri" w:hAnsi="Calibri" w:cs="Times New Roman"/>
          <w:lang w:val="en-US"/>
        </w:rPr>
      </w:pPr>
      <w:r w:rsidRPr="00E5291E">
        <w:rPr>
          <w:rFonts w:ascii="Calibri" w:eastAsia="Calibri" w:hAnsi="Calibri" w:cs="Times New Roman"/>
          <w:b/>
          <w:bCs/>
          <w:lang w:val="en-US"/>
        </w:rPr>
        <w:t>93.</w:t>
      </w:r>
      <w:r w:rsidRPr="00E5291E">
        <w:rPr>
          <w:rFonts w:ascii="Calibri" w:eastAsia="Calibri" w:hAnsi="Calibri" w:cs="Times New Roman"/>
          <w:lang w:val="en-US"/>
        </w:rPr>
        <w:t xml:space="preserve"> </w:t>
      </w:r>
      <w:r w:rsidRPr="00E5291E">
        <w:rPr>
          <w:rFonts w:ascii="Calibri" w:eastAsia="Calibri" w:hAnsi="Calibri" w:cs="Times New Roman"/>
          <w:b/>
          <w:bCs/>
          <w:lang w:val="en-US"/>
        </w:rPr>
        <w:t>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Solou</w:t>
      </w:r>
      <w:proofErr w:type="spellEnd"/>
      <w:r w:rsidRPr="00E5291E">
        <w:rPr>
          <w:rFonts w:ascii="Calibri" w:eastAsia="Calibri" w:hAnsi="Calibri" w:cs="Times New Roman"/>
          <w:lang w:val="en-US"/>
        </w:rPr>
        <w:t xml:space="preserve"> K, Tatani I, Triantafyllopoulos IK, </w:t>
      </w:r>
      <w:proofErr w:type="spellStart"/>
      <w:r w:rsidRPr="00E5291E">
        <w:rPr>
          <w:rFonts w:ascii="Calibri" w:eastAsia="Calibri" w:hAnsi="Calibri" w:cs="Times New Roman"/>
          <w:lang w:val="en-US"/>
        </w:rPr>
        <w:t>Lakoumentas</w:t>
      </w:r>
      <w:proofErr w:type="spellEnd"/>
      <w:r w:rsidRPr="00E5291E">
        <w:rPr>
          <w:rFonts w:ascii="Calibri" w:eastAsia="Calibri" w:hAnsi="Calibri" w:cs="Times New Roman"/>
          <w:lang w:val="en-US"/>
        </w:rPr>
        <w:t xml:space="preserve"> J, </w:t>
      </w:r>
      <w:proofErr w:type="spellStart"/>
      <w:r w:rsidRPr="00E5291E">
        <w:rPr>
          <w:rFonts w:ascii="Calibri" w:eastAsia="Calibri" w:hAnsi="Calibri" w:cs="Times New Roman"/>
          <w:lang w:val="en-US"/>
        </w:rPr>
        <w:t>Kouzelis</w:t>
      </w:r>
      <w:proofErr w:type="spellEnd"/>
      <w:r w:rsidRPr="00E5291E">
        <w:rPr>
          <w:rFonts w:ascii="Calibri" w:eastAsia="Calibri" w:hAnsi="Calibri" w:cs="Times New Roman"/>
          <w:lang w:val="en-US"/>
        </w:rPr>
        <w:t xml:space="preserve"> A, Athanasiou V, Kokkalis ZT. What is the optimal surgical treatment for Neer type IIB (IIC) distal </w:t>
      </w:r>
      <w:r w:rsidRPr="00E5291E">
        <w:rPr>
          <w:rFonts w:ascii="Calibri" w:eastAsia="Calibri" w:hAnsi="Calibri" w:cs="Times New Roman"/>
          <w:lang w:val="en-US"/>
        </w:rPr>
        <w:lastRenderedPageBreak/>
        <w:t>clavicle fractures? A systematic review and meta-analysis</w:t>
      </w:r>
      <w:r w:rsidRPr="00E5291E">
        <w:rPr>
          <w:rFonts w:ascii="Calibri" w:eastAsia="Calibri" w:hAnsi="Calibri" w:cs="Times New Roman"/>
          <w:b/>
          <w:bCs/>
          <w:lang w:val="en-US"/>
        </w:rPr>
        <w:t xml:space="preserve">. J </w:t>
      </w:r>
      <w:proofErr w:type="spellStart"/>
      <w:r w:rsidRPr="00E5291E">
        <w:rPr>
          <w:rFonts w:ascii="Calibri" w:eastAsia="Calibri" w:hAnsi="Calibri" w:cs="Times New Roman"/>
          <w:b/>
          <w:bCs/>
          <w:lang w:val="en-US"/>
        </w:rPr>
        <w:t>Orthop</w:t>
      </w:r>
      <w:proofErr w:type="spellEnd"/>
      <w:r w:rsidRPr="00E5291E">
        <w:rPr>
          <w:rFonts w:ascii="Calibri" w:eastAsia="Calibri" w:hAnsi="Calibri" w:cs="Times New Roman"/>
          <w:b/>
          <w:bCs/>
          <w:lang w:val="en-US"/>
        </w:rPr>
        <w:t xml:space="preserve"> Surg Res. 2022;17(1):215</w:t>
      </w:r>
      <w:r w:rsidRPr="00E5291E">
        <w:rPr>
          <w:rFonts w:ascii="Calibri" w:eastAsia="Calibri" w:hAnsi="Calibri" w:cs="Times New Roman"/>
          <w:lang w:val="en-US"/>
        </w:rPr>
        <w:t xml:space="preserve">. </w:t>
      </w:r>
      <w:r w:rsidRPr="004E02B9">
        <w:rPr>
          <w:rFonts w:ascii="Calibri" w:eastAsia="Calibri" w:hAnsi="Calibri" w:cs="Times New Roman"/>
          <w:b/>
          <w:bCs/>
          <w:color w:val="002060"/>
          <w:lang w:val="en-US"/>
        </w:rPr>
        <w:t>(</w:t>
      </w:r>
      <w:r w:rsidRPr="00E5291E">
        <w:rPr>
          <w:rFonts w:ascii="Calibri" w:eastAsia="Calibri" w:hAnsi="Calibri" w:cs="Times New Roman"/>
          <w:b/>
          <w:bCs/>
          <w:color w:val="002060"/>
          <w:lang w:val="en-US"/>
        </w:rPr>
        <w:t>impact</w:t>
      </w:r>
      <w:r w:rsidRPr="004E02B9">
        <w:rPr>
          <w:rFonts w:ascii="Calibri" w:eastAsia="Calibri" w:hAnsi="Calibri" w:cs="Times New Roman"/>
          <w:b/>
          <w:bCs/>
          <w:color w:val="002060"/>
          <w:lang w:val="en-US"/>
        </w:rPr>
        <w:t xml:space="preserve"> </w:t>
      </w:r>
      <w:r w:rsidRPr="00E5291E">
        <w:rPr>
          <w:rFonts w:ascii="Calibri" w:eastAsia="Calibri" w:hAnsi="Calibri" w:cs="Times New Roman"/>
          <w:b/>
          <w:bCs/>
          <w:color w:val="002060"/>
          <w:lang w:val="en-US"/>
        </w:rPr>
        <w:t>factor</w:t>
      </w:r>
      <w:r w:rsidRPr="004E02B9">
        <w:rPr>
          <w:rFonts w:ascii="Calibri" w:eastAsia="Calibri" w:hAnsi="Calibri" w:cs="Times New Roman"/>
          <w:b/>
          <w:bCs/>
          <w:color w:val="002060"/>
          <w:lang w:val="en-US"/>
        </w:rPr>
        <w:t xml:space="preserve"> 2.720</w:t>
      </w:r>
      <w:r w:rsidRPr="004E02B9">
        <w:rPr>
          <w:rFonts w:ascii="Calibri" w:eastAsia="Calibri" w:hAnsi="Calibri" w:cs="Times New Roman"/>
          <w:b/>
          <w:bCs/>
          <w:lang w:val="en-US"/>
        </w:rPr>
        <w:t xml:space="preserve">) </w:t>
      </w:r>
      <w:r w:rsidRPr="004E02B9">
        <w:rPr>
          <w:rFonts w:ascii="Calibri" w:eastAsia="Calibri" w:hAnsi="Calibri" w:cs="Times New Roman"/>
          <w:lang w:val="en-US"/>
        </w:rPr>
        <w:t>[</w:t>
      </w:r>
      <w:r w:rsidRPr="00E5291E">
        <w:rPr>
          <w:rFonts w:ascii="Calibri" w:eastAsia="Calibri" w:hAnsi="Calibri" w:cs="Times New Roman"/>
          <w:lang w:val="en-US"/>
        </w:rPr>
        <w:t>Citations</w:t>
      </w:r>
      <w:r w:rsidRPr="004E02B9">
        <w:rPr>
          <w:rFonts w:ascii="Calibri" w:eastAsia="Calibri" w:hAnsi="Calibri" w:cs="Times New Roman"/>
          <w:lang w:val="en-US"/>
        </w:rPr>
        <w:t xml:space="preserve">: </w:t>
      </w:r>
      <w:r w:rsidRPr="00E5291E">
        <w:rPr>
          <w:rFonts w:ascii="Calibri" w:eastAsia="Calibri" w:hAnsi="Calibri" w:cs="Times New Roman"/>
          <w:lang w:val="en-US"/>
        </w:rPr>
        <w:t>Google</w:t>
      </w:r>
      <w:r w:rsidRPr="004E02B9">
        <w:rPr>
          <w:rFonts w:ascii="Calibri" w:eastAsia="Calibri" w:hAnsi="Calibri" w:cs="Times New Roman"/>
          <w:lang w:val="en-US"/>
        </w:rPr>
        <w:t xml:space="preserve"> </w:t>
      </w:r>
      <w:r w:rsidRPr="00E5291E">
        <w:rPr>
          <w:rFonts w:ascii="Calibri" w:eastAsia="Calibri" w:hAnsi="Calibri" w:cs="Times New Roman"/>
          <w:lang w:val="en-US"/>
        </w:rPr>
        <w:t>Scholar</w:t>
      </w:r>
      <w:r w:rsidRPr="004E02B9">
        <w:rPr>
          <w:rFonts w:ascii="Calibri" w:eastAsia="Calibri" w:hAnsi="Calibri" w:cs="Times New Roman"/>
          <w:lang w:val="en-US"/>
        </w:rPr>
        <w:t xml:space="preserve"> 10, </w:t>
      </w:r>
      <w:r w:rsidRPr="00E5291E">
        <w:rPr>
          <w:rFonts w:ascii="Calibri" w:eastAsia="Calibri" w:hAnsi="Calibri" w:cs="Times New Roman"/>
          <w:lang w:val="en-US"/>
        </w:rPr>
        <w:t>Scopus</w:t>
      </w:r>
      <w:r w:rsidRPr="004E02B9">
        <w:rPr>
          <w:rFonts w:ascii="Calibri" w:eastAsia="Calibri" w:hAnsi="Calibri" w:cs="Times New Roman"/>
          <w:lang w:val="en-US"/>
        </w:rPr>
        <w:t xml:space="preserve"> 6] </w:t>
      </w:r>
    </w:p>
    <w:p w14:paraId="3967A7DD" w14:textId="77777777" w:rsidR="00E5291E" w:rsidRPr="00E5291E" w:rsidRDefault="00E5291E" w:rsidP="00E5291E">
      <w:pPr>
        <w:spacing w:after="0" w:line="259" w:lineRule="auto"/>
        <w:jc w:val="both"/>
        <w:rPr>
          <w:rFonts w:ascii="Calibri" w:eastAsia="Calibri" w:hAnsi="Calibri" w:cs="Times New Roman"/>
          <w:lang w:val="en-US"/>
        </w:rPr>
      </w:pPr>
    </w:p>
    <w:p w14:paraId="589FA7C5" w14:textId="77777777" w:rsidR="00E5291E" w:rsidRPr="00E5291E" w:rsidRDefault="00E5291E" w:rsidP="00E5291E">
      <w:pPr>
        <w:spacing w:after="0" w:line="259" w:lineRule="auto"/>
        <w:jc w:val="both"/>
        <w:rPr>
          <w:rFonts w:ascii="Calibri" w:eastAsia="Calibri" w:hAnsi="Calibri" w:cs="Times New Roman"/>
          <w:lang w:val="en-US"/>
        </w:rPr>
      </w:pPr>
      <w:r w:rsidRPr="00E5291E">
        <w:rPr>
          <w:rFonts w:ascii="Calibri" w:eastAsia="Calibri" w:hAnsi="Calibri" w:cs="Times New Roman"/>
          <w:b/>
          <w:bCs/>
          <w:lang w:val="en-US"/>
        </w:rPr>
        <w:t>94.</w:t>
      </w:r>
      <w:r w:rsidRPr="00E5291E">
        <w:rPr>
          <w:rFonts w:ascii="Calibri" w:eastAsia="Calibri" w:hAnsi="Calibri" w:cs="Times New Roman"/>
          <w:lang w:val="en-US"/>
        </w:rPr>
        <w:t xml:space="preserve"> Sidiropoulos K</w:t>
      </w:r>
      <w:r w:rsidRPr="00E5291E">
        <w:rPr>
          <w:rFonts w:ascii="Calibri" w:eastAsia="Calibri" w:hAnsi="Calibri" w:cs="Times New Roman"/>
          <w:b/>
          <w:bCs/>
          <w:lang w:val="en-US"/>
        </w:rPr>
        <w:t>, 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Tsikopoulos</w:t>
      </w:r>
      <w:proofErr w:type="spellEnd"/>
      <w:r w:rsidRPr="00E5291E">
        <w:rPr>
          <w:rFonts w:ascii="Calibri" w:eastAsia="Calibri" w:hAnsi="Calibri" w:cs="Times New Roman"/>
          <w:lang w:val="en-US"/>
        </w:rPr>
        <w:t xml:space="preserve"> K, </w:t>
      </w:r>
      <w:proofErr w:type="spellStart"/>
      <w:r w:rsidRPr="00E5291E">
        <w:rPr>
          <w:rFonts w:ascii="Calibri" w:eastAsia="Calibri" w:hAnsi="Calibri" w:cs="Times New Roman"/>
          <w:lang w:val="en-US"/>
        </w:rPr>
        <w:t>Saridis</w:t>
      </w:r>
      <w:proofErr w:type="spellEnd"/>
      <w:r w:rsidRPr="00E5291E">
        <w:rPr>
          <w:rFonts w:ascii="Calibri" w:eastAsia="Calibri" w:hAnsi="Calibri" w:cs="Times New Roman"/>
          <w:lang w:val="en-US"/>
        </w:rPr>
        <w:t xml:space="preserve"> A, </w:t>
      </w:r>
      <w:proofErr w:type="spellStart"/>
      <w:r w:rsidRPr="00E5291E">
        <w:rPr>
          <w:rFonts w:ascii="Calibri" w:eastAsia="Calibri" w:hAnsi="Calibri" w:cs="Times New Roman"/>
          <w:lang w:val="en-US"/>
        </w:rPr>
        <w:t>Assimakopoulos</w:t>
      </w:r>
      <w:proofErr w:type="spellEnd"/>
      <w:r w:rsidRPr="00E5291E">
        <w:rPr>
          <w:rFonts w:ascii="Calibri" w:eastAsia="Calibri" w:hAnsi="Calibri" w:cs="Times New Roman"/>
          <w:lang w:val="en-US"/>
        </w:rPr>
        <w:t xml:space="preserve"> SF, </w:t>
      </w:r>
      <w:proofErr w:type="spellStart"/>
      <w:r w:rsidRPr="00E5291E">
        <w:rPr>
          <w:rFonts w:ascii="Calibri" w:eastAsia="Calibri" w:hAnsi="Calibri" w:cs="Times New Roman"/>
          <w:lang w:val="en-US"/>
        </w:rPr>
        <w:t>Kouzelis</w:t>
      </w:r>
      <w:proofErr w:type="spellEnd"/>
      <w:r w:rsidRPr="00E5291E">
        <w:rPr>
          <w:rFonts w:ascii="Calibri" w:eastAsia="Calibri" w:hAnsi="Calibri" w:cs="Times New Roman"/>
          <w:lang w:val="en-US"/>
        </w:rPr>
        <w:t xml:space="preserve"> A, </w:t>
      </w:r>
      <w:proofErr w:type="spellStart"/>
      <w:r w:rsidRPr="00E5291E">
        <w:rPr>
          <w:rFonts w:ascii="Calibri" w:eastAsia="Calibri" w:hAnsi="Calibri" w:cs="Times New Roman"/>
          <w:lang w:val="en-US"/>
        </w:rPr>
        <w:t>Vrachnis</w:t>
      </w:r>
      <w:proofErr w:type="spellEnd"/>
      <w:r w:rsidRPr="00E5291E">
        <w:rPr>
          <w:rFonts w:ascii="Calibri" w:eastAsia="Calibri" w:hAnsi="Calibri" w:cs="Times New Roman"/>
          <w:lang w:val="en-US"/>
        </w:rPr>
        <w:t xml:space="preserve"> IN, </w:t>
      </w:r>
      <w:proofErr w:type="spellStart"/>
      <w:r w:rsidRPr="00E5291E">
        <w:rPr>
          <w:rFonts w:ascii="Calibri" w:eastAsia="Calibri" w:hAnsi="Calibri" w:cs="Times New Roman"/>
          <w:lang w:val="en-US"/>
        </w:rPr>
        <w:t>Givissis</w:t>
      </w:r>
      <w:proofErr w:type="spellEnd"/>
      <w:r w:rsidRPr="00E5291E">
        <w:rPr>
          <w:rFonts w:ascii="Calibri" w:eastAsia="Calibri" w:hAnsi="Calibri" w:cs="Times New Roman"/>
          <w:lang w:val="en-US"/>
        </w:rPr>
        <w:t xml:space="preserve"> P. Septic Tibial Nonunions on Proximal and Distal Metaphysis-A Systematic Narrative Review. </w:t>
      </w:r>
      <w:r w:rsidRPr="00E5291E">
        <w:rPr>
          <w:rFonts w:ascii="Calibri" w:eastAsia="Calibri" w:hAnsi="Calibri" w:cs="Times New Roman"/>
          <w:b/>
          <w:bCs/>
          <w:lang w:val="en-US"/>
        </w:rPr>
        <w:t>Biomedicines. 2023;11(6):1665</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(impact factor 4.900</w:t>
      </w:r>
      <w:r w:rsidRPr="00E5291E">
        <w:rPr>
          <w:rFonts w:ascii="Calibri" w:eastAsia="Calibri" w:hAnsi="Calibri" w:cs="Times New Roman"/>
          <w:b/>
          <w:bCs/>
          <w:lang w:val="en-US"/>
        </w:rPr>
        <w:t xml:space="preserve">) </w:t>
      </w:r>
      <w:r w:rsidRPr="00E5291E">
        <w:rPr>
          <w:rFonts w:ascii="Calibri" w:eastAsia="Calibri" w:hAnsi="Calibri" w:cs="Times New Roman"/>
          <w:lang w:val="en-US"/>
        </w:rPr>
        <w:t>[Citations: Google Scholar -, Scopus -]</w:t>
      </w:r>
    </w:p>
    <w:p w14:paraId="05CE32BD" w14:textId="77777777" w:rsidR="00582B5D" w:rsidRPr="00BA0BEC" w:rsidRDefault="00582B5D" w:rsidP="00E5291E">
      <w:pPr>
        <w:spacing w:after="0" w:line="259" w:lineRule="auto"/>
        <w:jc w:val="both"/>
        <w:rPr>
          <w:rFonts w:ascii="Calibri" w:eastAsia="Calibri" w:hAnsi="Calibri" w:cs="Times New Roman"/>
          <w:lang w:val="en-US"/>
        </w:rPr>
      </w:pPr>
    </w:p>
    <w:p w14:paraId="0897D7E0" w14:textId="7C312E67" w:rsidR="00E5291E" w:rsidRPr="00E5291E" w:rsidRDefault="00E5291E" w:rsidP="00E5291E">
      <w:pPr>
        <w:spacing w:after="0" w:line="259" w:lineRule="auto"/>
        <w:jc w:val="both"/>
        <w:rPr>
          <w:rFonts w:ascii="Calibri" w:eastAsia="Calibri" w:hAnsi="Calibri" w:cs="Times New Roman"/>
          <w:lang w:val="en-US"/>
        </w:rPr>
      </w:pPr>
      <w:r w:rsidRPr="00E5291E">
        <w:rPr>
          <w:rFonts w:ascii="Calibri" w:eastAsia="Calibri" w:hAnsi="Calibri" w:cs="Times New Roman"/>
          <w:b/>
          <w:bCs/>
          <w:lang w:val="en-US"/>
        </w:rPr>
        <w:t>95. Panagopoulos A</w:t>
      </w:r>
      <w:r w:rsidRPr="00E5291E">
        <w:rPr>
          <w:rFonts w:ascii="Calibri" w:eastAsia="Calibri" w:hAnsi="Calibri" w:cs="Times New Roman"/>
          <w:lang w:val="en-US"/>
        </w:rPr>
        <w:t xml:space="preserve">, </w:t>
      </w:r>
      <w:proofErr w:type="spellStart"/>
      <w:r w:rsidRPr="00E5291E">
        <w:rPr>
          <w:rFonts w:ascii="Calibri" w:eastAsia="Calibri" w:hAnsi="Calibri" w:cs="Times New Roman"/>
          <w:lang w:val="en-US"/>
        </w:rPr>
        <w:t>Tsiplakos</w:t>
      </w:r>
      <w:proofErr w:type="spellEnd"/>
      <w:r w:rsidRPr="00E5291E">
        <w:rPr>
          <w:rFonts w:ascii="Calibri" w:eastAsia="Calibri" w:hAnsi="Calibri" w:cs="Times New Roman"/>
          <w:lang w:val="en-US"/>
        </w:rPr>
        <w:t xml:space="preserve"> P, Katsanos K, </w:t>
      </w:r>
      <w:proofErr w:type="spellStart"/>
      <w:r w:rsidRPr="00E5291E">
        <w:rPr>
          <w:rFonts w:ascii="Calibri" w:eastAsia="Calibri" w:hAnsi="Calibri" w:cs="Times New Roman"/>
          <w:lang w:val="en-US"/>
        </w:rPr>
        <w:t>Antzoulas</w:t>
      </w:r>
      <w:proofErr w:type="spellEnd"/>
      <w:r w:rsidRPr="00E5291E">
        <w:rPr>
          <w:rFonts w:ascii="Calibri" w:eastAsia="Calibri" w:hAnsi="Calibri" w:cs="Times New Roman"/>
          <w:lang w:val="en-US"/>
        </w:rPr>
        <w:t xml:space="preserve"> P, </w:t>
      </w:r>
      <w:proofErr w:type="spellStart"/>
      <w:r w:rsidRPr="00E5291E">
        <w:rPr>
          <w:rFonts w:ascii="Calibri" w:eastAsia="Calibri" w:hAnsi="Calibri" w:cs="Times New Roman"/>
          <w:lang w:val="en-US"/>
        </w:rPr>
        <w:t>Lakoumentas</w:t>
      </w:r>
      <w:proofErr w:type="spellEnd"/>
      <w:r w:rsidRPr="00E5291E">
        <w:rPr>
          <w:rFonts w:ascii="Calibri" w:eastAsia="Calibri" w:hAnsi="Calibri" w:cs="Times New Roman"/>
          <w:lang w:val="en-US"/>
        </w:rPr>
        <w:t xml:space="preserve"> J. Cooled radiofrequency ablation versus cryoneurolysis of the genicular nerves for the symptomatic pain management in knee osteoarthritis: a study protocol of a prospective, randomized, single-blinded clinical trial. </w:t>
      </w:r>
      <w:r w:rsidRPr="00E5291E">
        <w:rPr>
          <w:rFonts w:ascii="Calibri" w:eastAsia="Calibri" w:hAnsi="Calibri" w:cs="Times New Roman"/>
          <w:b/>
          <w:bCs/>
          <w:lang w:val="en-US"/>
        </w:rPr>
        <w:t xml:space="preserve">J </w:t>
      </w:r>
      <w:proofErr w:type="spellStart"/>
      <w:r w:rsidRPr="00E5291E">
        <w:rPr>
          <w:rFonts w:ascii="Calibri" w:eastAsia="Calibri" w:hAnsi="Calibri" w:cs="Times New Roman"/>
          <w:b/>
          <w:bCs/>
          <w:lang w:val="en-US"/>
        </w:rPr>
        <w:t>Orthop</w:t>
      </w:r>
      <w:proofErr w:type="spellEnd"/>
      <w:r w:rsidRPr="00E5291E">
        <w:rPr>
          <w:rFonts w:ascii="Calibri" w:eastAsia="Calibri" w:hAnsi="Calibri" w:cs="Times New Roman"/>
          <w:b/>
          <w:bCs/>
          <w:lang w:val="en-US"/>
        </w:rPr>
        <w:t xml:space="preserve"> Surg Res. 2023;18(1):295.</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(impact factor 2.720</w:t>
      </w:r>
      <w:r w:rsidRPr="00E5291E">
        <w:rPr>
          <w:rFonts w:ascii="Calibri" w:eastAsia="Calibri" w:hAnsi="Calibri" w:cs="Times New Roman"/>
          <w:b/>
          <w:bCs/>
          <w:lang w:val="en-US"/>
        </w:rPr>
        <w:t xml:space="preserve">) </w:t>
      </w:r>
      <w:r w:rsidRPr="00E5291E">
        <w:rPr>
          <w:rFonts w:ascii="Calibri" w:eastAsia="Calibri" w:hAnsi="Calibri" w:cs="Times New Roman"/>
          <w:lang w:val="en-US"/>
        </w:rPr>
        <w:t>[Citations: Google Scholar-, Scopus -]</w:t>
      </w:r>
    </w:p>
    <w:p w14:paraId="1BBC17B9" w14:textId="77777777" w:rsidR="00E5291E" w:rsidRPr="00BA0BEC" w:rsidRDefault="00E5291E" w:rsidP="00E5291E">
      <w:pPr>
        <w:spacing w:after="0" w:line="259" w:lineRule="auto"/>
        <w:jc w:val="both"/>
        <w:rPr>
          <w:rFonts w:ascii="Calibri" w:eastAsia="Calibri" w:hAnsi="Calibri" w:cs="Times New Roman"/>
          <w:lang w:val="en-US"/>
        </w:rPr>
      </w:pPr>
    </w:p>
    <w:p w14:paraId="46CC27A2" w14:textId="4DE239DA" w:rsidR="00E5291E" w:rsidRDefault="00E5291E" w:rsidP="00E5291E">
      <w:pPr>
        <w:spacing w:after="0" w:line="259" w:lineRule="auto"/>
        <w:jc w:val="both"/>
        <w:rPr>
          <w:rFonts w:ascii="Calibri" w:eastAsia="Calibri" w:hAnsi="Calibri" w:cs="Times New Roman"/>
          <w:lang w:val="en-US"/>
        </w:rPr>
      </w:pPr>
      <w:r w:rsidRPr="00E5291E">
        <w:rPr>
          <w:rFonts w:ascii="Calibri" w:eastAsia="Calibri" w:hAnsi="Calibri" w:cs="Times New Roman"/>
          <w:b/>
          <w:bCs/>
          <w:lang w:val="en-US"/>
        </w:rPr>
        <w:t>96. Panagopoulos A</w:t>
      </w:r>
      <w:r w:rsidRPr="00E5291E">
        <w:rPr>
          <w:rFonts w:ascii="Calibri" w:eastAsia="Calibri" w:hAnsi="Calibri" w:cs="Times New Roman"/>
          <w:lang w:val="en-US"/>
        </w:rPr>
        <w:t xml:space="preserve">, Papagiannis S, </w:t>
      </w:r>
      <w:proofErr w:type="spellStart"/>
      <w:r w:rsidRPr="00E5291E">
        <w:rPr>
          <w:rFonts w:ascii="Calibri" w:eastAsia="Calibri" w:hAnsi="Calibri" w:cs="Times New Roman"/>
          <w:lang w:val="en-US"/>
        </w:rPr>
        <w:t>Koutas</w:t>
      </w:r>
      <w:proofErr w:type="spellEnd"/>
      <w:r w:rsidRPr="00E5291E">
        <w:rPr>
          <w:rFonts w:ascii="Calibri" w:eastAsia="Calibri" w:hAnsi="Calibri" w:cs="Times New Roman"/>
          <w:lang w:val="en-US"/>
        </w:rPr>
        <w:t xml:space="preserve"> K, Kokkalis ZT. Bilateral Locked Posterior Fracture-Dislocation of the Shoulder After Epileptic Seizures Secondary to Cavernous Hemangioma: A Case Report and Literature Review. </w:t>
      </w:r>
      <w:r w:rsidRPr="00E5291E">
        <w:rPr>
          <w:rFonts w:ascii="Calibri" w:eastAsia="Calibri" w:hAnsi="Calibri" w:cs="Times New Roman"/>
          <w:b/>
          <w:bCs/>
          <w:lang w:val="en-US"/>
        </w:rPr>
        <w:t xml:space="preserve">Am J Case Rep, 2023; 24: e940141 </w:t>
      </w:r>
      <w:r w:rsidRPr="00E5291E">
        <w:rPr>
          <w:rFonts w:ascii="Calibri" w:eastAsia="Calibri" w:hAnsi="Calibri" w:cs="Times New Roman"/>
          <w:b/>
          <w:bCs/>
          <w:color w:val="002060"/>
          <w:lang w:val="en-US"/>
        </w:rPr>
        <w:t>(impact factor 1.128</w:t>
      </w:r>
      <w:r w:rsidRPr="00E5291E">
        <w:rPr>
          <w:rFonts w:ascii="Calibri" w:eastAsia="Calibri" w:hAnsi="Calibri" w:cs="Times New Roman"/>
          <w:b/>
          <w:bCs/>
          <w:lang w:val="en-US"/>
        </w:rPr>
        <w:t>)</w:t>
      </w:r>
      <w:r w:rsidRPr="00E5291E">
        <w:rPr>
          <w:rFonts w:ascii="Calibri" w:eastAsia="Calibri" w:hAnsi="Calibri" w:cs="Times New Roman"/>
          <w:lang w:val="en-US"/>
        </w:rPr>
        <w:t xml:space="preserve"> [Citations: Google Scholar-, Scopus -]</w:t>
      </w:r>
    </w:p>
    <w:p w14:paraId="253F9C53" w14:textId="77777777" w:rsidR="00582B5D" w:rsidRPr="00E5291E" w:rsidRDefault="00582B5D" w:rsidP="00E5291E">
      <w:pPr>
        <w:spacing w:after="0" w:line="259" w:lineRule="auto"/>
        <w:jc w:val="both"/>
        <w:rPr>
          <w:rFonts w:ascii="Calibri" w:eastAsia="Calibri" w:hAnsi="Calibri" w:cs="Times New Roman"/>
          <w:lang w:val="en-US"/>
        </w:rPr>
      </w:pPr>
    </w:p>
    <w:p w14:paraId="4273CE44" w14:textId="5ECA35F5" w:rsidR="00E5291E" w:rsidRDefault="00E5291E" w:rsidP="00E5291E">
      <w:pPr>
        <w:spacing w:after="0" w:line="259" w:lineRule="auto"/>
        <w:jc w:val="both"/>
        <w:rPr>
          <w:rFonts w:ascii="Calibri" w:eastAsia="Calibri" w:hAnsi="Calibri" w:cs="Times New Roman"/>
          <w:b/>
          <w:bCs/>
          <w:lang w:val="en-US"/>
        </w:rPr>
      </w:pPr>
      <w:r w:rsidRPr="00E5291E">
        <w:rPr>
          <w:rFonts w:ascii="Calibri" w:eastAsia="Calibri" w:hAnsi="Calibri" w:cs="Times New Roman"/>
          <w:b/>
          <w:bCs/>
          <w:lang w:val="en-US"/>
        </w:rPr>
        <w:t>97. Panagopoulos A</w:t>
      </w:r>
      <w:r w:rsidRPr="00E5291E">
        <w:rPr>
          <w:rFonts w:ascii="Calibri" w:eastAsia="Calibri" w:hAnsi="Calibri" w:cs="Times New Roman"/>
          <w:lang w:val="en-US"/>
        </w:rPr>
        <w:t xml:space="preserve">, Argyropoulou E, Kokkalis ZT </w:t>
      </w:r>
      <w:proofErr w:type="spellStart"/>
      <w:r w:rsidRPr="00E5291E">
        <w:rPr>
          <w:rFonts w:ascii="Calibri" w:eastAsia="Calibri" w:hAnsi="Calibri" w:cs="Times New Roman"/>
          <w:lang w:val="en-US"/>
        </w:rPr>
        <w:t>Parchas</w:t>
      </w:r>
      <w:proofErr w:type="spellEnd"/>
      <w:r w:rsidRPr="00E5291E">
        <w:rPr>
          <w:rFonts w:ascii="Calibri" w:eastAsia="Calibri" w:hAnsi="Calibri" w:cs="Times New Roman"/>
          <w:lang w:val="en-US"/>
        </w:rPr>
        <w:t xml:space="preserve"> N1, </w:t>
      </w:r>
      <w:proofErr w:type="spellStart"/>
      <w:r w:rsidRPr="00E5291E">
        <w:rPr>
          <w:rFonts w:ascii="Calibri" w:eastAsia="Calibri" w:hAnsi="Calibri" w:cs="Times New Roman"/>
          <w:lang w:val="en-US"/>
        </w:rPr>
        <w:t>Tserpes</w:t>
      </w:r>
      <w:proofErr w:type="spellEnd"/>
      <w:r w:rsidRPr="00E5291E">
        <w:rPr>
          <w:rFonts w:ascii="Calibri" w:eastAsia="Calibri" w:hAnsi="Calibri" w:cs="Times New Roman"/>
          <w:lang w:val="en-US"/>
        </w:rPr>
        <w:t xml:space="preserve"> K. Biomechanical testing, finite element analysis and prospective, randomized, clinical study of single screw chephalomedullary nailing vs integrated dual interlocking screw fixation for unstable (31A21-3) intertrochanteric fractures in patients &gt; 70 years old. </w:t>
      </w:r>
      <w:r w:rsidRPr="00E5291E">
        <w:rPr>
          <w:rFonts w:ascii="Calibri" w:eastAsia="Calibri" w:hAnsi="Calibri" w:cs="Times New Roman"/>
          <w:b/>
          <w:bCs/>
          <w:lang w:val="en-US"/>
        </w:rPr>
        <w:t xml:space="preserve">J </w:t>
      </w:r>
      <w:proofErr w:type="spellStart"/>
      <w:r w:rsidRPr="00E5291E">
        <w:rPr>
          <w:rFonts w:ascii="Calibri" w:eastAsia="Calibri" w:hAnsi="Calibri" w:cs="Times New Roman"/>
          <w:b/>
          <w:bCs/>
          <w:lang w:val="en-US"/>
        </w:rPr>
        <w:t>Orthop</w:t>
      </w:r>
      <w:proofErr w:type="spellEnd"/>
      <w:r w:rsidRPr="00E5291E">
        <w:rPr>
          <w:rFonts w:ascii="Calibri" w:eastAsia="Calibri" w:hAnsi="Calibri" w:cs="Times New Roman"/>
          <w:b/>
          <w:bCs/>
          <w:lang w:val="en-US"/>
        </w:rPr>
        <w:t xml:space="preserve"> Surg Res. 2023;18(1):295.</w:t>
      </w:r>
      <w:r w:rsidRPr="00E5291E">
        <w:rPr>
          <w:rFonts w:ascii="Calibri" w:eastAsia="Calibri" w:hAnsi="Calibri" w:cs="Times New Roman"/>
          <w:lang w:val="en-US"/>
        </w:rPr>
        <w:t xml:space="preserve"> </w:t>
      </w:r>
      <w:r w:rsidRPr="00E5291E">
        <w:rPr>
          <w:rFonts w:ascii="Calibri" w:eastAsia="Calibri" w:hAnsi="Calibri" w:cs="Times New Roman"/>
          <w:b/>
          <w:bCs/>
          <w:color w:val="002060"/>
          <w:lang w:val="en-US"/>
        </w:rPr>
        <w:t>(impact factor 2.720</w:t>
      </w:r>
      <w:r w:rsidRPr="00E5291E">
        <w:rPr>
          <w:rFonts w:ascii="Calibri" w:eastAsia="Calibri" w:hAnsi="Calibri" w:cs="Times New Roman"/>
          <w:b/>
          <w:bCs/>
          <w:lang w:val="en-US"/>
        </w:rPr>
        <w:t xml:space="preserve">) </w:t>
      </w:r>
    </w:p>
    <w:p w14:paraId="6594CADD" w14:textId="77777777" w:rsidR="00274C57" w:rsidRDefault="00274C57" w:rsidP="00E5291E">
      <w:pPr>
        <w:spacing w:after="0" w:line="259" w:lineRule="auto"/>
        <w:jc w:val="both"/>
        <w:rPr>
          <w:rFonts w:ascii="Calibri" w:eastAsia="Calibri" w:hAnsi="Calibri" w:cs="Times New Roman"/>
          <w:b/>
          <w:bCs/>
          <w:lang w:val="en-US"/>
        </w:rPr>
      </w:pPr>
    </w:p>
    <w:p w14:paraId="5F8C847F" w14:textId="7A56CA92" w:rsidR="00274C57" w:rsidRPr="00F76295" w:rsidRDefault="00274C57" w:rsidP="00274C57">
      <w:pPr>
        <w:spacing w:after="0" w:line="259" w:lineRule="auto"/>
        <w:jc w:val="both"/>
        <w:rPr>
          <w:rFonts w:ascii="Calibri" w:eastAsia="Calibri" w:hAnsi="Calibri" w:cs="Times New Roman"/>
          <w:b/>
          <w:bCs/>
          <w:lang w:val="en-US"/>
        </w:rPr>
      </w:pPr>
      <w:r w:rsidRPr="00274C57">
        <w:rPr>
          <w:rFonts w:ascii="Calibri" w:eastAsia="Calibri" w:hAnsi="Calibri" w:cs="Times New Roman"/>
          <w:b/>
          <w:bCs/>
          <w:lang w:val="en-US"/>
        </w:rPr>
        <w:t>98.</w:t>
      </w:r>
      <w:r w:rsidRPr="00274C57">
        <w:rPr>
          <w:rFonts w:ascii="Calibri" w:eastAsia="Calibri" w:hAnsi="Calibri" w:cs="Times New Roman"/>
          <w:lang w:val="en-US"/>
        </w:rPr>
        <w:t xml:space="preserve"> </w:t>
      </w:r>
      <w:proofErr w:type="spellStart"/>
      <w:r w:rsidRPr="00274C57">
        <w:rPr>
          <w:rFonts w:ascii="Calibri" w:eastAsia="Calibri" w:hAnsi="Calibri" w:cs="Times New Roman"/>
          <w:lang w:val="en-US"/>
        </w:rPr>
        <w:t>Solou</w:t>
      </w:r>
      <w:proofErr w:type="spellEnd"/>
      <w:r w:rsidRPr="00274C57">
        <w:rPr>
          <w:rFonts w:ascii="Calibri" w:eastAsia="Calibri" w:hAnsi="Calibri" w:cs="Times New Roman"/>
          <w:lang w:val="en-US"/>
        </w:rPr>
        <w:t xml:space="preserve"> K, </w:t>
      </w:r>
      <w:r w:rsidRPr="00274C57">
        <w:rPr>
          <w:rFonts w:ascii="Calibri" w:eastAsia="Calibri" w:hAnsi="Calibri" w:cs="Times New Roman"/>
          <w:b/>
          <w:bCs/>
          <w:lang w:val="en-US"/>
        </w:rPr>
        <w:t>Panagopoulos A</w:t>
      </w:r>
      <w:r w:rsidRPr="00274C57">
        <w:rPr>
          <w:rFonts w:ascii="Calibri" w:eastAsia="Calibri" w:hAnsi="Calibri" w:cs="Times New Roman"/>
          <w:lang w:val="en-US"/>
        </w:rPr>
        <w:t xml:space="preserve">, Tatani I, Megas P. Fracture of femoral neck in modular Total Hip Arthroplasty: A Systematic Review of the literature. </w:t>
      </w:r>
      <w:r w:rsidR="00F15A85" w:rsidRPr="00F15A85">
        <w:rPr>
          <w:rFonts w:ascii="Calibri" w:eastAsia="Calibri" w:hAnsi="Calibri" w:cs="Times New Roman"/>
          <w:b/>
          <w:bCs/>
          <w:lang w:val="en-US"/>
        </w:rPr>
        <w:t xml:space="preserve">Hip Int. </w:t>
      </w:r>
      <w:r w:rsidR="00F15A85">
        <w:rPr>
          <w:rFonts w:ascii="Calibri" w:eastAsia="Calibri" w:hAnsi="Calibri" w:cs="Times New Roman"/>
          <w:b/>
          <w:bCs/>
          <w:lang w:val="en-US"/>
        </w:rPr>
        <w:t>(</w:t>
      </w:r>
      <w:r w:rsidR="00F15A85" w:rsidRPr="00F15A85">
        <w:rPr>
          <w:rFonts w:ascii="Calibri" w:eastAsia="Calibri" w:hAnsi="Calibri" w:cs="Times New Roman"/>
          <w:lang w:val="en-US"/>
        </w:rPr>
        <w:t>Published online November 6, 2023</w:t>
      </w:r>
      <w:r w:rsidR="00F15A85">
        <w:rPr>
          <w:rFonts w:ascii="Calibri" w:eastAsia="Calibri" w:hAnsi="Calibri" w:cs="Times New Roman"/>
          <w:lang w:val="en-US"/>
        </w:rPr>
        <w:t>)</w:t>
      </w:r>
      <w:r w:rsidR="00F15A85" w:rsidRPr="00F15A85">
        <w:rPr>
          <w:rFonts w:ascii="Calibri" w:eastAsia="Calibri" w:hAnsi="Calibri" w:cs="Times New Roman"/>
          <w:b/>
          <w:bCs/>
          <w:lang w:val="en-US"/>
        </w:rPr>
        <w:t>.</w:t>
      </w:r>
      <w:r>
        <w:rPr>
          <w:rFonts w:ascii="Calibri" w:eastAsia="Calibri" w:hAnsi="Calibri" w:cs="Times New Roman"/>
          <w:b/>
          <w:bCs/>
          <w:lang w:val="en-US"/>
        </w:rPr>
        <w:t xml:space="preserve"> </w:t>
      </w:r>
      <w:r w:rsidRPr="00F76295">
        <w:rPr>
          <w:rFonts w:ascii="Calibri" w:eastAsia="Calibri" w:hAnsi="Calibri" w:cs="Times New Roman"/>
          <w:b/>
          <w:bCs/>
          <w:color w:val="002060"/>
          <w:lang w:val="en-US"/>
        </w:rPr>
        <w:t xml:space="preserve">(impact factor </w:t>
      </w:r>
      <w:r>
        <w:rPr>
          <w:rFonts w:ascii="Calibri" w:eastAsia="Calibri" w:hAnsi="Calibri" w:cs="Times New Roman"/>
          <w:b/>
          <w:bCs/>
          <w:color w:val="002060"/>
          <w:lang w:val="en-US"/>
        </w:rPr>
        <w:t>0.800</w:t>
      </w:r>
      <w:r w:rsidRPr="00F76295">
        <w:rPr>
          <w:rFonts w:ascii="Calibri" w:eastAsia="Calibri" w:hAnsi="Calibri" w:cs="Times New Roman"/>
          <w:b/>
          <w:bCs/>
          <w:color w:val="002060"/>
          <w:lang w:val="en-US"/>
        </w:rPr>
        <w:t xml:space="preserve">) </w:t>
      </w:r>
      <w:r w:rsidRPr="00F76295">
        <w:rPr>
          <w:rFonts w:ascii="Calibri" w:eastAsia="Calibri" w:hAnsi="Calibri" w:cs="Times New Roman"/>
          <w:b/>
          <w:bCs/>
          <w:lang w:val="en-US"/>
        </w:rPr>
        <w:t xml:space="preserve"> </w:t>
      </w:r>
    </w:p>
    <w:p w14:paraId="7310E5AB" w14:textId="77777777" w:rsidR="00274C57" w:rsidRPr="00F76295" w:rsidRDefault="00274C57" w:rsidP="00274C57">
      <w:pPr>
        <w:spacing w:after="0" w:line="259" w:lineRule="auto"/>
        <w:jc w:val="both"/>
        <w:rPr>
          <w:rFonts w:ascii="Calibri" w:eastAsia="Calibri" w:hAnsi="Calibri" w:cs="Times New Roman"/>
          <w:lang w:val="en-US"/>
        </w:rPr>
      </w:pPr>
    </w:p>
    <w:p w14:paraId="21692E31" w14:textId="5012C44E" w:rsidR="00274C57" w:rsidRDefault="00274C57" w:rsidP="00274C57">
      <w:pPr>
        <w:spacing w:after="0" w:line="259" w:lineRule="auto"/>
        <w:jc w:val="both"/>
        <w:rPr>
          <w:rFonts w:ascii="Calibri" w:eastAsia="Calibri" w:hAnsi="Calibri" w:cs="Times New Roman"/>
          <w:b/>
          <w:bCs/>
          <w:color w:val="002060"/>
          <w:lang w:val="en-US"/>
        </w:rPr>
      </w:pPr>
      <w:r w:rsidRPr="00274C57">
        <w:rPr>
          <w:rFonts w:ascii="Calibri" w:eastAsia="Calibri" w:hAnsi="Calibri" w:cs="Times New Roman"/>
          <w:b/>
          <w:bCs/>
          <w:lang w:val="en-US"/>
        </w:rPr>
        <w:t>99.</w:t>
      </w:r>
      <w:r w:rsidRPr="00274C57">
        <w:rPr>
          <w:rFonts w:ascii="Calibri" w:eastAsia="Calibri" w:hAnsi="Calibri" w:cs="Times New Roman"/>
          <w:lang w:val="en-US"/>
        </w:rPr>
        <w:t xml:space="preserve"> </w:t>
      </w:r>
      <w:r w:rsidR="00F76295" w:rsidRPr="00274C57">
        <w:rPr>
          <w:rFonts w:ascii="Calibri" w:eastAsia="Calibri" w:hAnsi="Calibri" w:cs="Times New Roman"/>
          <w:lang w:val="en-US"/>
        </w:rPr>
        <w:t xml:space="preserve">Kokkalis Z, </w:t>
      </w:r>
      <w:proofErr w:type="spellStart"/>
      <w:r w:rsidR="00F76295" w:rsidRPr="00274C57">
        <w:rPr>
          <w:rFonts w:ascii="Calibri" w:eastAsia="Calibri" w:hAnsi="Calibri" w:cs="Times New Roman"/>
          <w:lang w:val="en-US"/>
        </w:rPr>
        <w:t>Bavelou</w:t>
      </w:r>
      <w:proofErr w:type="spellEnd"/>
      <w:r w:rsidR="00F76295" w:rsidRPr="00274C57">
        <w:rPr>
          <w:rFonts w:ascii="Calibri" w:eastAsia="Calibri" w:hAnsi="Calibri" w:cs="Times New Roman"/>
          <w:lang w:val="en-US"/>
        </w:rPr>
        <w:t xml:space="preserve"> A, </w:t>
      </w:r>
      <w:proofErr w:type="spellStart"/>
      <w:r w:rsidR="00F76295" w:rsidRPr="00274C57">
        <w:rPr>
          <w:rFonts w:ascii="Calibri" w:eastAsia="Calibri" w:hAnsi="Calibri" w:cs="Times New Roman"/>
          <w:lang w:val="en-US"/>
        </w:rPr>
        <w:t>Kalavrytinos</w:t>
      </w:r>
      <w:proofErr w:type="spellEnd"/>
      <w:r w:rsidR="00F76295" w:rsidRPr="00274C57">
        <w:rPr>
          <w:rFonts w:ascii="Calibri" w:eastAsia="Calibri" w:hAnsi="Calibri" w:cs="Times New Roman"/>
          <w:lang w:val="en-US"/>
        </w:rPr>
        <w:t xml:space="preserve"> D, Sinos G, </w:t>
      </w:r>
      <w:proofErr w:type="spellStart"/>
      <w:r w:rsidR="00F76295" w:rsidRPr="00274C57">
        <w:rPr>
          <w:rFonts w:ascii="Calibri" w:eastAsia="Calibri" w:hAnsi="Calibri" w:cs="Times New Roman"/>
          <w:lang w:val="en-US"/>
        </w:rPr>
        <w:t>Antzoulas</w:t>
      </w:r>
      <w:proofErr w:type="spellEnd"/>
      <w:r w:rsidR="00F76295" w:rsidRPr="00274C57">
        <w:rPr>
          <w:rFonts w:ascii="Calibri" w:eastAsia="Calibri" w:hAnsi="Calibri" w:cs="Times New Roman"/>
          <w:lang w:val="en-US"/>
        </w:rPr>
        <w:t xml:space="preserve"> P, </w:t>
      </w:r>
      <w:r w:rsidR="00F76295" w:rsidRPr="00274C57">
        <w:rPr>
          <w:rFonts w:ascii="Calibri" w:eastAsia="Calibri" w:hAnsi="Calibri" w:cs="Times New Roman"/>
          <w:b/>
          <w:bCs/>
          <w:lang w:val="en-US"/>
        </w:rPr>
        <w:t>Panagopoulos A</w:t>
      </w:r>
      <w:r w:rsidR="00F76295" w:rsidRPr="00274C57">
        <w:rPr>
          <w:rFonts w:ascii="Calibri" w:eastAsia="Calibri" w:hAnsi="Calibri" w:cs="Times New Roman"/>
          <w:lang w:val="en-US"/>
        </w:rPr>
        <w:t xml:space="preserve"> </w:t>
      </w:r>
      <w:r w:rsidRPr="00274C57">
        <w:rPr>
          <w:rFonts w:ascii="Calibri" w:eastAsia="Calibri" w:hAnsi="Calibri" w:cs="Times New Roman"/>
          <w:lang w:val="en-US"/>
        </w:rPr>
        <w:t xml:space="preserve">Surgical treatment of </w:t>
      </w:r>
      <w:proofErr w:type="spellStart"/>
      <w:r w:rsidRPr="00274C57">
        <w:rPr>
          <w:rFonts w:ascii="Calibri" w:eastAsia="Calibri" w:hAnsi="Calibri" w:cs="Times New Roman"/>
          <w:lang w:val="en-US"/>
        </w:rPr>
        <w:t>Μonteggia</w:t>
      </w:r>
      <w:proofErr w:type="spellEnd"/>
      <w:r w:rsidRPr="00274C57">
        <w:rPr>
          <w:rFonts w:ascii="Calibri" w:eastAsia="Calibri" w:hAnsi="Calibri" w:cs="Times New Roman"/>
          <w:lang w:val="en-US"/>
        </w:rPr>
        <w:t xml:space="preserve">-like lesions with a modified Boyd </w:t>
      </w:r>
      <w:proofErr w:type="gramStart"/>
      <w:r w:rsidRPr="00274C57">
        <w:rPr>
          <w:rFonts w:ascii="Calibri" w:eastAsia="Calibri" w:hAnsi="Calibri" w:cs="Times New Roman"/>
          <w:lang w:val="en-US"/>
        </w:rPr>
        <w:t>approach.</w:t>
      </w:r>
      <w:r w:rsidRPr="00274C57">
        <w:rPr>
          <w:rFonts w:ascii="Calibri" w:eastAsia="Calibri" w:hAnsi="Calibri" w:cs="Times New Roman"/>
          <w:b/>
          <w:bCs/>
          <w:lang w:val="en-US"/>
        </w:rPr>
        <w:t>.</w:t>
      </w:r>
      <w:proofErr w:type="gramEnd"/>
      <w:r w:rsidRPr="00274C57">
        <w:rPr>
          <w:rFonts w:ascii="Calibri" w:eastAsia="Calibri" w:hAnsi="Calibri" w:cs="Times New Roman"/>
          <w:lang w:val="en-US"/>
        </w:rPr>
        <w:t xml:space="preserve"> </w:t>
      </w:r>
      <w:r w:rsidRPr="00274C57">
        <w:rPr>
          <w:rFonts w:ascii="Calibri" w:eastAsia="Calibri" w:hAnsi="Calibri" w:cs="Times New Roman"/>
          <w:b/>
          <w:bCs/>
          <w:lang w:val="en-US"/>
        </w:rPr>
        <w:t xml:space="preserve">J Shoulder </w:t>
      </w:r>
      <w:proofErr w:type="spellStart"/>
      <w:r w:rsidRPr="00274C57">
        <w:rPr>
          <w:rFonts w:ascii="Calibri" w:eastAsia="Calibri" w:hAnsi="Calibri" w:cs="Times New Roman"/>
          <w:b/>
          <w:bCs/>
          <w:lang w:val="en-US"/>
        </w:rPr>
        <w:t>Elb</w:t>
      </w:r>
      <w:proofErr w:type="spellEnd"/>
      <w:r w:rsidR="00F76295">
        <w:rPr>
          <w:rFonts w:ascii="Calibri" w:eastAsia="Calibri" w:hAnsi="Calibri" w:cs="Times New Roman"/>
          <w:b/>
          <w:bCs/>
          <w:lang w:val="en-US"/>
        </w:rPr>
        <w:t xml:space="preserve"> </w:t>
      </w:r>
      <w:r w:rsidRPr="00274C57">
        <w:rPr>
          <w:rFonts w:ascii="Calibri" w:eastAsia="Calibri" w:hAnsi="Calibri" w:cs="Times New Roman"/>
          <w:b/>
          <w:bCs/>
          <w:lang w:val="en-US"/>
        </w:rPr>
        <w:t xml:space="preserve">Arthroplasty </w:t>
      </w:r>
      <w:proofErr w:type="gramStart"/>
      <w:r w:rsidR="00F76295" w:rsidRPr="00F76295">
        <w:rPr>
          <w:rFonts w:ascii="Calibri" w:eastAsia="Calibri" w:hAnsi="Calibri" w:cs="Times New Roman"/>
          <w:b/>
          <w:bCs/>
          <w:lang w:val="en-US"/>
        </w:rPr>
        <w:t>2023;7:24715492231196622</w:t>
      </w:r>
      <w:proofErr w:type="gramEnd"/>
      <w:r w:rsidR="00F76295" w:rsidRPr="00F76295">
        <w:rPr>
          <w:rFonts w:ascii="Calibri" w:eastAsia="Calibri" w:hAnsi="Calibri" w:cs="Times New Roman"/>
          <w:b/>
          <w:bCs/>
          <w:lang w:val="en-US"/>
        </w:rPr>
        <w:t>.</w:t>
      </w:r>
      <w:r w:rsidRPr="00274C57">
        <w:rPr>
          <w:rFonts w:ascii="Calibri" w:eastAsia="Calibri" w:hAnsi="Calibri" w:cs="Times New Roman"/>
          <w:b/>
          <w:bCs/>
          <w:lang w:val="en-US"/>
        </w:rPr>
        <w:t xml:space="preserve"> </w:t>
      </w:r>
      <w:r w:rsidRPr="00274C57">
        <w:rPr>
          <w:rFonts w:ascii="Calibri" w:eastAsia="Calibri" w:hAnsi="Calibri" w:cs="Times New Roman"/>
          <w:b/>
          <w:bCs/>
          <w:color w:val="002060"/>
          <w:lang w:val="en-US"/>
        </w:rPr>
        <w:t xml:space="preserve">(impact factor </w:t>
      </w:r>
      <w:r>
        <w:rPr>
          <w:rFonts w:ascii="Calibri" w:eastAsia="Calibri" w:hAnsi="Calibri" w:cs="Times New Roman"/>
          <w:b/>
          <w:bCs/>
          <w:color w:val="002060"/>
          <w:lang w:val="en-US"/>
        </w:rPr>
        <w:t>1.700</w:t>
      </w:r>
      <w:r w:rsidRPr="00274C57">
        <w:rPr>
          <w:rFonts w:ascii="Calibri" w:eastAsia="Calibri" w:hAnsi="Calibri" w:cs="Times New Roman"/>
          <w:b/>
          <w:bCs/>
          <w:color w:val="002060"/>
          <w:lang w:val="en-US"/>
        </w:rPr>
        <w:t xml:space="preserve">) </w:t>
      </w:r>
    </w:p>
    <w:p w14:paraId="7998491B" w14:textId="77777777" w:rsidR="00F15A85" w:rsidRDefault="00F15A85" w:rsidP="00274C57">
      <w:pPr>
        <w:spacing w:after="0" w:line="259" w:lineRule="auto"/>
        <w:jc w:val="both"/>
        <w:rPr>
          <w:rFonts w:ascii="Calibri" w:eastAsia="Calibri" w:hAnsi="Calibri" w:cs="Times New Roman"/>
          <w:b/>
          <w:bCs/>
          <w:color w:val="002060"/>
          <w:lang w:val="en-US"/>
        </w:rPr>
      </w:pPr>
    </w:p>
    <w:p w14:paraId="57581770" w14:textId="089CF652" w:rsidR="00F15A85" w:rsidRDefault="00F15A85" w:rsidP="00274C57">
      <w:pPr>
        <w:spacing w:after="0" w:line="259" w:lineRule="auto"/>
        <w:jc w:val="both"/>
        <w:rPr>
          <w:rFonts w:ascii="Calibri" w:eastAsia="Calibri" w:hAnsi="Calibri" w:cs="Times New Roman"/>
          <w:b/>
          <w:bCs/>
          <w:color w:val="002060"/>
          <w:lang w:val="en-US"/>
        </w:rPr>
      </w:pPr>
      <w:r w:rsidRPr="00F15A85">
        <w:rPr>
          <w:rFonts w:ascii="Calibri" w:eastAsia="Calibri" w:hAnsi="Calibri" w:cs="Times New Roman"/>
          <w:b/>
          <w:bCs/>
          <w:lang w:val="en-US"/>
        </w:rPr>
        <w:t xml:space="preserve">100. </w:t>
      </w:r>
      <w:r w:rsidRPr="00F15A85">
        <w:rPr>
          <w:rFonts w:ascii="Calibri" w:eastAsia="Calibri" w:hAnsi="Calibri" w:cs="Times New Roman"/>
          <w:lang w:val="en-US"/>
        </w:rPr>
        <w:t xml:space="preserve">Kokkalis Z, </w:t>
      </w:r>
      <w:proofErr w:type="spellStart"/>
      <w:r w:rsidRPr="00F15A85">
        <w:rPr>
          <w:rFonts w:ascii="Calibri" w:eastAsia="Calibri" w:hAnsi="Calibri" w:cs="Times New Roman"/>
          <w:lang w:val="en-US"/>
        </w:rPr>
        <w:t>Giannatos</w:t>
      </w:r>
      <w:proofErr w:type="spellEnd"/>
      <w:r w:rsidRPr="00F15A85">
        <w:rPr>
          <w:rFonts w:ascii="Calibri" w:eastAsia="Calibri" w:hAnsi="Calibri" w:cs="Times New Roman"/>
          <w:lang w:val="en-US"/>
        </w:rPr>
        <w:t xml:space="preserve"> V, Papagiannis S, </w:t>
      </w:r>
      <w:proofErr w:type="spellStart"/>
      <w:r w:rsidRPr="00F15A85">
        <w:rPr>
          <w:rFonts w:ascii="Calibri" w:eastAsia="Calibri" w:hAnsi="Calibri" w:cs="Times New Roman"/>
          <w:lang w:val="en-US"/>
        </w:rPr>
        <w:t>Kouzelis</w:t>
      </w:r>
      <w:proofErr w:type="spellEnd"/>
      <w:r w:rsidRPr="00F15A85">
        <w:rPr>
          <w:rFonts w:ascii="Calibri" w:eastAsia="Calibri" w:hAnsi="Calibri" w:cs="Times New Roman"/>
          <w:lang w:val="en-US"/>
        </w:rPr>
        <w:t xml:space="preserve"> A, </w:t>
      </w:r>
      <w:r w:rsidRPr="00F15A85">
        <w:rPr>
          <w:rFonts w:ascii="Calibri" w:eastAsia="Calibri" w:hAnsi="Calibri" w:cs="Times New Roman"/>
          <w:b/>
          <w:bCs/>
          <w:lang w:val="en-US"/>
        </w:rPr>
        <w:t>Panagopoulos A.</w:t>
      </w:r>
      <w:r w:rsidRPr="00F15A85">
        <w:rPr>
          <w:rFonts w:ascii="Calibri" w:eastAsia="Calibri" w:hAnsi="Calibri" w:cs="Times New Roman"/>
          <w:lang w:val="en-US"/>
        </w:rPr>
        <w:t xml:space="preserve"> Terrible Triad of the Shoulder: A Case Series and Literature Review. </w:t>
      </w:r>
      <w:proofErr w:type="spellStart"/>
      <w:r w:rsidRPr="00F15A85">
        <w:rPr>
          <w:rFonts w:ascii="Calibri" w:eastAsia="Calibri" w:hAnsi="Calibri" w:cs="Times New Roman"/>
          <w:b/>
          <w:bCs/>
          <w:lang w:val="en-US"/>
        </w:rPr>
        <w:t>Cureus</w:t>
      </w:r>
      <w:proofErr w:type="spellEnd"/>
      <w:r w:rsidRPr="00F15A85">
        <w:rPr>
          <w:rFonts w:ascii="Calibri" w:eastAsia="Calibri" w:hAnsi="Calibri" w:cs="Times New Roman"/>
          <w:b/>
          <w:bCs/>
          <w:lang w:val="en-US"/>
        </w:rPr>
        <w:t>. 2023;15(10</w:t>
      </w:r>
      <w:proofErr w:type="gramStart"/>
      <w:r w:rsidRPr="00F15A85">
        <w:rPr>
          <w:rFonts w:ascii="Calibri" w:eastAsia="Calibri" w:hAnsi="Calibri" w:cs="Times New Roman"/>
          <w:b/>
          <w:bCs/>
          <w:lang w:val="en-US"/>
        </w:rPr>
        <w:t>):e</w:t>
      </w:r>
      <w:proofErr w:type="gramEnd"/>
      <w:r w:rsidRPr="00F15A85">
        <w:rPr>
          <w:rFonts w:ascii="Calibri" w:eastAsia="Calibri" w:hAnsi="Calibri" w:cs="Times New Roman"/>
          <w:b/>
          <w:bCs/>
          <w:lang w:val="en-US"/>
        </w:rPr>
        <w:t>47699</w:t>
      </w:r>
      <w:r w:rsidRPr="00F15A85">
        <w:rPr>
          <w:rFonts w:ascii="Calibri" w:eastAsia="Calibri" w:hAnsi="Calibri" w:cs="Times New Roman"/>
          <w:lang w:val="en-US"/>
        </w:rPr>
        <w:t>.</w:t>
      </w:r>
      <w:r>
        <w:rPr>
          <w:rFonts w:ascii="Calibri" w:eastAsia="Calibri" w:hAnsi="Calibri" w:cs="Times New Roman"/>
          <w:lang w:val="en-US"/>
        </w:rPr>
        <w:t xml:space="preserve"> </w:t>
      </w:r>
      <w:r w:rsidRPr="00F15A85">
        <w:rPr>
          <w:rFonts w:ascii="Calibri" w:eastAsia="Calibri" w:hAnsi="Calibri" w:cs="Times New Roman"/>
          <w:b/>
          <w:bCs/>
          <w:color w:val="002060"/>
          <w:lang w:val="en-US"/>
        </w:rPr>
        <w:t>(impact factor 1.200)</w:t>
      </w:r>
    </w:p>
    <w:p w14:paraId="38216276" w14:textId="77777777" w:rsidR="00F15A85" w:rsidRDefault="00F15A85" w:rsidP="00274C57">
      <w:pPr>
        <w:spacing w:after="0" w:line="259" w:lineRule="auto"/>
        <w:jc w:val="both"/>
        <w:rPr>
          <w:rFonts w:ascii="Calibri" w:eastAsia="Calibri" w:hAnsi="Calibri" w:cs="Times New Roman"/>
          <w:b/>
          <w:bCs/>
          <w:color w:val="002060"/>
          <w:lang w:val="en-US"/>
        </w:rPr>
      </w:pPr>
    </w:p>
    <w:p w14:paraId="16C6CC4B" w14:textId="7F1D63D1" w:rsidR="00F15A85" w:rsidRPr="007E1750" w:rsidRDefault="00F15A85" w:rsidP="00F15A85">
      <w:pPr>
        <w:spacing w:after="0" w:line="259" w:lineRule="auto"/>
        <w:jc w:val="both"/>
        <w:rPr>
          <w:rFonts w:ascii="Calibri" w:eastAsia="Calibri" w:hAnsi="Calibri" w:cs="Times New Roman"/>
          <w:b/>
          <w:bCs/>
          <w:color w:val="002060"/>
        </w:rPr>
      </w:pPr>
      <w:r>
        <w:rPr>
          <w:rFonts w:ascii="Calibri" w:eastAsia="Calibri" w:hAnsi="Calibri" w:cs="Times New Roman"/>
          <w:b/>
          <w:bCs/>
          <w:color w:val="002060"/>
          <w:lang w:val="en-US"/>
        </w:rPr>
        <w:t xml:space="preserve">101. </w:t>
      </w:r>
      <w:r w:rsidRPr="00F15A85">
        <w:rPr>
          <w:rFonts w:ascii="Calibri" w:eastAsia="Calibri" w:hAnsi="Calibri" w:cs="Times New Roman"/>
          <w:b/>
          <w:bCs/>
          <w:lang w:val="en-US"/>
        </w:rPr>
        <w:t>Panagopoulos</w:t>
      </w:r>
      <w:r>
        <w:rPr>
          <w:rFonts w:ascii="Calibri" w:eastAsia="Calibri" w:hAnsi="Calibri" w:cs="Times New Roman"/>
          <w:b/>
          <w:bCs/>
          <w:lang w:val="en-US"/>
        </w:rPr>
        <w:t xml:space="preserve"> A</w:t>
      </w:r>
      <w:r w:rsidRPr="00F15A85">
        <w:rPr>
          <w:rFonts w:ascii="Calibri" w:eastAsia="Calibri" w:hAnsi="Calibri" w:cs="Times New Roman"/>
          <w:lang w:val="en-US"/>
        </w:rPr>
        <w:t xml:space="preserve">, </w:t>
      </w:r>
      <w:proofErr w:type="spellStart"/>
      <w:r w:rsidRPr="00F15A85">
        <w:rPr>
          <w:rFonts w:ascii="Calibri" w:eastAsia="Calibri" w:hAnsi="Calibri" w:cs="Times New Roman"/>
          <w:lang w:val="en-US"/>
        </w:rPr>
        <w:t>Giannatos</w:t>
      </w:r>
      <w:proofErr w:type="spellEnd"/>
      <w:r w:rsidRPr="00F15A85">
        <w:rPr>
          <w:rFonts w:ascii="Calibri" w:eastAsia="Calibri" w:hAnsi="Calibri" w:cs="Times New Roman"/>
          <w:lang w:val="en-US"/>
        </w:rPr>
        <w:t xml:space="preserve"> V</w:t>
      </w:r>
      <w:r w:rsidRPr="00F15A85">
        <w:rPr>
          <w:rFonts w:ascii="Calibri" w:eastAsia="Calibri" w:hAnsi="Calibri" w:cs="Times New Roman"/>
          <w:lang w:val="en-US"/>
        </w:rPr>
        <w:t xml:space="preserve">, </w:t>
      </w:r>
      <w:proofErr w:type="spellStart"/>
      <w:r w:rsidRPr="00F15A85">
        <w:rPr>
          <w:rFonts w:ascii="Calibri" w:eastAsia="Calibri" w:hAnsi="Calibri" w:cs="Times New Roman"/>
          <w:lang w:val="en-US"/>
        </w:rPr>
        <w:t>Antzoulas</w:t>
      </w:r>
      <w:proofErr w:type="spellEnd"/>
      <w:r w:rsidRPr="00F15A85">
        <w:rPr>
          <w:rFonts w:ascii="Calibri" w:eastAsia="Calibri" w:hAnsi="Calibri" w:cs="Times New Roman"/>
          <w:lang w:val="en-US"/>
        </w:rPr>
        <w:t xml:space="preserve"> </w:t>
      </w:r>
      <w:r w:rsidRPr="00F15A85">
        <w:rPr>
          <w:rFonts w:ascii="Calibri" w:eastAsia="Calibri" w:hAnsi="Calibri" w:cs="Times New Roman"/>
          <w:lang w:val="en-US"/>
        </w:rPr>
        <w:t>P</w:t>
      </w:r>
      <w:r w:rsidRPr="00F15A85">
        <w:rPr>
          <w:rFonts w:ascii="Calibri" w:eastAsia="Calibri" w:hAnsi="Calibri" w:cs="Times New Roman"/>
          <w:lang w:val="en-US"/>
        </w:rPr>
        <w:t xml:space="preserve">, </w:t>
      </w:r>
      <w:proofErr w:type="spellStart"/>
      <w:r w:rsidRPr="00F15A85">
        <w:rPr>
          <w:rFonts w:ascii="Calibri" w:eastAsia="Calibri" w:hAnsi="Calibri" w:cs="Times New Roman"/>
          <w:lang w:val="en-US"/>
        </w:rPr>
        <w:t>Lakoumentas</w:t>
      </w:r>
      <w:proofErr w:type="spellEnd"/>
      <w:r w:rsidRPr="00F15A85">
        <w:rPr>
          <w:rFonts w:ascii="Calibri" w:eastAsia="Calibri" w:hAnsi="Calibri" w:cs="Times New Roman"/>
          <w:lang w:val="en-US"/>
        </w:rPr>
        <w:t xml:space="preserve"> J</w:t>
      </w:r>
      <w:r w:rsidRPr="00F15A85">
        <w:rPr>
          <w:rFonts w:ascii="Calibri" w:eastAsia="Calibri" w:hAnsi="Calibri" w:cs="Times New Roman"/>
          <w:lang w:val="en-US"/>
        </w:rPr>
        <w:t xml:space="preserve">, </w:t>
      </w:r>
      <w:proofErr w:type="spellStart"/>
      <w:r w:rsidRPr="00F15A85">
        <w:rPr>
          <w:rFonts w:ascii="Calibri" w:eastAsia="Calibri" w:hAnsi="Calibri" w:cs="Times New Roman"/>
          <w:lang w:val="en-US"/>
        </w:rPr>
        <w:t>Raoulis</w:t>
      </w:r>
      <w:proofErr w:type="spellEnd"/>
      <w:r w:rsidRPr="00F15A85">
        <w:rPr>
          <w:rFonts w:ascii="Calibri" w:eastAsia="Calibri" w:hAnsi="Calibri" w:cs="Times New Roman"/>
          <w:lang w:val="en-US"/>
        </w:rPr>
        <w:t xml:space="preserve"> V</w:t>
      </w:r>
      <w:r w:rsidRPr="00F15A85">
        <w:rPr>
          <w:rFonts w:ascii="Calibri" w:eastAsia="Calibri" w:hAnsi="Calibri" w:cs="Times New Roman"/>
          <w:lang w:val="en-US"/>
        </w:rPr>
        <w:t xml:space="preserve">, </w:t>
      </w:r>
      <w:proofErr w:type="spellStart"/>
      <w:r w:rsidRPr="00F15A85">
        <w:rPr>
          <w:rFonts w:ascii="Calibri" w:eastAsia="Calibri" w:hAnsi="Calibri" w:cs="Times New Roman"/>
          <w:lang w:val="en-US"/>
        </w:rPr>
        <w:t>Hantes</w:t>
      </w:r>
      <w:proofErr w:type="spellEnd"/>
      <w:r w:rsidRPr="00F15A85">
        <w:rPr>
          <w:rFonts w:ascii="Calibri" w:eastAsia="Calibri" w:hAnsi="Calibri" w:cs="Times New Roman"/>
          <w:lang w:val="en-US"/>
        </w:rPr>
        <w:t xml:space="preserve"> ME. </w:t>
      </w:r>
      <w:r w:rsidRPr="00F15A85">
        <w:rPr>
          <w:rFonts w:ascii="Calibri" w:eastAsia="Calibri" w:hAnsi="Calibri" w:cs="Times New Roman"/>
          <w:lang w:val="en-US"/>
        </w:rPr>
        <w:t>The 100 Top-Cited Articles on Medial Patellofemoral Ligament: A Bibliometric Analysis and Review.</w:t>
      </w:r>
      <w:r>
        <w:rPr>
          <w:rFonts w:ascii="Calibri" w:eastAsia="Calibri" w:hAnsi="Calibri" w:cs="Times New Roman"/>
          <w:lang w:val="en-US"/>
        </w:rPr>
        <w:t xml:space="preserve"> </w:t>
      </w:r>
      <w:proofErr w:type="spellStart"/>
      <w:r w:rsidRPr="00F15A85">
        <w:rPr>
          <w:rFonts w:ascii="Calibri" w:eastAsia="Calibri" w:hAnsi="Calibri" w:cs="Times New Roman"/>
          <w:b/>
          <w:bCs/>
          <w:lang w:val="en-US"/>
        </w:rPr>
        <w:t>Orthop</w:t>
      </w:r>
      <w:proofErr w:type="spellEnd"/>
      <w:r w:rsidRPr="00F15A85">
        <w:rPr>
          <w:rFonts w:ascii="Calibri" w:eastAsia="Calibri" w:hAnsi="Calibri" w:cs="Times New Roman"/>
          <w:b/>
          <w:bCs/>
          <w:lang w:val="en-US"/>
        </w:rPr>
        <w:t xml:space="preserve"> J Sports Med 2023</w:t>
      </w:r>
      <w:r>
        <w:rPr>
          <w:rFonts w:ascii="Calibri" w:eastAsia="Calibri" w:hAnsi="Calibri" w:cs="Times New Roman"/>
          <w:lang w:val="en-US"/>
        </w:rPr>
        <w:t xml:space="preserve"> (</w:t>
      </w:r>
      <w:r>
        <w:rPr>
          <w:rFonts w:ascii="Calibri" w:eastAsia="Calibri" w:hAnsi="Calibri" w:cs="Times New Roman"/>
        </w:rPr>
        <w:t>αποδεκτό προς δημοσίευση)</w:t>
      </w:r>
      <w:r w:rsidR="007E1750" w:rsidRPr="007E1750">
        <w:t xml:space="preserve"> </w:t>
      </w:r>
      <w:bookmarkStart w:id="15" w:name="_Hlk152421997"/>
      <w:r w:rsidR="007E1750" w:rsidRPr="007E1750">
        <w:rPr>
          <w:rFonts w:ascii="Calibri" w:eastAsia="Calibri" w:hAnsi="Calibri" w:cs="Times New Roman"/>
          <w:b/>
          <w:bCs/>
          <w:color w:val="002060"/>
        </w:rPr>
        <w:t>(</w:t>
      </w:r>
      <w:proofErr w:type="spellStart"/>
      <w:r w:rsidR="007E1750" w:rsidRPr="007E1750">
        <w:rPr>
          <w:rFonts w:ascii="Calibri" w:eastAsia="Calibri" w:hAnsi="Calibri" w:cs="Times New Roman"/>
          <w:b/>
          <w:bCs/>
          <w:color w:val="002060"/>
        </w:rPr>
        <w:t>impact</w:t>
      </w:r>
      <w:proofErr w:type="spellEnd"/>
      <w:r w:rsidR="007E1750" w:rsidRPr="007E1750">
        <w:rPr>
          <w:rFonts w:ascii="Calibri" w:eastAsia="Calibri" w:hAnsi="Calibri" w:cs="Times New Roman"/>
          <w:b/>
          <w:bCs/>
          <w:color w:val="002060"/>
        </w:rPr>
        <w:t xml:space="preserve"> </w:t>
      </w:r>
      <w:proofErr w:type="spellStart"/>
      <w:r w:rsidR="007E1750" w:rsidRPr="007E1750">
        <w:rPr>
          <w:rFonts w:ascii="Calibri" w:eastAsia="Calibri" w:hAnsi="Calibri" w:cs="Times New Roman"/>
          <w:b/>
          <w:bCs/>
          <w:color w:val="002060"/>
        </w:rPr>
        <w:t>factor</w:t>
      </w:r>
      <w:proofErr w:type="spellEnd"/>
      <w:r w:rsidR="007E1750" w:rsidRPr="007E1750">
        <w:rPr>
          <w:rFonts w:ascii="Calibri" w:eastAsia="Calibri" w:hAnsi="Calibri" w:cs="Times New Roman"/>
          <w:b/>
          <w:bCs/>
          <w:color w:val="002060"/>
        </w:rPr>
        <w:t xml:space="preserve"> </w:t>
      </w:r>
      <w:r w:rsidR="007E1750">
        <w:rPr>
          <w:rFonts w:ascii="Calibri" w:eastAsia="Calibri" w:hAnsi="Calibri" w:cs="Times New Roman"/>
          <w:b/>
          <w:bCs/>
          <w:color w:val="002060"/>
          <w:lang w:val="en-US"/>
        </w:rPr>
        <w:t>3.401</w:t>
      </w:r>
      <w:r w:rsidR="007E1750" w:rsidRPr="007E1750">
        <w:rPr>
          <w:rFonts w:ascii="Calibri" w:eastAsia="Calibri" w:hAnsi="Calibri" w:cs="Times New Roman"/>
          <w:b/>
          <w:bCs/>
          <w:color w:val="002060"/>
        </w:rPr>
        <w:t>)</w:t>
      </w:r>
    </w:p>
    <w:bookmarkEnd w:id="8"/>
    <w:bookmarkEnd w:id="9"/>
    <w:bookmarkEnd w:id="10"/>
    <w:bookmarkEnd w:id="15"/>
    <w:p w14:paraId="255E4C24" w14:textId="77777777" w:rsidR="00341500" w:rsidRPr="00F15A85" w:rsidRDefault="00341500" w:rsidP="00341500">
      <w:pPr>
        <w:spacing w:after="0" w:line="240" w:lineRule="auto"/>
        <w:jc w:val="both"/>
        <w:outlineLvl w:val="1"/>
        <w:rPr>
          <w:lang w:val="en-US"/>
        </w:rPr>
      </w:pPr>
    </w:p>
    <w:p w14:paraId="0C8922B5" w14:textId="77777777" w:rsidR="00AD519A" w:rsidRDefault="00AD519A">
      <w:pPr>
        <w:rPr>
          <w:b/>
          <w:lang w:val="en-US"/>
        </w:rPr>
      </w:pPr>
      <w:bookmarkStart w:id="16" w:name="_Hlk1224400"/>
      <w:r>
        <w:rPr>
          <w:b/>
          <w:lang w:val="en-US"/>
        </w:rPr>
        <w:br w:type="page"/>
      </w:r>
    </w:p>
    <w:p w14:paraId="2D9BD9CB" w14:textId="0332A771" w:rsidR="00E44329" w:rsidRPr="00274C57" w:rsidRDefault="00E44329" w:rsidP="001F6924">
      <w:pPr>
        <w:spacing w:after="0" w:line="240" w:lineRule="auto"/>
        <w:jc w:val="both"/>
        <w:outlineLvl w:val="1"/>
        <w:rPr>
          <w:b/>
        </w:rPr>
      </w:pPr>
      <w:r w:rsidRPr="002563FE">
        <w:rPr>
          <w:b/>
        </w:rPr>
        <w:lastRenderedPageBreak/>
        <w:t>ΠΛΗΡΕΙΣ</w:t>
      </w:r>
      <w:r w:rsidRPr="00274C57">
        <w:rPr>
          <w:b/>
        </w:rPr>
        <w:t xml:space="preserve"> </w:t>
      </w:r>
      <w:r w:rsidRPr="002563FE">
        <w:rPr>
          <w:b/>
        </w:rPr>
        <w:t>ΞΕΝΟΓΛΩ</w:t>
      </w:r>
      <w:r w:rsidR="003C5E60" w:rsidRPr="002563FE">
        <w:rPr>
          <w:b/>
        </w:rPr>
        <w:t>ΣΣΕΣ</w:t>
      </w:r>
      <w:r w:rsidR="003C5E60" w:rsidRPr="00274C57">
        <w:rPr>
          <w:b/>
        </w:rPr>
        <w:t xml:space="preserve"> </w:t>
      </w:r>
      <w:r w:rsidR="003C5E60" w:rsidRPr="002563FE">
        <w:rPr>
          <w:b/>
        </w:rPr>
        <w:t>ΔΗΜΟΣΙΕΥΣΕΙΣ</w:t>
      </w:r>
      <w:r w:rsidR="003C5E60" w:rsidRPr="00274C57">
        <w:rPr>
          <w:b/>
        </w:rPr>
        <w:t xml:space="preserve"> </w:t>
      </w:r>
      <w:r w:rsidR="003C5E60" w:rsidRPr="002563FE">
        <w:rPr>
          <w:b/>
        </w:rPr>
        <w:t>ΣΕ</w:t>
      </w:r>
      <w:r w:rsidR="003C5E60" w:rsidRPr="00274C57">
        <w:rPr>
          <w:b/>
        </w:rPr>
        <w:t xml:space="preserve"> </w:t>
      </w:r>
      <w:r w:rsidR="003C5E60" w:rsidRPr="002563FE">
        <w:rPr>
          <w:b/>
        </w:rPr>
        <w:t>ΠΕΡΙΟΔΙΚΑ</w:t>
      </w:r>
      <w:r w:rsidR="001561CF" w:rsidRPr="00274C57">
        <w:rPr>
          <w:b/>
        </w:rPr>
        <w:t xml:space="preserve"> </w:t>
      </w:r>
      <w:r w:rsidR="001561CF" w:rsidRPr="002563FE">
        <w:rPr>
          <w:b/>
        </w:rPr>
        <w:t>ΜΕ</w:t>
      </w:r>
      <w:r w:rsidR="001561CF" w:rsidRPr="00274C57">
        <w:rPr>
          <w:b/>
        </w:rPr>
        <w:t xml:space="preserve"> </w:t>
      </w:r>
      <w:r w:rsidR="001561CF" w:rsidRPr="002563FE">
        <w:rPr>
          <w:b/>
        </w:rPr>
        <w:t>ΚΡΙΤΕΣ</w:t>
      </w:r>
      <w:r w:rsidR="003C5E60" w:rsidRPr="00274C57">
        <w:rPr>
          <w:b/>
        </w:rPr>
        <w:t xml:space="preserve"> (</w:t>
      </w:r>
      <w:r w:rsidRPr="002563FE">
        <w:rPr>
          <w:b/>
        </w:rPr>
        <w:t>εκτός</w:t>
      </w:r>
      <w:r w:rsidRPr="00274C57">
        <w:rPr>
          <w:b/>
        </w:rPr>
        <w:t xml:space="preserve"> </w:t>
      </w:r>
      <w:r w:rsidRPr="00820E22">
        <w:rPr>
          <w:b/>
          <w:lang w:val="en-US"/>
        </w:rPr>
        <w:t>PUBMED</w:t>
      </w:r>
      <w:r w:rsidRPr="00274C57">
        <w:rPr>
          <w:b/>
        </w:rPr>
        <w:t>)</w:t>
      </w:r>
      <w:r w:rsidR="00F6324E" w:rsidRPr="00274C57">
        <w:rPr>
          <w:b/>
        </w:rPr>
        <w:t xml:space="preserve"> [</w:t>
      </w:r>
      <w:r w:rsidR="00804CB6" w:rsidRPr="00274C57">
        <w:rPr>
          <w:b/>
        </w:rPr>
        <w:t>1</w:t>
      </w:r>
      <w:r w:rsidR="00AD519A" w:rsidRPr="00274C57">
        <w:rPr>
          <w:b/>
        </w:rPr>
        <w:t>4</w:t>
      </w:r>
      <w:r w:rsidR="00F6324E" w:rsidRPr="00274C57">
        <w:rPr>
          <w:b/>
        </w:rPr>
        <w:t>]</w:t>
      </w:r>
    </w:p>
    <w:p w14:paraId="4EFF1CFB" w14:textId="77777777" w:rsidR="00E44329" w:rsidRPr="00274C57" w:rsidRDefault="00E44329" w:rsidP="00B4175A">
      <w:pPr>
        <w:spacing w:after="0" w:line="240" w:lineRule="auto"/>
        <w:jc w:val="both"/>
        <w:outlineLvl w:val="1"/>
      </w:pPr>
    </w:p>
    <w:bookmarkEnd w:id="16"/>
    <w:p w14:paraId="53220211" w14:textId="77777777" w:rsidR="00AD519A" w:rsidRPr="001028BC" w:rsidRDefault="00AD519A" w:rsidP="00AD519A">
      <w:pPr>
        <w:spacing w:after="0" w:line="240" w:lineRule="auto"/>
        <w:jc w:val="both"/>
        <w:outlineLvl w:val="1"/>
        <w:rPr>
          <w:rFonts w:ascii="Calibri" w:eastAsia="Calibri" w:hAnsi="Calibri" w:cs="Times New Roman"/>
          <w:lang w:val="en-US"/>
        </w:rPr>
      </w:pPr>
      <w:r w:rsidRPr="00AD519A">
        <w:rPr>
          <w:rFonts w:ascii="Calibri" w:eastAsia="Calibri" w:hAnsi="Calibri" w:cs="Times New Roman"/>
          <w:b/>
          <w:lang w:val="en-US"/>
        </w:rPr>
        <w:t>[a].</w:t>
      </w:r>
      <w:r w:rsidRPr="00AD519A">
        <w:rPr>
          <w:rFonts w:ascii="Calibri" w:eastAsia="Calibri" w:hAnsi="Calibri" w:cs="Times New Roman"/>
          <w:lang w:val="en-US"/>
        </w:rPr>
        <w:t xml:space="preserve"> Dimakopoulos P, Papas M, </w:t>
      </w:r>
      <w:proofErr w:type="spellStart"/>
      <w:r w:rsidRPr="00AD519A">
        <w:rPr>
          <w:rFonts w:ascii="Calibri" w:eastAsia="Calibri" w:hAnsi="Calibri" w:cs="Times New Roman"/>
          <w:lang w:val="en-US"/>
        </w:rPr>
        <w:t>Kaisidis</w:t>
      </w:r>
      <w:proofErr w:type="spellEnd"/>
      <w:r w:rsidRPr="00AD519A">
        <w:rPr>
          <w:rFonts w:ascii="Calibri" w:eastAsia="Calibri" w:hAnsi="Calibri" w:cs="Times New Roman"/>
          <w:lang w:val="en-US"/>
        </w:rPr>
        <w:t xml:space="preserve"> A, </w:t>
      </w:r>
      <w:r w:rsidRPr="00AD519A">
        <w:rPr>
          <w:rFonts w:ascii="Calibri" w:eastAsia="Calibri" w:hAnsi="Calibri" w:cs="Times New Roman"/>
          <w:b/>
          <w:lang w:val="en-US"/>
        </w:rPr>
        <w:t>Panagopoulos A</w:t>
      </w:r>
      <w:r w:rsidRPr="00AD519A">
        <w:rPr>
          <w:rFonts w:ascii="Calibri" w:eastAsia="Calibri" w:hAnsi="Calibri" w:cs="Times New Roman"/>
          <w:lang w:val="en-US"/>
        </w:rPr>
        <w:t>, Lambiris E.</w:t>
      </w:r>
      <w:r w:rsidRPr="00AD519A">
        <w:rPr>
          <w:rFonts w:ascii="Calibri" w:eastAsia="Calibri" w:hAnsi="Calibri" w:cs="Times New Roman"/>
          <w:b/>
          <w:lang w:val="en-US"/>
        </w:rPr>
        <w:t xml:space="preserve"> </w:t>
      </w:r>
      <w:r w:rsidRPr="00AD519A">
        <w:rPr>
          <w:rFonts w:ascii="Calibri" w:eastAsia="Calibri" w:hAnsi="Calibri" w:cs="Times New Roman"/>
          <w:lang w:val="en-US"/>
        </w:rPr>
        <w:t xml:space="preserve">Antegrade intramedullary nailing in humeral shaft fractures. </w:t>
      </w:r>
      <w:proofErr w:type="spellStart"/>
      <w:r w:rsidRPr="00AD519A">
        <w:rPr>
          <w:rFonts w:ascii="Calibri" w:eastAsia="Calibri" w:hAnsi="Calibri" w:cs="Times New Roman"/>
          <w:b/>
          <w:lang w:val="en-US"/>
        </w:rPr>
        <w:t>OsteoTrauma</w:t>
      </w:r>
      <w:proofErr w:type="spellEnd"/>
      <w:r w:rsidRPr="001028BC">
        <w:rPr>
          <w:rFonts w:ascii="Calibri" w:eastAsia="Calibri" w:hAnsi="Calibri" w:cs="Times New Roman"/>
          <w:b/>
          <w:lang w:val="en-US"/>
        </w:rPr>
        <w:t xml:space="preserve"> </w:t>
      </w:r>
      <w:r w:rsidRPr="00AD519A">
        <w:rPr>
          <w:rFonts w:ascii="Calibri" w:eastAsia="Calibri" w:hAnsi="Calibri" w:cs="Times New Roman"/>
          <w:b/>
          <w:lang w:val="en-US"/>
        </w:rPr>
        <w:t>Care</w:t>
      </w:r>
      <w:r w:rsidRPr="001028BC">
        <w:rPr>
          <w:rFonts w:ascii="Calibri" w:eastAsia="Calibri" w:hAnsi="Calibri" w:cs="Times New Roman"/>
          <w:b/>
          <w:lang w:val="en-US"/>
        </w:rPr>
        <w:t xml:space="preserve"> 2003;</w:t>
      </w:r>
      <w:proofErr w:type="gramStart"/>
      <w:r w:rsidRPr="001028BC">
        <w:rPr>
          <w:rFonts w:ascii="Calibri" w:eastAsia="Calibri" w:hAnsi="Calibri" w:cs="Times New Roman"/>
          <w:b/>
          <w:lang w:val="en-US"/>
        </w:rPr>
        <w:t>11:</w:t>
      </w:r>
      <w:r w:rsidRPr="00AD519A">
        <w:rPr>
          <w:rFonts w:ascii="Calibri" w:eastAsia="Calibri" w:hAnsi="Calibri" w:cs="Times New Roman"/>
          <w:b/>
          <w:lang w:val="en-US"/>
        </w:rPr>
        <w:t>S</w:t>
      </w:r>
      <w:proofErr w:type="gramEnd"/>
      <w:r w:rsidRPr="001028BC">
        <w:rPr>
          <w:rFonts w:ascii="Calibri" w:eastAsia="Calibri" w:hAnsi="Calibri" w:cs="Times New Roman"/>
          <w:b/>
          <w:lang w:val="en-US"/>
        </w:rPr>
        <w:t xml:space="preserve">58-63. </w:t>
      </w:r>
      <w:r w:rsidRPr="001028BC">
        <w:rPr>
          <w:rFonts w:ascii="Calibri" w:eastAsia="Calibri" w:hAnsi="Calibri" w:cs="Times New Roman"/>
          <w:lang w:val="en-US"/>
        </w:rPr>
        <w:t>(</w:t>
      </w:r>
      <w:r w:rsidRPr="00AD519A">
        <w:rPr>
          <w:rFonts w:ascii="Calibri" w:eastAsia="Calibri" w:hAnsi="Calibri" w:cs="Times New Roman"/>
          <w:lang w:val="en-US"/>
        </w:rPr>
        <w:t>impact</w:t>
      </w:r>
      <w:r w:rsidRPr="001028BC">
        <w:rPr>
          <w:rFonts w:ascii="Calibri" w:eastAsia="Calibri" w:hAnsi="Calibri" w:cs="Times New Roman"/>
          <w:lang w:val="en-US"/>
        </w:rPr>
        <w:t xml:space="preserve"> </w:t>
      </w:r>
      <w:r w:rsidRPr="00AD519A">
        <w:rPr>
          <w:rFonts w:ascii="Calibri" w:eastAsia="Calibri" w:hAnsi="Calibri" w:cs="Times New Roman"/>
          <w:lang w:val="en-US"/>
        </w:rPr>
        <w:t>factor</w:t>
      </w:r>
      <w:r w:rsidRPr="001028BC">
        <w:rPr>
          <w:rFonts w:ascii="Calibri" w:eastAsia="Calibri" w:hAnsi="Calibri" w:cs="Times New Roman"/>
          <w:lang w:val="en-US"/>
        </w:rPr>
        <w:t xml:space="preserve"> </w:t>
      </w:r>
      <w:proofErr w:type="gramStart"/>
      <w:r w:rsidRPr="001028BC">
        <w:rPr>
          <w:rFonts w:ascii="Calibri" w:eastAsia="Calibri" w:hAnsi="Calibri" w:cs="Times New Roman"/>
          <w:lang w:val="en-US"/>
        </w:rPr>
        <w:t>- )</w:t>
      </w:r>
      <w:proofErr w:type="gramEnd"/>
      <w:r w:rsidRPr="001028BC">
        <w:rPr>
          <w:rFonts w:ascii="Calibri" w:eastAsia="Calibri" w:hAnsi="Calibri" w:cs="Times New Roman"/>
          <w:lang w:val="en-US"/>
        </w:rPr>
        <w:t xml:space="preserve"> [</w:t>
      </w:r>
      <w:r w:rsidRPr="00AD519A">
        <w:rPr>
          <w:rFonts w:ascii="Calibri" w:eastAsia="Calibri" w:hAnsi="Calibri" w:cs="Times New Roman"/>
          <w:lang w:val="en-US"/>
        </w:rPr>
        <w:t>Citations</w:t>
      </w:r>
      <w:r w:rsidRPr="001028BC">
        <w:rPr>
          <w:rFonts w:ascii="Calibri" w:eastAsia="Calibri" w:hAnsi="Calibri" w:cs="Times New Roman"/>
          <w:lang w:val="en-US"/>
        </w:rPr>
        <w:t xml:space="preserve">: </w:t>
      </w:r>
      <w:r w:rsidRPr="00AD519A">
        <w:rPr>
          <w:rFonts w:ascii="Calibri" w:eastAsia="Calibri" w:hAnsi="Calibri" w:cs="Times New Roman"/>
          <w:lang w:val="en-US"/>
        </w:rPr>
        <w:t>Google</w:t>
      </w:r>
      <w:r w:rsidRPr="001028BC">
        <w:rPr>
          <w:rFonts w:ascii="Calibri" w:eastAsia="Calibri" w:hAnsi="Calibri" w:cs="Times New Roman"/>
          <w:lang w:val="en-US"/>
        </w:rPr>
        <w:t xml:space="preserve"> </w:t>
      </w:r>
      <w:r w:rsidRPr="00AD519A">
        <w:rPr>
          <w:rFonts w:ascii="Calibri" w:eastAsia="Calibri" w:hAnsi="Calibri" w:cs="Times New Roman"/>
          <w:lang w:val="en-US"/>
        </w:rPr>
        <w:t>Scholar</w:t>
      </w:r>
      <w:r w:rsidRPr="001028BC">
        <w:rPr>
          <w:rFonts w:ascii="Calibri" w:eastAsia="Calibri" w:hAnsi="Calibri" w:cs="Times New Roman"/>
          <w:lang w:val="en-US"/>
        </w:rPr>
        <w:t xml:space="preserve"> 1 , </w:t>
      </w:r>
      <w:r w:rsidRPr="00AD519A">
        <w:rPr>
          <w:rFonts w:ascii="Calibri" w:eastAsia="Calibri" w:hAnsi="Calibri" w:cs="Times New Roman"/>
          <w:lang w:val="en-US"/>
        </w:rPr>
        <w:t>Scopus</w:t>
      </w:r>
      <w:r w:rsidRPr="001028BC">
        <w:rPr>
          <w:rFonts w:ascii="Calibri" w:eastAsia="Calibri" w:hAnsi="Calibri" w:cs="Times New Roman"/>
          <w:lang w:val="en-US"/>
        </w:rPr>
        <w:t xml:space="preserve"> -]</w:t>
      </w:r>
    </w:p>
    <w:p w14:paraId="238B4639" w14:textId="77777777" w:rsidR="00AD519A" w:rsidRPr="001028BC" w:rsidRDefault="00AD519A" w:rsidP="00AD519A">
      <w:pPr>
        <w:spacing w:after="0" w:line="240" w:lineRule="auto"/>
        <w:jc w:val="both"/>
        <w:outlineLvl w:val="1"/>
        <w:rPr>
          <w:rFonts w:ascii="Calibri" w:eastAsia="Calibri" w:hAnsi="Calibri" w:cs="Times New Roman"/>
          <w:lang w:val="en-US"/>
        </w:rPr>
      </w:pPr>
    </w:p>
    <w:p w14:paraId="3111CD27" w14:textId="77777777" w:rsidR="00AD519A" w:rsidRPr="004E02B9" w:rsidRDefault="00AD519A" w:rsidP="00AD519A">
      <w:pPr>
        <w:spacing w:after="0" w:line="240" w:lineRule="auto"/>
        <w:jc w:val="both"/>
        <w:outlineLvl w:val="1"/>
        <w:rPr>
          <w:rFonts w:ascii="Calibri" w:eastAsia="Calibri" w:hAnsi="Calibri" w:cs="Times New Roman"/>
          <w:b/>
          <w:lang w:val="en-US"/>
        </w:rPr>
      </w:pPr>
      <w:r w:rsidRPr="00AD519A">
        <w:rPr>
          <w:rFonts w:ascii="Calibri" w:eastAsia="Calibri" w:hAnsi="Calibri" w:cs="Times New Roman"/>
          <w:b/>
          <w:lang w:val="en-US"/>
        </w:rPr>
        <w:t>[b].</w:t>
      </w:r>
      <w:r w:rsidRPr="00AD519A">
        <w:rPr>
          <w:rFonts w:ascii="Calibri" w:eastAsia="Calibri" w:hAnsi="Calibri" w:cs="Times New Roman"/>
          <w:lang w:val="en-US"/>
        </w:rPr>
        <w:t xml:space="preserve"> </w:t>
      </w:r>
      <w:r w:rsidRPr="00AD519A">
        <w:rPr>
          <w:rFonts w:ascii="Calibri" w:eastAsia="Calibri" w:hAnsi="Calibri" w:cs="Times New Roman"/>
          <w:b/>
          <w:lang w:val="en-US"/>
        </w:rPr>
        <w:t>Panagopoulos A</w:t>
      </w:r>
      <w:r w:rsidRPr="00AD519A">
        <w:rPr>
          <w:rFonts w:ascii="Calibri" w:eastAsia="Calibri" w:hAnsi="Calibri" w:cs="Times New Roman"/>
          <w:lang w:val="en-US"/>
        </w:rPr>
        <w:t xml:space="preserve">, </w:t>
      </w:r>
      <w:proofErr w:type="spellStart"/>
      <w:r w:rsidRPr="00AD519A">
        <w:rPr>
          <w:rFonts w:ascii="Calibri" w:eastAsia="Calibri" w:hAnsi="Calibri" w:cs="Times New Roman"/>
          <w:lang w:val="en-US"/>
        </w:rPr>
        <w:t>Tyllianakis</w:t>
      </w:r>
      <w:proofErr w:type="spellEnd"/>
      <w:r w:rsidRPr="00AD519A">
        <w:rPr>
          <w:rFonts w:ascii="Calibri" w:eastAsia="Calibri" w:hAnsi="Calibri" w:cs="Times New Roman"/>
          <w:lang w:val="en-US"/>
        </w:rPr>
        <w:t xml:space="preserve"> M, Papadopoulos A.X, </w:t>
      </w:r>
      <w:proofErr w:type="spellStart"/>
      <w:r w:rsidRPr="00AD519A">
        <w:rPr>
          <w:rFonts w:ascii="Calibri" w:eastAsia="Calibri" w:hAnsi="Calibri" w:cs="Times New Roman"/>
          <w:lang w:val="en-US"/>
        </w:rPr>
        <w:t>Giannikas</w:t>
      </w:r>
      <w:proofErr w:type="spellEnd"/>
      <w:r w:rsidRPr="00AD519A">
        <w:rPr>
          <w:rFonts w:ascii="Calibri" w:eastAsia="Calibri" w:hAnsi="Calibri" w:cs="Times New Roman"/>
          <w:lang w:val="en-US"/>
        </w:rPr>
        <w:t xml:space="preserve"> D. Comminuted distal radial fracture with an 180</w:t>
      </w:r>
      <w:r w:rsidRPr="00AD519A">
        <w:rPr>
          <w:rFonts w:ascii="Calibri" w:eastAsia="Calibri" w:hAnsi="Calibri" w:cs="Times New Roman"/>
          <w:vertAlign w:val="superscript"/>
          <w:lang w:val="en-US"/>
        </w:rPr>
        <w:t>o</w:t>
      </w:r>
      <w:r w:rsidRPr="00AD519A">
        <w:rPr>
          <w:rFonts w:ascii="Calibri" w:eastAsia="Calibri" w:hAnsi="Calibri" w:cs="Times New Roman"/>
          <w:lang w:val="en-US"/>
        </w:rPr>
        <w:t xml:space="preserve"> rotation of an articular fragment. </w:t>
      </w:r>
      <w:r w:rsidRPr="00AD519A">
        <w:rPr>
          <w:rFonts w:ascii="Calibri" w:eastAsia="Calibri" w:hAnsi="Calibri" w:cs="Times New Roman"/>
          <w:b/>
          <w:lang w:val="en-US"/>
        </w:rPr>
        <w:t>SICOT</w:t>
      </w:r>
      <w:r w:rsidRPr="004E02B9">
        <w:rPr>
          <w:rFonts w:ascii="Calibri" w:eastAsia="Calibri" w:hAnsi="Calibri" w:cs="Times New Roman"/>
          <w:b/>
          <w:lang w:val="en-US"/>
        </w:rPr>
        <w:t xml:space="preserve"> </w:t>
      </w:r>
      <w:r w:rsidRPr="00AD519A">
        <w:rPr>
          <w:rFonts w:ascii="Calibri" w:eastAsia="Calibri" w:hAnsi="Calibri" w:cs="Times New Roman"/>
          <w:b/>
          <w:lang w:val="en-US"/>
        </w:rPr>
        <w:t>Online</w:t>
      </w:r>
      <w:r w:rsidRPr="004E02B9">
        <w:rPr>
          <w:rFonts w:ascii="Calibri" w:eastAsia="Calibri" w:hAnsi="Calibri" w:cs="Times New Roman"/>
          <w:b/>
          <w:lang w:val="en-US"/>
        </w:rPr>
        <w:t xml:space="preserve"> </w:t>
      </w:r>
      <w:r w:rsidRPr="00AD519A">
        <w:rPr>
          <w:rFonts w:ascii="Calibri" w:eastAsia="Calibri" w:hAnsi="Calibri" w:cs="Times New Roman"/>
          <w:b/>
          <w:lang w:val="en-US"/>
        </w:rPr>
        <w:t>Report</w:t>
      </w:r>
      <w:r w:rsidRPr="004E02B9">
        <w:rPr>
          <w:rFonts w:ascii="Calibri" w:eastAsia="Calibri" w:hAnsi="Calibri" w:cs="Times New Roman"/>
          <w:b/>
          <w:lang w:val="en-US"/>
        </w:rPr>
        <w:t xml:space="preserve">, </w:t>
      </w:r>
      <w:r w:rsidRPr="00AD519A">
        <w:rPr>
          <w:rFonts w:ascii="Calibri" w:eastAsia="Calibri" w:hAnsi="Calibri" w:cs="Times New Roman"/>
          <w:b/>
          <w:lang w:val="en-US"/>
        </w:rPr>
        <w:t>September</w:t>
      </w:r>
      <w:r w:rsidRPr="004E02B9">
        <w:rPr>
          <w:rFonts w:ascii="Calibri" w:eastAsia="Calibri" w:hAnsi="Calibri" w:cs="Times New Roman"/>
          <w:b/>
          <w:lang w:val="en-US"/>
        </w:rPr>
        <w:t xml:space="preserve"> 7</w:t>
      </w:r>
      <w:r w:rsidRPr="00AD519A">
        <w:rPr>
          <w:rFonts w:ascii="Calibri" w:eastAsia="Calibri" w:hAnsi="Calibri" w:cs="Times New Roman"/>
          <w:b/>
          <w:lang w:val="en-US"/>
        </w:rPr>
        <w:t>th</w:t>
      </w:r>
      <w:r w:rsidRPr="004E02B9">
        <w:rPr>
          <w:rFonts w:ascii="Calibri" w:eastAsia="Calibri" w:hAnsi="Calibri" w:cs="Times New Roman"/>
          <w:b/>
          <w:lang w:val="en-US"/>
        </w:rPr>
        <w:t xml:space="preserve">, 2003. </w:t>
      </w:r>
      <w:r w:rsidRPr="004E02B9">
        <w:rPr>
          <w:rFonts w:ascii="Calibri" w:eastAsia="Calibri" w:hAnsi="Calibri" w:cs="Times New Roman"/>
          <w:lang w:val="en-US"/>
        </w:rPr>
        <w:t>(</w:t>
      </w:r>
      <w:r w:rsidRPr="00AD519A">
        <w:rPr>
          <w:rFonts w:ascii="Calibri" w:eastAsia="Calibri" w:hAnsi="Calibri" w:cs="Times New Roman"/>
          <w:lang w:val="en-US"/>
        </w:rPr>
        <w:t>impact</w:t>
      </w:r>
      <w:r w:rsidRPr="004E02B9">
        <w:rPr>
          <w:rFonts w:ascii="Calibri" w:eastAsia="Calibri" w:hAnsi="Calibri" w:cs="Times New Roman"/>
          <w:lang w:val="en-US"/>
        </w:rPr>
        <w:t xml:space="preserve"> </w:t>
      </w:r>
      <w:r w:rsidRPr="00AD519A">
        <w:rPr>
          <w:rFonts w:ascii="Calibri" w:eastAsia="Calibri" w:hAnsi="Calibri" w:cs="Times New Roman"/>
          <w:lang w:val="en-US"/>
        </w:rPr>
        <w:t>factor</w:t>
      </w:r>
      <w:r w:rsidRPr="004E02B9">
        <w:rPr>
          <w:rFonts w:ascii="Calibri" w:eastAsia="Calibri" w:hAnsi="Calibri" w:cs="Times New Roman"/>
          <w:lang w:val="en-US"/>
        </w:rPr>
        <w:t xml:space="preserve"> </w:t>
      </w:r>
      <w:proofErr w:type="gramStart"/>
      <w:r w:rsidRPr="004E02B9">
        <w:rPr>
          <w:rFonts w:ascii="Calibri" w:eastAsia="Calibri" w:hAnsi="Calibri" w:cs="Times New Roman"/>
          <w:lang w:val="en-US"/>
        </w:rPr>
        <w:t>- )</w:t>
      </w:r>
      <w:proofErr w:type="gramEnd"/>
    </w:p>
    <w:p w14:paraId="54A52D9D" w14:textId="77777777" w:rsidR="00AD519A" w:rsidRPr="004E02B9" w:rsidRDefault="00AD519A" w:rsidP="00AD519A">
      <w:pPr>
        <w:spacing w:after="0" w:line="240" w:lineRule="auto"/>
        <w:jc w:val="both"/>
        <w:outlineLvl w:val="1"/>
        <w:rPr>
          <w:rFonts w:ascii="Calibri" w:eastAsia="Calibri" w:hAnsi="Calibri" w:cs="Times New Roman"/>
          <w:lang w:val="en-US"/>
        </w:rPr>
      </w:pPr>
    </w:p>
    <w:p w14:paraId="63F129BC" w14:textId="04052691" w:rsidR="00AD519A" w:rsidRPr="004E02B9" w:rsidRDefault="00AD519A" w:rsidP="00AD519A">
      <w:pPr>
        <w:spacing w:after="0" w:line="240" w:lineRule="auto"/>
        <w:jc w:val="both"/>
        <w:outlineLvl w:val="1"/>
        <w:rPr>
          <w:rFonts w:ascii="Calibri" w:eastAsia="Calibri" w:hAnsi="Calibri" w:cs="Times New Roman"/>
          <w:b/>
          <w:lang w:val="en-US"/>
        </w:rPr>
      </w:pPr>
      <w:r w:rsidRPr="00AD519A">
        <w:rPr>
          <w:rFonts w:ascii="Calibri" w:eastAsia="Calibri" w:hAnsi="Calibri" w:cs="Times New Roman"/>
          <w:b/>
          <w:lang w:val="en-US"/>
        </w:rPr>
        <w:t>[c]</w:t>
      </w:r>
      <w:r w:rsidRPr="00AD519A">
        <w:rPr>
          <w:rFonts w:ascii="Calibri" w:eastAsia="Calibri" w:hAnsi="Calibri" w:cs="Times New Roman"/>
          <w:lang w:val="en-US"/>
        </w:rPr>
        <w:t xml:space="preserve">. Papadopoulos A, </w:t>
      </w:r>
      <w:proofErr w:type="spellStart"/>
      <w:r w:rsidRPr="00AD519A">
        <w:rPr>
          <w:rFonts w:ascii="Calibri" w:eastAsia="Calibri" w:hAnsi="Calibri" w:cs="Times New Roman"/>
          <w:lang w:val="en-US"/>
        </w:rPr>
        <w:t>Karabasi</w:t>
      </w:r>
      <w:proofErr w:type="spellEnd"/>
      <w:r w:rsidRPr="00AD519A">
        <w:rPr>
          <w:rFonts w:ascii="Calibri" w:eastAsia="Calibri" w:hAnsi="Calibri" w:cs="Times New Roman"/>
          <w:lang w:val="en-US"/>
        </w:rPr>
        <w:t xml:space="preserve"> A, </w:t>
      </w:r>
      <w:r w:rsidRPr="00AD519A">
        <w:rPr>
          <w:rFonts w:ascii="Calibri" w:eastAsia="Calibri" w:hAnsi="Calibri" w:cs="Times New Roman"/>
          <w:b/>
          <w:lang w:val="en-US"/>
        </w:rPr>
        <w:t>Panagopoulos A</w:t>
      </w:r>
      <w:r w:rsidRPr="00AD519A">
        <w:rPr>
          <w:rFonts w:ascii="Calibri" w:eastAsia="Calibri" w:hAnsi="Calibri" w:cs="Times New Roman"/>
          <w:lang w:val="en-US"/>
        </w:rPr>
        <w:t xml:space="preserve">, Karageorgos A, Papas M, Lambiris E. Secondary intramedullary nailing for the treatment of complications of bone lengthening. </w:t>
      </w:r>
      <w:r w:rsidRPr="00AD519A">
        <w:rPr>
          <w:rFonts w:ascii="Calibri" w:eastAsia="Calibri" w:hAnsi="Calibri" w:cs="Times New Roman"/>
          <w:b/>
          <w:lang w:val="en-US"/>
        </w:rPr>
        <w:t>Osteo</w:t>
      </w:r>
      <w:r w:rsidRPr="004E02B9">
        <w:rPr>
          <w:rFonts w:ascii="Calibri" w:eastAsia="Calibri" w:hAnsi="Calibri" w:cs="Times New Roman"/>
          <w:b/>
          <w:lang w:val="en-US"/>
        </w:rPr>
        <w:t xml:space="preserve"> </w:t>
      </w:r>
      <w:r w:rsidRPr="00AD519A">
        <w:rPr>
          <w:rFonts w:ascii="Calibri" w:eastAsia="Calibri" w:hAnsi="Calibri" w:cs="Times New Roman"/>
          <w:b/>
          <w:lang w:val="en-US"/>
        </w:rPr>
        <w:t>Trauma</w:t>
      </w:r>
      <w:r w:rsidRPr="004E02B9">
        <w:rPr>
          <w:rFonts w:ascii="Calibri" w:eastAsia="Calibri" w:hAnsi="Calibri" w:cs="Times New Roman"/>
          <w:b/>
          <w:lang w:val="en-US"/>
        </w:rPr>
        <w:t xml:space="preserve"> </w:t>
      </w:r>
      <w:r w:rsidRPr="00AD519A">
        <w:rPr>
          <w:rFonts w:ascii="Calibri" w:eastAsia="Calibri" w:hAnsi="Calibri" w:cs="Times New Roman"/>
          <w:b/>
          <w:lang w:val="en-US"/>
        </w:rPr>
        <w:t>Care</w:t>
      </w:r>
      <w:r w:rsidRPr="004E02B9">
        <w:rPr>
          <w:rFonts w:ascii="Calibri" w:eastAsia="Calibri" w:hAnsi="Calibri" w:cs="Times New Roman"/>
          <w:b/>
          <w:lang w:val="en-US"/>
        </w:rPr>
        <w:t xml:space="preserve"> </w:t>
      </w:r>
      <w:proofErr w:type="gramStart"/>
      <w:r w:rsidRPr="004E02B9">
        <w:rPr>
          <w:rFonts w:ascii="Calibri" w:eastAsia="Calibri" w:hAnsi="Calibri" w:cs="Times New Roman"/>
          <w:b/>
          <w:lang w:val="en-US"/>
        </w:rPr>
        <w:t>2004;12:145</w:t>
      </w:r>
      <w:proofErr w:type="gramEnd"/>
      <w:r w:rsidRPr="004E02B9">
        <w:rPr>
          <w:rFonts w:ascii="Calibri" w:eastAsia="Calibri" w:hAnsi="Calibri" w:cs="Times New Roman"/>
          <w:b/>
          <w:lang w:val="en-US"/>
        </w:rPr>
        <w:t xml:space="preserve">-150. </w:t>
      </w:r>
      <w:r w:rsidRPr="004E02B9">
        <w:rPr>
          <w:rFonts w:ascii="Calibri" w:eastAsia="Calibri" w:hAnsi="Calibri" w:cs="Times New Roman"/>
          <w:lang w:val="en-US"/>
        </w:rPr>
        <w:t>(</w:t>
      </w:r>
      <w:r w:rsidRPr="00AD519A">
        <w:rPr>
          <w:rFonts w:ascii="Calibri" w:eastAsia="Calibri" w:hAnsi="Calibri" w:cs="Times New Roman"/>
          <w:lang w:val="en-US"/>
        </w:rPr>
        <w:t>impact</w:t>
      </w:r>
      <w:r w:rsidRPr="004E02B9">
        <w:rPr>
          <w:rFonts w:ascii="Calibri" w:eastAsia="Calibri" w:hAnsi="Calibri" w:cs="Times New Roman"/>
          <w:lang w:val="en-US"/>
        </w:rPr>
        <w:t xml:space="preserve"> </w:t>
      </w:r>
      <w:r w:rsidRPr="00AD519A">
        <w:rPr>
          <w:rFonts w:ascii="Calibri" w:eastAsia="Calibri" w:hAnsi="Calibri" w:cs="Times New Roman"/>
          <w:lang w:val="en-US"/>
        </w:rPr>
        <w:t>factor</w:t>
      </w:r>
      <w:r w:rsidRPr="004E02B9">
        <w:rPr>
          <w:rFonts w:ascii="Calibri" w:eastAsia="Calibri" w:hAnsi="Calibri" w:cs="Times New Roman"/>
          <w:lang w:val="en-US"/>
        </w:rPr>
        <w:t xml:space="preserve"> </w:t>
      </w:r>
      <w:proofErr w:type="gramStart"/>
      <w:r w:rsidRPr="004E02B9">
        <w:rPr>
          <w:rFonts w:ascii="Calibri" w:eastAsia="Calibri" w:hAnsi="Calibri" w:cs="Times New Roman"/>
          <w:lang w:val="en-US"/>
        </w:rPr>
        <w:t>- )</w:t>
      </w:r>
      <w:proofErr w:type="gramEnd"/>
      <w:r w:rsidRPr="004E02B9">
        <w:rPr>
          <w:rFonts w:ascii="Calibri" w:eastAsia="Calibri" w:hAnsi="Calibri" w:cs="Times New Roman"/>
          <w:lang w:val="en-US"/>
        </w:rPr>
        <w:t xml:space="preserve"> [</w:t>
      </w:r>
      <w:r w:rsidRPr="00AD519A">
        <w:rPr>
          <w:rFonts w:ascii="Calibri" w:eastAsia="Calibri" w:hAnsi="Calibri" w:cs="Times New Roman"/>
          <w:lang w:val="en-US"/>
        </w:rPr>
        <w:t>Citations</w:t>
      </w:r>
      <w:r w:rsidRPr="004E02B9">
        <w:rPr>
          <w:rFonts w:ascii="Calibri" w:eastAsia="Calibri" w:hAnsi="Calibri" w:cs="Times New Roman"/>
          <w:lang w:val="en-US"/>
        </w:rPr>
        <w:t xml:space="preserve">: </w:t>
      </w:r>
      <w:r w:rsidRPr="00AD519A">
        <w:rPr>
          <w:rFonts w:ascii="Calibri" w:eastAsia="Calibri" w:hAnsi="Calibri" w:cs="Times New Roman"/>
          <w:lang w:val="en-US"/>
        </w:rPr>
        <w:t>Google</w:t>
      </w:r>
      <w:r w:rsidRPr="004E02B9">
        <w:rPr>
          <w:rFonts w:ascii="Calibri" w:eastAsia="Calibri" w:hAnsi="Calibri" w:cs="Times New Roman"/>
          <w:lang w:val="en-US"/>
        </w:rPr>
        <w:t xml:space="preserve"> </w:t>
      </w:r>
      <w:r w:rsidRPr="00AD519A">
        <w:rPr>
          <w:rFonts w:ascii="Calibri" w:eastAsia="Calibri" w:hAnsi="Calibri" w:cs="Times New Roman"/>
          <w:lang w:val="en-US"/>
        </w:rPr>
        <w:t>Scholar</w:t>
      </w:r>
      <w:r w:rsidRPr="004E02B9">
        <w:rPr>
          <w:rFonts w:ascii="Calibri" w:eastAsia="Calibri" w:hAnsi="Calibri" w:cs="Times New Roman"/>
          <w:lang w:val="en-US"/>
        </w:rPr>
        <w:t>: 1]</w:t>
      </w:r>
    </w:p>
    <w:p w14:paraId="75F7046C" w14:textId="77777777" w:rsidR="00AD519A" w:rsidRPr="004E02B9" w:rsidRDefault="00AD519A" w:rsidP="00AD519A">
      <w:pPr>
        <w:spacing w:after="0" w:line="240" w:lineRule="auto"/>
        <w:jc w:val="both"/>
        <w:outlineLvl w:val="1"/>
        <w:rPr>
          <w:rFonts w:ascii="Calibri" w:eastAsia="Calibri" w:hAnsi="Calibri" w:cs="Times New Roman"/>
          <w:lang w:val="en-US"/>
        </w:rPr>
      </w:pPr>
    </w:p>
    <w:p w14:paraId="2071AD08" w14:textId="77777777" w:rsidR="00AD519A" w:rsidRPr="00AD519A" w:rsidRDefault="00AD519A" w:rsidP="00AD519A">
      <w:pPr>
        <w:spacing w:after="0" w:line="240" w:lineRule="auto"/>
        <w:jc w:val="both"/>
        <w:outlineLvl w:val="1"/>
        <w:rPr>
          <w:rFonts w:ascii="Calibri" w:eastAsia="Calibri" w:hAnsi="Calibri" w:cs="Times New Roman"/>
          <w:lang w:val="en-US"/>
        </w:rPr>
      </w:pPr>
      <w:r w:rsidRPr="00AD519A">
        <w:rPr>
          <w:rFonts w:ascii="Calibri" w:eastAsia="Calibri" w:hAnsi="Calibri" w:cs="Times New Roman"/>
          <w:b/>
          <w:bCs/>
          <w:lang w:val="en-US"/>
        </w:rPr>
        <w:t>[d].</w:t>
      </w:r>
      <w:r w:rsidRPr="00AD519A">
        <w:rPr>
          <w:rFonts w:ascii="Calibri" w:eastAsia="Calibri" w:hAnsi="Calibri" w:cs="Times New Roman"/>
          <w:lang w:val="en-US"/>
        </w:rPr>
        <w:t xml:space="preserve"> </w:t>
      </w:r>
      <w:r w:rsidRPr="00AD519A">
        <w:rPr>
          <w:rFonts w:ascii="Calibri" w:eastAsia="Calibri" w:hAnsi="Calibri" w:cs="Times New Roman"/>
          <w:b/>
          <w:lang w:val="en-US"/>
        </w:rPr>
        <w:t>Panagopoulos A</w:t>
      </w:r>
      <w:r w:rsidRPr="00AD519A">
        <w:rPr>
          <w:rFonts w:ascii="Calibri" w:eastAsia="Calibri" w:hAnsi="Calibri" w:cs="Times New Roman"/>
          <w:lang w:val="en-US"/>
        </w:rPr>
        <w:t xml:space="preserve">, Megas P, </w:t>
      </w:r>
      <w:proofErr w:type="spellStart"/>
      <w:r w:rsidRPr="00AD519A">
        <w:rPr>
          <w:rFonts w:ascii="Calibri" w:eastAsia="Calibri" w:hAnsi="Calibri" w:cs="Times New Roman"/>
          <w:lang w:val="en-US"/>
        </w:rPr>
        <w:t>Kaisidis</w:t>
      </w:r>
      <w:proofErr w:type="spellEnd"/>
      <w:r w:rsidRPr="00AD519A">
        <w:rPr>
          <w:rFonts w:ascii="Calibri" w:eastAsia="Calibri" w:hAnsi="Calibri" w:cs="Times New Roman"/>
          <w:lang w:val="en-US"/>
        </w:rPr>
        <w:t xml:space="preserve"> A, Dimakopoulos P. Radiotherapy-Resistant Solitary Bone Plasmacytoma of the Clavicle. </w:t>
      </w:r>
      <w:r w:rsidRPr="00AD519A">
        <w:rPr>
          <w:rFonts w:ascii="Calibri" w:eastAsia="Calibri" w:hAnsi="Calibri" w:cs="Times New Roman"/>
          <w:b/>
          <w:lang w:val="en-US"/>
        </w:rPr>
        <w:t>European J Trauma</w:t>
      </w:r>
      <w:r w:rsidRPr="00AD519A">
        <w:rPr>
          <w:rFonts w:ascii="Calibri" w:eastAsia="Calibri" w:hAnsi="Calibri" w:cs="Times New Roman"/>
          <w:lang w:val="en-US"/>
        </w:rPr>
        <w:t xml:space="preserve"> </w:t>
      </w:r>
      <w:r w:rsidRPr="00AD519A">
        <w:rPr>
          <w:rFonts w:ascii="Calibri" w:eastAsia="Calibri" w:hAnsi="Calibri" w:cs="Times New Roman"/>
          <w:b/>
          <w:lang w:val="en-US"/>
        </w:rPr>
        <w:t xml:space="preserve">Emerg </w:t>
      </w:r>
      <w:proofErr w:type="gramStart"/>
      <w:r w:rsidRPr="00AD519A">
        <w:rPr>
          <w:rFonts w:ascii="Calibri" w:eastAsia="Calibri" w:hAnsi="Calibri" w:cs="Times New Roman"/>
          <w:b/>
          <w:lang w:val="en-US"/>
        </w:rPr>
        <w:t>Surg  2006</w:t>
      </w:r>
      <w:proofErr w:type="gramEnd"/>
      <w:r w:rsidRPr="00AD519A">
        <w:rPr>
          <w:rFonts w:ascii="Calibri" w:eastAsia="Calibri" w:hAnsi="Calibri" w:cs="Times New Roman"/>
          <w:b/>
          <w:lang w:val="en-US"/>
        </w:rPr>
        <w:t xml:space="preserve">;2:190-193. </w:t>
      </w:r>
      <w:r w:rsidRPr="00AD519A">
        <w:rPr>
          <w:rFonts w:ascii="Calibri" w:eastAsia="Calibri" w:hAnsi="Calibri" w:cs="Times New Roman"/>
          <w:b/>
          <w:bCs/>
          <w:color w:val="002060"/>
          <w:lang w:val="en-US"/>
        </w:rPr>
        <w:t xml:space="preserve">(impact factor </w:t>
      </w:r>
      <w:proofErr w:type="gramStart"/>
      <w:r w:rsidRPr="00AD519A">
        <w:rPr>
          <w:rFonts w:ascii="Calibri" w:eastAsia="Calibri" w:hAnsi="Calibri" w:cs="Times New Roman"/>
          <w:b/>
          <w:bCs/>
          <w:color w:val="002060"/>
          <w:lang w:val="en-US"/>
        </w:rPr>
        <w:t>2.374 )</w:t>
      </w:r>
      <w:proofErr w:type="gramEnd"/>
      <w:r w:rsidRPr="00AD519A">
        <w:rPr>
          <w:rFonts w:ascii="Calibri" w:eastAsia="Calibri" w:hAnsi="Calibri" w:cs="Times New Roman"/>
          <w:color w:val="002060"/>
          <w:lang w:val="en-US"/>
        </w:rPr>
        <w:t xml:space="preserve"> </w:t>
      </w:r>
      <w:r w:rsidRPr="00AD519A">
        <w:rPr>
          <w:rFonts w:ascii="Calibri" w:eastAsia="Calibri" w:hAnsi="Calibri" w:cs="Times New Roman"/>
          <w:lang w:val="en-US"/>
        </w:rPr>
        <w:t>[Citations: Google Scholar: 5, Scopus-]</w:t>
      </w:r>
    </w:p>
    <w:p w14:paraId="1A7BAEF5" w14:textId="77777777" w:rsidR="00AD519A" w:rsidRPr="00AD519A" w:rsidRDefault="00AD519A" w:rsidP="00AD519A">
      <w:pPr>
        <w:spacing w:after="0" w:line="240" w:lineRule="auto"/>
        <w:ind w:left="720"/>
        <w:contextualSpacing/>
        <w:jc w:val="both"/>
        <w:outlineLvl w:val="1"/>
        <w:rPr>
          <w:rFonts w:ascii="Calibri" w:eastAsia="Calibri" w:hAnsi="Calibri" w:cs="Times New Roman"/>
          <w:sz w:val="20"/>
          <w:szCs w:val="20"/>
          <w:lang w:val="en-US"/>
        </w:rPr>
      </w:pPr>
    </w:p>
    <w:p w14:paraId="15F3BEC1" w14:textId="77777777" w:rsidR="00AD519A" w:rsidRPr="00AD519A" w:rsidRDefault="00AD519A" w:rsidP="00AD519A">
      <w:pPr>
        <w:spacing w:after="0" w:line="240" w:lineRule="auto"/>
        <w:jc w:val="both"/>
        <w:outlineLvl w:val="1"/>
        <w:rPr>
          <w:rFonts w:ascii="Calibri" w:eastAsia="Calibri" w:hAnsi="Calibri" w:cs="Times New Roman"/>
          <w:lang w:val="en-US"/>
        </w:rPr>
      </w:pPr>
      <w:r w:rsidRPr="00AD519A">
        <w:rPr>
          <w:rFonts w:ascii="Calibri" w:eastAsia="Calibri" w:hAnsi="Calibri" w:cs="Times New Roman"/>
          <w:b/>
          <w:lang w:val="en-US"/>
        </w:rPr>
        <w:t>[e].</w:t>
      </w:r>
      <w:r w:rsidRPr="00AD519A">
        <w:rPr>
          <w:rFonts w:ascii="Calibri" w:eastAsia="Calibri" w:hAnsi="Calibri" w:cs="Times New Roman"/>
          <w:lang w:val="en-US"/>
        </w:rPr>
        <w:t xml:space="preserve"> </w:t>
      </w:r>
      <w:r w:rsidRPr="00AD519A">
        <w:rPr>
          <w:rFonts w:ascii="Calibri" w:eastAsia="Calibri" w:hAnsi="Calibri" w:cs="Times New Roman"/>
          <w:b/>
          <w:lang w:val="en-US"/>
        </w:rPr>
        <w:t>Panagopoulos A</w:t>
      </w:r>
      <w:r w:rsidRPr="00AD519A">
        <w:rPr>
          <w:rFonts w:ascii="Calibri" w:eastAsia="Calibri" w:hAnsi="Calibri" w:cs="Times New Roman"/>
          <w:lang w:val="en-US"/>
        </w:rPr>
        <w:t xml:space="preserve">, Megas P, </w:t>
      </w:r>
      <w:proofErr w:type="spellStart"/>
      <w:r w:rsidRPr="00AD519A">
        <w:rPr>
          <w:rFonts w:ascii="Calibri" w:eastAsia="Calibri" w:hAnsi="Calibri" w:cs="Times New Roman"/>
          <w:lang w:val="en-US"/>
        </w:rPr>
        <w:t>Tyllianakis</w:t>
      </w:r>
      <w:proofErr w:type="spellEnd"/>
      <w:r w:rsidRPr="00AD519A">
        <w:rPr>
          <w:rFonts w:ascii="Calibri" w:eastAsia="Calibri" w:hAnsi="Calibri" w:cs="Times New Roman"/>
          <w:lang w:val="en-US"/>
        </w:rPr>
        <w:t xml:space="preserve"> M, Dimakopoulos P, Lambiris E.</w:t>
      </w:r>
      <w:r w:rsidRPr="00AD519A">
        <w:rPr>
          <w:rFonts w:ascii="Calibri" w:eastAsia="Calibri" w:hAnsi="Calibri" w:cs="Times New Roman"/>
          <w:b/>
          <w:lang w:val="en-US"/>
        </w:rPr>
        <w:t xml:space="preserve"> </w:t>
      </w:r>
      <w:r w:rsidRPr="00AD519A">
        <w:rPr>
          <w:rFonts w:ascii="Calibri" w:eastAsia="Calibri" w:hAnsi="Calibri" w:cs="Times New Roman"/>
          <w:lang w:val="en-US"/>
        </w:rPr>
        <w:t xml:space="preserve">Ceramic femoral head fracture with massive </w:t>
      </w:r>
      <w:proofErr w:type="spellStart"/>
      <w:r w:rsidRPr="00AD519A">
        <w:rPr>
          <w:rFonts w:ascii="Calibri" w:eastAsia="Calibri" w:hAnsi="Calibri" w:cs="Times New Roman"/>
          <w:lang w:val="en-US"/>
        </w:rPr>
        <w:t>metallosis</w:t>
      </w:r>
      <w:proofErr w:type="spellEnd"/>
      <w:r w:rsidRPr="00AD519A">
        <w:rPr>
          <w:rFonts w:ascii="Calibri" w:eastAsia="Calibri" w:hAnsi="Calibri" w:cs="Times New Roman"/>
          <w:lang w:val="en-US"/>
        </w:rPr>
        <w:t xml:space="preserve"> and severe wear of the cone: a case report and review of the literature. </w:t>
      </w:r>
      <w:proofErr w:type="spellStart"/>
      <w:r w:rsidRPr="00AD519A">
        <w:rPr>
          <w:rFonts w:ascii="Calibri" w:eastAsia="Calibri" w:hAnsi="Calibri" w:cs="Times New Roman"/>
          <w:b/>
          <w:lang w:val="en-US"/>
        </w:rPr>
        <w:t>Europ</w:t>
      </w:r>
      <w:proofErr w:type="spellEnd"/>
      <w:r w:rsidRPr="00AD519A">
        <w:rPr>
          <w:rFonts w:ascii="Calibri" w:eastAsia="Calibri" w:hAnsi="Calibri" w:cs="Times New Roman"/>
          <w:b/>
          <w:lang w:val="en-US"/>
        </w:rPr>
        <w:t xml:space="preserve"> J Orthopaedic Surgery &amp; Traumatology </w:t>
      </w:r>
      <w:proofErr w:type="gramStart"/>
      <w:r w:rsidRPr="00AD519A">
        <w:rPr>
          <w:rFonts w:ascii="Calibri" w:eastAsia="Calibri" w:hAnsi="Calibri" w:cs="Times New Roman"/>
          <w:b/>
          <w:lang w:val="en-US"/>
        </w:rPr>
        <w:t>2006;16:55</w:t>
      </w:r>
      <w:proofErr w:type="gramEnd"/>
      <w:r w:rsidRPr="00AD519A">
        <w:rPr>
          <w:rFonts w:ascii="Calibri" w:eastAsia="Calibri" w:hAnsi="Calibri" w:cs="Times New Roman"/>
          <w:b/>
          <w:lang w:val="en-US"/>
        </w:rPr>
        <w:t>-59</w:t>
      </w:r>
      <w:r w:rsidRPr="00AD519A">
        <w:rPr>
          <w:rFonts w:ascii="Calibri" w:eastAsia="Calibri" w:hAnsi="Calibri" w:cs="Times New Roman"/>
          <w:lang w:val="en-US"/>
        </w:rPr>
        <w:t xml:space="preserve">. </w:t>
      </w:r>
      <w:r w:rsidRPr="00AD519A">
        <w:rPr>
          <w:rFonts w:ascii="Calibri" w:eastAsia="Calibri" w:hAnsi="Calibri" w:cs="Times New Roman"/>
          <w:b/>
          <w:bCs/>
          <w:color w:val="002060"/>
          <w:lang w:val="en-US"/>
        </w:rPr>
        <w:t>(impact factor 0.612</w:t>
      </w:r>
      <w:proofErr w:type="gramStart"/>
      <w:r w:rsidRPr="00AD519A">
        <w:rPr>
          <w:rFonts w:ascii="Calibri" w:eastAsia="Calibri" w:hAnsi="Calibri" w:cs="Times New Roman"/>
          <w:b/>
          <w:bCs/>
          <w:color w:val="002060"/>
          <w:lang w:val="en-US"/>
        </w:rPr>
        <w:t xml:space="preserve">) </w:t>
      </w:r>
      <w:r w:rsidRPr="00AD519A">
        <w:rPr>
          <w:rFonts w:ascii="Calibri" w:eastAsia="Calibri" w:hAnsi="Calibri" w:cs="Times New Roman"/>
          <w:lang w:val="en-US"/>
        </w:rPr>
        <w:t xml:space="preserve"> [</w:t>
      </w:r>
      <w:proofErr w:type="gramEnd"/>
      <w:r w:rsidRPr="00AD519A">
        <w:rPr>
          <w:rFonts w:ascii="Calibri" w:eastAsia="Calibri" w:hAnsi="Calibri" w:cs="Times New Roman"/>
          <w:lang w:val="en-US"/>
        </w:rPr>
        <w:t>Citations: Google Scholar: 7, Scopus: 5]</w:t>
      </w:r>
    </w:p>
    <w:p w14:paraId="3AAF316E" w14:textId="77777777" w:rsidR="00AD519A" w:rsidRPr="00AD519A" w:rsidRDefault="00AD519A" w:rsidP="00AD519A">
      <w:pPr>
        <w:spacing w:after="0" w:line="240" w:lineRule="auto"/>
        <w:jc w:val="both"/>
        <w:outlineLvl w:val="1"/>
        <w:rPr>
          <w:rFonts w:ascii="Calibri" w:eastAsia="Calibri" w:hAnsi="Calibri" w:cs="Times New Roman"/>
          <w:b/>
          <w:lang w:val="en-US"/>
        </w:rPr>
      </w:pPr>
    </w:p>
    <w:p w14:paraId="6E08201A" w14:textId="77777777" w:rsidR="00AD519A" w:rsidRPr="001028BC" w:rsidRDefault="00AD519A" w:rsidP="00AD519A">
      <w:pPr>
        <w:spacing w:after="0" w:line="240" w:lineRule="auto"/>
        <w:jc w:val="both"/>
        <w:outlineLvl w:val="1"/>
        <w:rPr>
          <w:rFonts w:ascii="Calibri" w:eastAsia="Calibri" w:hAnsi="Calibri" w:cs="Times New Roman"/>
          <w:lang w:val="en-US"/>
        </w:rPr>
      </w:pPr>
      <w:r w:rsidRPr="00AD519A">
        <w:rPr>
          <w:rFonts w:ascii="Calibri" w:eastAsia="Calibri" w:hAnsi="Calibri" w:cs="Times New Roman"/>
          <w:b/>
          <w:lang w:val="en-US"/>
        </w:rPr>
        <w:t>[f].</w:t>
      </w:r>
      <w:r w:rsidRPr="00AD519A">
        <w:rPr>
          <w:rFonts w:ascii="Calibri" w:eastAsia="Calibri" w:hAnsi="Calibri" w:cs="Times New Roman"/>
          <w:lang w:val="en-US"/>
        </w:rPr>
        <w:t xml:space="preserve"> Kumar V, Triantafyllopoulos I, </w:t>
      </w:r>
      <w:r w:rsidRPr="00AD519A">
        <w:rPr>
          <w:rFonts w:ascii="Calibri" w:eastAsia="Calibri" w:hAnsi="Calibri" w:cs="Times New Roman"/>
          <w:b/>
          <w:lang w:val="en-US"/>
        </w:rPr>
        <w:t>Panagopoulos A</w:t>
      </w:r>
      <w:r w:rsidRPr="00AD519A">
        <w:rPr>
          <w:rFonts w:ascii="Calibri" w:eastAsia="Calibri" w:hAnsi="Calibri" w:cs="Times New Roman"/>
          <w:lang w:val="en-US"/>
        </w:rPr>
        <w:t xml:space="preserve">, Fitzgerald S, van Niekerk L. Deficiencies of MRI in the diagnosis of chronic symptomatic lateral ankle ligament injuries. </w:t>
      </w:r>
      <w:r w:rsidRPr="00AD519A">
        <w:rPr>
          <w:rFonts w:ascii="Calibri" w:eastAsia="Calibri" w:hAnsi="Calibri" w:cs="Times New Roman"/>
          <w:b/>
          <w:lang w:val="en-US"/>
        </w:rPr>
        <w:t>Foot</w:t>
      </w:r>
      <w:r w:rsidRPr="001028BC">
        <w:rPr>
          <w:rFonts w:ascii="Calibri" w:eastAsia="Calibri" w:hAnsi="Calibri" w:cs="Times New Roman"/>
          <w:b/>
          <w:lang w:val="en-US"/>
        </w:rPr>
        <w:t xml:space="preserve"> &amp; </w:t>
      </w:r>
      <w:r w:rsidRPr="00AD519A">
        <w:rPr>
          <w:rFonts w:ascii="Calibri" w:eastAsia="Calibri" w:hAnsi="Calibri" w:cs="Times New Roman"/>
          <w:b/>
          <w:lang w:val="en-US"/>
        </w:rPr>
        <w:t>Ankle</w:t>
      </w:r>
      <w:r w:rsidRPr="001028BC">
        <w:rPr>
          <w:rFonts w:ascii="Calibri" w:eastAsia="Calibri" w:hAnsi="Calibri" w:cs="Times New Roman"/>
          <w:b/>
          <w:lang w:val="en-US"/>
        </w:rPr>
        <w:t xml:space="preserve"> </w:t>
      </w:r>
      <w:r w:rsidRPr="00AD519A">
        <w:rPr>
          <w:rFonts w:ascii="Calibri" w:eastAsia="Calibri" w:hAnsi="Calibri" w:cs="Times New Roman"/>
          <w:b/>
          <w:lang w:val="en-US"/>
        </w:rPr>
        <w:t>Surgery</w:t>
      </w:r>
      <w:r w:rsidRPr="001028BC">
        <w:rPr>
          <w:rFonts w:ascii="Calibri" w:eastAsia="Calibri" w:hAnsi="Calibri" w:cs="Times New Roman"/>
          <w:b/>
          <w:lang w:val="en-US"/>
        </w:rPr>
        <w:t xml:space="preserve"> </w:t>
      </w:r>
      <w:proofErr w:type="gramStart"/>
      <w:r w:rsidRPr="001028BC">
        <w:rPr>
          <w:rFonts w:ascii="Calibri" w:eastAsia="Calibri" w:hAnsi="Calibri" w:cs="Times New Roman"/>
          <w:b/>
          <w:lang w:val="en-US"/>
        </w:rPr>
        <w:t>2007;13:171</w:t>
      </w:r>
      <w:proofErr w:type="gramEnd"/>
      <w:r w:rsidRPr="001028BC">
        <w:rPr>
          <w:rFonts w:ascii="Calibri" w:eastAsia="Calibri" w:hAnsi="Calibri" w:cs="Times New Roman"/>
          <w:b/>
          <w:lang w:val="en-US"/>
        </w:rPr>
        <w:t xml:space="preserve">-176 </w:t>
      </w:r>
      <w:r w:rsidRPr="001028BC">
        <w:rPr>
          <w:rFonts w:ascii="Calibri" w:eastAsia="Calibri" w:hAnsi="Calibri" w:cs="Times New Roman"/>
          <w:b/>
          <w:bCs/>
          <w:color w:val="002060"/>
          <w:lang w:val="en-US"/>
        </w:rPr>
        <w:t>(</w:t>
      </w:r>
      <w:r w:rsidRPr="00AD519A">
        <w:rPr>
          <w:rFonts w:ascii="Calibri" w:eastAsia="Calibri" w:hAnsi="Calibri" w:cs="Times New Roman"/>
          <w:b/>
          <w:bCs/>
          <w:color w:val="002060"/>
          <w:lang w:val="en-US"/>
        </w:rPr>
        <w:t>impact</w:t>
      </w:r>
      <w:r w:rsidRPr="001028BC">
        <w:rPr>
          <w:rFonts w:ascii="Calibri" w:eastAsia="Calibri" w:hAnsi="Calibri" w:cs="Times New Roman"/>
          <w:b/>
          <w:bCs/>
          <w:color w:val="002060"/>
          <w:lang w:val="en-US"/>
        </w:rPr>
        <w:t xml:space="preserve"> </w:t>
      </w:r>
      <w:r w:rsidRPr="00AD519A">
        <w:rPr>
          <w:rFonts w:ascii="Calibri" w:eastAsia="Calibri" w:hAnsi="Calibri" w:cs="Times New Roman"/>
          <w:b/>
          <w:bCs/>
          <w:color w:val="002060"/>
          <w:lang w:val="en-US"/>
        </w:rPr>
        <w:t>factor</w:t>
      </w:r>
      <w:r w:rsidRPr="001028BC">
        <w:rPr>
          <w:rFonts w:ascii="Calibri" w:eastAsia="Calibri" w:hAnsi="Calibri" w:cs="Times New Roman"/>
          <w:b/>
          <w:bCs/>
          <w:color w:val="002060"/>
          <w:lang w:val="en-US"/>
        </w:rPr>
        <w:t xml:space="preserve"> 2.705)</w:t>
      </w:r>
      <w:r w:rsidRPr="001028BC">
        <w:rPr>
          <w:rFonts w:ascii="Calibri" w:eastAsia="Calibri" w:hAnsi="Calibri" w:cs="Times New Roman"/>
          <w:color w:val="002060"/>
          <w:lang w:val="en-US"/>
        </w:rPr>
        <w:t xml:space="preserve"> </w:t>
      </w:r>
      <w:r w:rsidRPr="001028BC">
        <w:rPr>
          <w:rFonts w:ascii="Calibri" w:eastAsia="Calibri" w:hAnsi="Calibri" w:cs="Times New Roman"/>
          <w:lang w:val="en-US"/>
        </w:rPr>
        <w:t>[</w:t>
      </w:r>
      <w:r w:rsidRPr="00AD519A">
        <w:rPr>
          <w:rFonts w:ascii="Calibri" w:eastAsia="Calibri" w:hAnsi="Calibri" w:cs="Times New Roman"/>
          <w:lang w:val="en-US"/>
        </w:rPr>
        <w:t>Citations</w:t>
      </w:r>
      <w:r w:rsidRPr="001028BC">
        <w:rPr>
          <w:rFonts w:ascii="Calibri" w:eastAsia="Calibri" w:hAnsi="Calibri" w:cs="Times New Roman"/>
          <w:lang w:val="en-US"/>
        </w:rPr>
        <w:t xml:space="preserve">: </w:t>
      </w:r>
      <w:r w:rsidRPr="00AD519A">
        <w:rPr>
          <w:rFonts w:ascii="Calibri" w:eastAsia="Calibri" w:hAnsi="Calibri" w:cs="Times New Roman"/>
          <w:lang w:val="en-US"/>
        </w:rPr>
        <w:t>Google</w:t>
      </w:r>
      <w:r w:rsidRPr="001028BC">
        <w:rPr>
          <w:rFonts w:ascii="Calibri" w:eastAsia="Calibri" w:hAnsi="Calibri" w:cs="Times New Roman"/>
          <w:lang w:val="en-US"/>
        </w:rPr>
        <w:t xml:space="preserve"> </w:t>
      </w:r>
      <w:r w:rsidRPr="00AD519A">
        <w:rPr>
          <w:rFonts w:ascii="Calibri" w:eastAsia="Calibri" w:hAnsi="Calibri" w:cs="Times New Roman"/>
          <w:lang w:val="en-US"/>
        </w:rPr>
        <w:t>Scholar</w:t>
      </w:r>
      <w:r w:rsidRPr="001028BC">
        <w:rPr>
          <w:rFonts w:ascii="Calibri" w:eastAsia="Calibri" w:hAnsi="Calibri" w:cs="Times New Roman"/>
          <w:lang w:val="en-US"/>
        </w:rPr>
        <w:t xml:space="preserve">: 39, </w:t>
      </w:r>
      <w:r w:rsidRPr="00AD519A">
        <w:rPr>
          <w:rFonts w:ascii="Calibri" w:eastAsia="Calibri" w:hAnsi="Calibri" w:cs="Times New Roman"/>
          <w:lang w:val="en-US"/>
        </w:rPr>
        <w:t>Scopus</w:t>
      </w:r>
      <w:r w:rsidRPr="001028BC">
        <w:rPr>
          <w:rFonts w:ascii="Calibri" w:eastAsia="Calibri" w:hAnsi="Calibri" w:cs="Times New Roman"/>
          <w:lang w:val="en-US"/>
        </w:rPr>
        <w:t xml:space="preserve"> 25]</w:t>
      </w:r>
    </w:p>
    <w:p w14:paraId="21707FCE" w14:textId="77777777" w:rsidR="00AD519A" w:rsidRPr="00AD519A" w:rsidRDefault="00AD519A" w:rsidP="00AD519A">
      <w:pPr>
        <w:shd w:val="clear" w:color="auto" w:fill="FFFFFF"/>
        <w:spacing w:after="0" w:line="240" w:lineRule="auto"/>
        <w:ind w:left="720"/>
        <w:contextualSpacing/>
        <w:jc w:val="both"/>
        <w:textAlignment w:val="baseline"/>
        <w:rPr>
          <w:rFonts w:ascii="Calibri" w:eastAsia="Calibri" w:hAnsi="Calibri" w:cs="Calibri"/>
          <w:sz w:val="20"/>
          <w:szCs w:val="20"/>
          <w:lang w:val="en-US"/>
        </w:rPr>
      </w:pPr>
    </w:p>
    <w:p w14:paraId="73E3CEEF" w14:textId="77777777" w:rsidR="00AD519A" w:rsidRPr="00AD519A" w:rsidRDefault="00AD519A" w:rsidP="00AD519A">
      <w:pPr>
        <w:spacing w:after="0" w:line="240" w:lineRule="auto"/>
        <w:jc w:val="both"/>
        <w:outlineLvl w:val="1"/>
        <w:rPr>
          <w:rFonts w:ascii="Calibri" w:eastAsia="Calibri" w:hAnsi="Calibri" w:cs="Times New Roman"/>
          <w:lang w:val="en-US"/>
        </w:rPr>
      </w:pPr>
      <w:r w:rsidRPr="00AD519A">
        <w:rPr>
          <w:rFonts w:ascii="Calibri" w:eastAsia="Calibri" w:hAnsi="Calibri" w:cs="Times New Roman"/>
          <w:b/>
          <w:lang w:val="en-US"/>
        </w:rPr>
        <w:t>[g]. Panagopoulos A</w:t>
      </w:r>
      <w:r w:rsidRPr="00AD519A">
        <w:rPr>
          <w:rFonts w:ascii="Calibri" w:eastAsia="Calibri" w:hAnsi="Calibri" w:cs="Times New Roman"/>
          <w:lang w:val="en-US"/>
        </w:rPr>
        <w:t xml:space="preserve">, </w:t>
      </w:r>
      <w:proofErr w:type="spellStart"/>
      <w:r w:rsidRPr="00AD519A">
        <w:rPr>
          <w:rFonts w:ascii="Calibri" w:eastAsia="Calibri" w:hAnsi="Calibri" w:cs="Times New Roman"/>
          <w:lang w:val="en-US"/>
        </w:rPr>
        <w:t>Allom</w:t>
      </w:r>
      <w:proofErr w:type="spellEnd"/>
      <w:r w:rsidRPr="00AD519A">
        <w:rPr>
          <w:rFonts w:ascii="Calibri" w:eastAsia="Calibri" w:hAnsi="Calibri" w:cs="Times New Roman"/>
          <w:lang w:val="en-US"/>
        </w:rPr>
        <w:t xml:space="preserve"> R and Compson J. Acute Static Volar Intercalated Segment Instability (VISI) of the Wrist: A Case Report. </w:t>
      </w:r>
      <w:r w:rsidRPr="00AD519A">
        <w:rPr>
          <w:rFonts w:ascii="Calibri" w:eastAsia="Calibri" w:hAnsi="Calibri" w:cs="Times New Roman"/>
          <w:b/>
          <w:lang w:val="en-US"/>
        </w:rPr>
        <w:t xml:space="preserve">J Med </w:t>
      </w:r>
      <w:proofErr w:type="spellStart"/>
      <w:r w:rsidRPr="00AD519A">
        <w:rPr>
          <w:rFonts w:ascii="Calibri" w:eastAsia="Calibri" w:hAnsi="Calibri" w:cs="Times New Roman"/>
          <w:b/>
          <w:lang w:val="en-US"/>
        </w:rPr>
        <w:t>Diagn</w:t>
      </w:r>
      <w:proofErr w:type="spellEnd"/>
      <w:r w:rsidRPr="00AD519A">
        <w:rPr>
          <w:rFonts w:ascii="Calibri" w:eastAsia="Calibri" w:hAnsi="Calibri" w:cs="Times New Roman"/>
          <w:b/>
          <w:lang w:val="en-US"/>
        </w:rPr>
        <w:t xml:space="preserve"> Meth 2013, 2:3</w:t>
      </w:r>
      <w:r w:rsidRPr="00AD519A">
        <w:rPr>
          <w:rFonts w:ascii="Calibri" w:eastAsia="Calibri" w:hAnsi="Calibri" w:cs="Times New Roman"/>
          <w:lang w:val="en-US"/>
        </w:rPr>
        <w:t xml:space="preserve"> </w:t>
      </w:r>
      <w:r w:rsidRPr="00AD519A">
        <w:rPr>
          <w:rFonts w:ascii="Calibri" w:eastAsia="Calibri" w:hAnsi="Calibri" w:cs="Times New Roman"/>
          <w:b/>
          <w:bCs/>
          <w:color w:val="002060"/>
          <w:lang w:val="en-US"/>
        </w:rPr>
        <w:t>(impact factor 2.200)</w:t>
      </w:r>
      <w:r w:rsidRPr="00AD519A">
        <w:rPr>
          <w:rFonts w:ascii="Calibri" w:eastAsia="Calibri" w:hAnsi="Calibri" w:cs="Times New Roman"/>
          <w:color w:val="002060"/>
          <w:lang w:val="en-US"/>
        </w:rPr>
        <w:t xml:space="preserve"> </w:t>
      </w:r>
      <w:r w:rsidRPr="00AD519A">
        <w:rPr>
          <w:rFonts w:ascii="Calibri" w:eastAsia="Calibri" w:hAnsi="Calibri" w:cs="Times New Roman"/>
          <w:lang w:val="en-US"/>
        </w:rPr>
        <w:t xml:space="preserve">[Citations: Google Scholar: 1, </w:t>
      </w:r>
      <w:proofErr w:type="gramStart"/>
      <w:r w:rsidRPr="00AD519A">
        <w:rPr>
          <w:rFonts w:ascii="Calibri" w:eastAsia="Calibri" w:hAnsi="Calibri" w:cs="Times New Roman"/>
          <w:lang w:val="en-US"/>
        </w:rPr>
        <w:t>Scopus:-</w:t>
      </w:r>
      <w:proofErr w:type="gramEnd"/>
      <w:r w:rsidRPr="00AD519A">
        <w:rPr>
          <w:rFonts w:ascii="Calibri" w:eastAsia="Calibri" w:hAnsi="Calibri" w:cs="Times New Roman"/>
          <w:lang w:val="en-US"/>
        </w:rPr>
        <w:t>]</w:t>
      </w:r>
    </w:p>
    <w:p w14:paraId="254EF212" w14:textId="5FD3CEED" w:rsidR="00AD519A" w:rsidRPr="00AD519A" w:rsidRDefault="00AD519A" w:rsidP="00AD519A">
      <w:pPr>
        <w:shd w:val="clear" w:color="auto" w:fill="FFFFFF"/>
        <w:spacing w:after="0" w:line="240" w:lineRule="auto"/>
        <w:ind w:left="720"/>
        <w:contextualSpacing/>
        <w:jc w:val="both"/>
        <w:textAlignment w:val="baseline"/>
        <w:rPr>
          <w:rFonts w:ascii="Calibri" w:eastAsia="Calibri" w:hAnsi="Calibri" w:cs="Times New Roman"/>
          <w:b/>
          <w:lang w:val="en-US"/>
        </w:rPr>
      </w:pPr>
    </w:p>
    <w:p w14:paraId="60A971E1" w14:textId="77777777" w:rsidR="00AD519A" w:rsidRPr="004E02B9" w:rsidRDefault="00AD519A" w:rsidP="00AD519A">
      <w:pPr>
        <w:spacing w:after="0" w:line="240" w:lineRule="auto"/>
        <w:jc w:val="both"/>
        <w:outlineLvl w:val="1"/>
        <w:rPr>
          <w:rFonts w:ascii="Calibri" w:eastAsia="Calibri" w:hAnsi="Calibri" w:cs="Times New Roman"/>
          <w:lang w:val="en-US"/>
        </w:rPr>
      </w:pPr>
      <w:r w:rsidRPr="00AD519A">
        <w:rPr>
          <w:rFonts w:ascii="Calibri" w:eastAsia="Calibri" w:hAnsi="Calibri" w:cs="Times New Roman"/>
          <w:b/>
          <w:lang w:val="en-US"/>
        </w:rPr>
        <w:t xml:space="preserve">[h]. Panagopoulos A, </w:t>
      </w:r>
      <w:proofErr w:type="spellStart"/>
      <w:r w:rsidRPr="00AD519A">
        <w:rPr>
          <w:rFonts w:ascii="Calibri" w:eastAsia="Calibri" w:hAnsi="Calibri" w:cs="Times New Roman"/>
          <w:lang w:val="en-US"/>
        </w:rPr>
        <w:t>Ntourantonis</w:t>
      </w:r>
      <w:proofErr w:type="spellEnd"/>
      <w:r w:rsidRPr="00AD519A">
        <w:rPr>
          <w:rFonts w:ascii="Calibri" w:eastAsia="Calibri" w:hAnsi="Calibri" w:cs="Times New Roman"/>
          <w:lang w:val="en-US"/>
        </w:rPr>
        <w:t xml:space="preserve"> D, </w:t>
      </w:r>
      <w:proofErr w:type="spellStart"/>
      <w:r w:rsidRPr="00AD519A">
        <w:rPr>
          <w:rFonts w:ascii="Calibri" w:eastAsia="Calibri" w:hAnsi="Calibri" w:cs="Times New Roman"/>
          <w:lang w:val="en-US"/>
        </w:rPr>
        <w:t>Kouzelis</w:t>
      </w:r>
      <w:proofErr w:type="spellEnd"/>
      <w:r w:rsidRPr="00AD519A">
        <w:rPr>
          <w:rFonts w:ascii="Calibri" w:eastAsia="Calibri" w:hAnsi="Calibri" w:cs="Times New Roman"/>
          <w:lang w:val="en-US"/>
        </w:rPr>
        <w:t xml:space="preserve"> A, Megas P. Successful treatment of infected femoral shaft nonunion with teriparatide after eradication of infection. </w:t>
      </w:r>
      <w:r w:rsidRPr="00AD519A">
        <w:rPr>
          <w:rFonts w:ascii="Calibri" w:eastAsia="Calibri" w:hAnsi="Calibri" w:cs="Times New Roman"/>
          <w:b/>
          <w:lang w:val="en-US"/>
        </w:rPr>
        <w:t>Current</w:t>
      </w:r>
      <w:r w:rsidRPr="004E02B9">
        <w:rPr>
          <w:rFonts w:ascii="Calibri" w:eastAsia="Calibri" w:hAnsi="Calibri" w:cs="Times New Roman"/>
          <w:b/>
          <w:lang w:val="en-US"/>
        </w:rPr>
        <w:t xml:space="preserve"> </w:t>
      </w:r>
      <w:r w:rsidRPr="00AD519A">
        <w:rPr>
          <w:rFonts w:ascii="Calibri" w:eastAsia="Calibri" w:hAnsi="Calibri" w:cs="Times New Roman"/>
          <w:b/>
          <w:lang w:val="en-US"/>
        </w:rPr>
        <w:t>Orthopaedic</w:t>
      </w:r>
      <w:r w:rsidRPr="004E02B9">
        <w:rPr>
          <w:rFonts w:ascii="Calibri" w:eastAsia="Calibri" w:hAnsi="Calibri" w:cs="Times New Roman"/>
          <w:b/>
          <w:lang w:val="en-US"/>
        </w:rPr>
        <w:t xml:space="preserve"> </w:t>
      </w:r>
      <w:r w:rsidRPr="00AD519A">
        <w:rPr>
          <w:rFonts w:ascii="Calibri" w:eastAsia="Calibri" w:hAnsi="Calibri" w:cs="Times New Roman"/>
          <w:b/>
          <w:lang w:val="en-US"/>
        </w:rPr>
        <w:t>Practice</w:t>
      </w:r>
      <w:r w:rsidRPr="004E02B9">
        <w:rPr>
          <w:rFonts w:ascii="Calibri" w:eastAsia="Calibri" w:hAnsi="Calibri" w:cs="Times New Roman"/>
          <w:b/>
          <w:lang w:val="en-US"/>
        </w:rPr>
        <w:t>. 2015;26(5):559-64.</w:t>
      </w:r>
      <w:r w:rsidRPr="004E02B9">
        <w:rPr>
          <w:rFonts w:ascii="Calibri" w:eastAsia="Calibri" w:hAnsi="Calibri" w:cs="Times New Roman"/>
          <w:lang w:val="en-US"/>
        </w:rPr>
        <w:t xml:space="preserve"> </w:t>
      </w:r>
      <w:r w:rsidRPr="004E02B9">
        <w:rPr>
          <w:rFonts w:ascii="Calibri" w:eastAsia="Calibri" w:hAnsi="Calibri" w:cs="Times New Roman"/>
          <w:b/>
          <w:bCs/>
          <w:color w:val="002060"/>
          <w:lang w:val="en-US"/>
        </w:rPr>
        <w:t>(</w:t>
      </w:r>
      <w:r w:rsidRPr="00AD519A">
        <w:rPr>
          <w:rFonts w:ascii="Calibri" w:eastAsia="Calibri" w:hAnsi="Calibri" w:cs="Times New Roman"/>
          <w:b/>
          <w:bCs/>
          <w:color w:val="002060"/>
          <w:lang w:val="en-US"/>
        </w:rPr>
        <w:t>impact</w:t>
      </w:r>
      <w:r w:rsidRPr="004E02B9">
        <w:rPr>
          <w:rFonts w:ascii="Calibri" w:eastAsia="Calibri" w:hAnsi="Calibri" w:cs="Times New Roman"/>
          <w:b/>
          <w:bCs/>
          <w:color w:val="002060"/>
          <w:lang w:val="en-US"/>
        </w:rPr>
        <w:t xml:space="preserve"> </w:t>
      </w:r>
      <w:r w:rsidRPr="00AD519A">
        <w:rPr>
          <w:rFonts w:ascii="Calibri" w:eastAsia="Calibri" w:hAnsi="Calibri" w:cs="Times New Roman"/>
          <w:b/>
          <w:bCs/>
          <w:color w:val="002060"/>
          <w:lang w:val="en-US"/>
        </w:rPr>
        <w:t>factor</w:t>
      </w:r>
      <w:r w:rsidRPr="004E02B9">
        <w:rPr>
          <w:rFonts w:ascii="Calibri" w:eastAsia="Calibri" w:hAnsi="Calibri" w:cs="Times New Roman"/>
          <w:b/>
          <w:bCs/>
          <w:color w:val="002060"/>
          <w:lang w:val="en-US"/>
        </w:rPr>
        <w:t xml:space="preserve"> 0.153)</w:t>
      </w:r>
      <w:r w:rsidRPr="004E02B9">
        <w:rPr>
          <w:rFonts w:ascii="Calibri" w:eastAsia="Calibri" w:hAnsi="Calibri" w:cs="Times New Roman"/>
          <w:color w:val="002060"/>
          <w:lang w:val="en-US"/>
        </w:rPr>
        <w:t xml:space="preserve"> </w:t>
      </w:r>
      <w:r w:rsidRPr="004E02B9">
        <w:rPr>
          <w:rFonts w:ascii="Calibri" w:eastAsia="Calibri" w:hAnsi="Calibri" w:cs="Times New Roman"/>
          <w:lang w:val="en-US"/>
        </w:rPr>
        <w:t>[</w:t>
      </w:r>
      <w:r w:rsidRPr="00AD519A">
        <w:rPr>
          <w:rFonts w:ascii="Calibri" w:eastAsia="Calibri" w:hAnsi="Calibri" w:cs="Times New Roman"/>
          <w:lang w:val="en-US"/>
        </w:rPr>
        <w:t>Citations</w:t>
      </w:r>
      <w:r w:rsidRPr="004E02B9">
        <w:rPr>
          <w:rFonts w:ascii="Calibri" w:eastAsia="Calibri" w:hAnsi="Calibri" w:cs="Times New Roman"/>
          <w:lang w:val="en-US"/>
        </w:rPr>
        <w:t xml:space="preserve">: </w:t>
      </w:r>
      <w:r w:rsidRPr="00AD519A">
        <w:rPr>
          <w:rFonts w:ascii="Calibri" w:eastAsia="Calibri" w:hAnsi="Calibri" w:cs="Times New Roman"/>
          <w:lang w:val="en-US"/>
        </w:rPr>
        <w:t>Google</w:t>
      </w:r>
      <w:r w:rsidRPr="004E02B9">
        <w:rPr>
          <w:rFonts w:ascii="Calibri" w:eastAsia="Calibri" w:hAnsi="Calibri" w:cs="Times New Roman"/>
          <w:lang w:val="en-US"/>
        </w:rPr>
        <w:t xml:space="preserve"> </w:t>
      </w:r>
      <w:r w:rsidRPr="00AD519A">
        <w:rPr>
          <w:rFonts w:ascii="Calibri" w:eastAsia="Calibri" w:hAnsi="Calibri" w:cs="Times New Roman"/>
          <w:lang w:val="en-US"/>
        </w:rPr>
        <w:t>Scholar</w:t>
      </w:r>
      <w:r w:rsidRPr="004E02B9">
        <w:rPr>
          <w:rFonts w:ascii="Calibri" w:eastAsia="Calibri" w:hAnsi="Calibri" w:cs="Times New Roman"/>
          <w:lang w:val="en-US"/>
        </w:rPr>
        <w:t xml:space="preserve">- </w:t>
      </w:r>
      <w:proofErr w:type="gramStart"/>
      <w:r w:rsidRPr="00AD519A">
        <w:rPr>
          <w:rFonts w:ascii="Calibri" w:eastAsia="Calibri" w:hAnsi="Calibri" w:cs="Times New Roman"/>
          <w:lang w:val="en-US"/>
        </w:rPr>
        <w:t>Scopus</w:t>
      </w:r>
      <w:r w:rsidRPr="004E02B9">
        <w:rPr>
          <w:rFonts w:ascii="Calibri" w:eastAsia="Calibri" w:hAnsi="Calibri" w:cs="Times New Roman"/>
          <w:lang w:val="en-US"/>
        </w:rPr>
        <w:t>:-</w:t>
      </w:r>
      <w:proofErr w:type="gramEnd"/>
      <w:r w:rsidRPr="004E02B9">
        <w:rPr>
          <w:rFonts w:ascii="Calibri" w:eastAsia="Calibri" w:hAnsi="Calibri" w:cs="Times New Roman"/>
          <w:lang w:val="en-US"/>
        </w:rPr>
        <w:t>]</w:t>
      </w:r>
    </w:p>
    <w:p w14:paraId="7CB61906" w14:textId="77777777" w:rsidR="00AD519A" w:rsidRPr="004E02B9" w:rsidRDefault="00AD519A" w:rsidP="00AD519A">
      <w:pPr>
        <w:spacing w:after="0" w:line="240" w:lineRule="auto"/>
        <w:jc w:val="both"/>
        <w:outlineLvl w:val="1"/>
        <w:rPr>
          <w:rFonts w:ascii="Calibri" w:eastAsia="Calibri" w:hAnsi="Calibri" w:cs="Times New Roman"/>
          <w:lang w:val="en-US"/>
        </w:rPr>
      </w:pPr>
    </w:p>
    <w:p w14:paraId="76088753" w14:textId="5BB653B4" w:rsidR="00AD519A" w:rsidRPr="00AD519A" w:rsidRDefault="00AD519A" w:rsidP="00AD519A">
      <w:pPr>
        <w:spacing w:after="0" w:line="240" w:lineRule="auto"/>
        <w:jc w:val="both"/>
        <w:outlineLvl w:val="1"/>
        <w:rPr>
          <w:rFonts w:ascii="Calibri" w:eastAsia="Calibri" w:hAnsi="Calibri" w:cs="Times New Roman"/>
          <w:lang w:val="en-US"/>
        </w:rPr>
      </w:pPr>
      <w:r w:rsidRPr="00AD519A">
        <w:rPr>
          <w:rFonts w:ascii="Calibri" w:eastAsia="Calibri" w:hAnsi="Calibri" w:cs="Times New Roman"/>
          <w:b/>
          <w:lang w:val="en-US"/>
        </w:rPr>
        <w:t>[</w:t>
      </w:r>
      <w:proofErr w:type="spellStart"/>
      <w:r w:rsidRPr="00AD519A">
        <w:rPr>
          <w:rFonts w:ascii="Calibri" w:eastAsia="Calibri" w:hAnsi="Calibri" w:cs="Times New Roman"/>
          <w:b/>
          <w:lang w:val="en-US"/>
        </w:rPr>
        <w:t>i</w:t>
      </w:r>
      <w:proofErr w:type="spellEnd"/>
      <w:r w:rsidRPr="00AD519A">
        <w:rPr>
          <w:rFonts w:ascii="Calibri" w:eastAsia="Calibri" w:hAnsi="Calibri" w:cs="Times New Roman"/>
          <w:b/>
          <w:lang w:val="en-US"/>
        </w:rPr>
        <w:t>]. Panagopoulos A</w:t>
      </w:r>
      <w:r w:rsidRPr="00AD519A">
        <w:rPr>
          <w:rFonts w:ascii="Calibri" w:eastAsia="Calibri" w:hAnsi="Calibri" w:cs="Times New Roman"/>
          <w:lang w:val="en-US"/>
        </w:rPr>
        <w:t xml:space="preserve">, </w:t>
      </w:r>
      <w:proofErr w:type="spellStart"/>
      <w:r w:rsidRPr="00AD519A">
        <w:rPr>
          <w:rFonts w:ascii="Calibri" w:eastAsia="Calibri" w:hAnsi="Calibri" w:cs="Times New Roman"/>
          <w:lang w:val="en-US"/>
        </w:rPr>
        <w:t>Bougiouklis</w:t>
      </w:r>
      <w:proofErr w:type="spellEnd"/>
      <w:r w:rsidRPr="00AD519A">
        <w:rPr>
          <w:rFonts w:ascii="Calibri" w:eastAsia="Calibri" w:hAnsi="Calibri" w:cs="Times New Roman"/>
          <w:lang w:val="en-US"/>
        </w:rPr>
        <w:t xml:space="preserve"> D, </w:t>
      </w:r>
      <w:proofErr w:type="spellStart"/>
      <w:r w:rsidRPr="00AD519A">
        <w:rPr>
          <w:rFonts w:ascii="Calibri" w:eastAsia="Calibri" w:hAnsi="Calibri" w:cs="Times New Roman"/>
          <w:lang w:val="en-US"/>
        </w:rPr>
        <w:t>Prelorentzos</w:t>
      </w:r>
      <w:proofErr w:type="spellEnd"/>
      <w:r w:rsidRPr="00AD519A">
        <w:rPr>
          <w:rFonts w:ascii="Calibri" w:eastAsia="Calibri" w:hAnsi="Calibri" w:cs="Times New Roman"/>
          <w:lang w:val="en-US"/>
        </w:rPr>
        <w:t xml:space="preserve"> G, Grigoropoulos P, Kokkalis ZT, Chronopoulos E. Volar trans-scaphoid </w:t>
      </w:r>
      <w:proofErr w:type="spellStart"/>
      <w:r w:rsidRPr="00AD519A">
        <w:rPr>
          <w:rFonts w:ascii="Calibri" w:eastAsia="Calibri" w:hAnsi="Calibri" w:cs="Times New Roman"/>
          <w:lang w:val="en-US"/>
        </w:rPr>
        <w:t>perilunate</w:t>
      </w:r>
      <w:proofErr w:type="spellEnd"/>
      <w:r w:rsidRPr="00AD519A">
        <w:rPr>
          <w:rFonts w:ascii="Calibri" w:eastAsia="Calibri" w:hAnsi="Calibri" w:cs="Times New Roman"/>
          <w:lang w:val="en-US"/>
        </w:rPr>
        <w:t xml:space="preserve"> dislocation of the wrist. </w:t>
      </w:r>
      <w:r w:rsidRPr="00AD519A">
        <w:rPr>
          <w:rFonts w:ascii="Calibri" w:eastAsia="Calibri" w:hAnsi="Calibri" w:cs="Times New Roman"/>
          <w:b/>
          <w:lang w:val="en-US"/>
        </w:rPr>
        <w:t>Med Sci Case Rep, 2017;4:14-18</w:t>
      </w:r>
      <w:r w:rsidRPr="00AD519A">
        <w:rPr>
          <w:rFonts w:ascii="Calibri" w:eastAsia="Calibri" w:hAnsi="Calibri" w:cs="Times New Roman"/>
          <w:lang w:val="en-US"/>
        </w:rPr>
        <w:t xml:space="preserve"> (impact factor-) [Citations: Google Scholar: 1, </w:t>
      </w:r>
      <w:proofErr w:type="gramStart"/>
      <w:r w:rsidRPr="00AD519A">
        <w:rPr>
          <w:rFonts w:ascii="Calibri" w:eastAsia="Calibri" w:hAnsi="Calibri" w:cs="Times New Roman"/>
          <w:lang w:val="en-US"/>
        </w:rPr>
        <w:t>Scopus:-</w:t>
      </w:r>
      <w:proofErr w:type="gramEnd"/>
      <w:r w:rsidRPr="00AD519A">
        <w:rPr>
          <w:rFonts w:ascii="Calibri" w:eastAsia="Calibri" w:hAnsi="Calibri" w:cs="Times New Roman"/>
          <w:lang w:val="en-US"/>
        </w:rPr>
        <w:t>]</w:t>
      </w:r>
    </w:p>
    <w:p w14:paraId="7E849555" w14:textId="77777777" w:rsidR="00AD519A" w:rsidRPr="001028BC" w:rsidRDefault="00AD519A" w:rsidP="00AD519A">
      <w:pPr>
        <w:spacing w:after="0" w:line="240" w:lineRule="auto"/>
        <w:jc w:val="both"/>
        <w:outlineLvl w:val="1"/>
        <w:rPr>
          <w:rFonts w:ascii="Calibri" w:eastAsia="Calibri" w:hAnsi="Calibri" w:cs="Times New Roman"/>
          <w:lang w:val="en-US"/>
        </w:rPr>
      </w:pPr>
    </w:p>
    <w:p w14:paraId="68C54380" w14:textId="70EAE5F3" w:rsidR="00AD519A" w:rsidRPr="00AD519A" w:rsidRDefault="00AD519A" w:rsidP="00AD519A">
      <w:pPr>
        <w:spacing w:after="0" w:line="240" w:lineRule="auto"/>
        <w:jc w:val="both"/>
        <w:outlineLvl w:val="1"/>
        <w:rPr>
          <w:rFonts w:ascii="Calibri" w:eastAsia="Calibri" w:hAnsi="Calibri" w:cs="Times New Roman"/>
          <w:lang w:val="en-US"/>
        </w:rPr>
      </w:pPr>
      <w:r w:rsidRPr="00AD519A">
        <w:rPr>
          <w:rFonts w:ascii="Calibri" w:eastAsia="Calibri" w:hAnsi="Calibri" w:cs="Times New Roman"/>
          <w:b/>
          <w:lang w:val="en-US"/>
        </w:rPr>
        <w:t>[j].</w:t>
      </w:r>
      <w:r w:rsidRPr="00AD519A">
        <w:rPr>
          <w:rFonts w:ascii="Calibri" w:eastAsia="Calibri" w:hAnsi="Calibri" w:cs="Times New Roman"/>
          <w:lang w:val="en-US"/>
        </w:rPr>
        <w:t xml:space="preserve"> Kokkalis Z.T., </w:t>
      </w:r>
      <w:proofErr w:type="spellStart"/>
      <w:r w:rsidRPr="00AD519A">
        <w:rPr>
          <w:rFonts w:ascii="Calibri" w:eastAsia="Calibri" w:hAnsi="Calibri" w:cs="Times New Roman"/>
          <w:lang w:val="en-US"/>
        </w:rPr>
        <w:t>Kokkineli</w:t>
      </w:r>
      <w:proofErr w:type="spellEnd"/>
      <w:r w:rsidRPr="00AD519A">
        <w:rPr>
          <w:rFonts w:ascii="Calibri" w:eastAsia="Calibri" w:hAnsi="Calibri" w:cs="Times New Roman"/>
          <w:lang w:val="en-US"/>
        </w:rPr>
        <w:t xml:space="preserve"> S., Iliopoulos I.D., </w:t>
      </w:r>
      <w:proofErr w:type="spellStart"/>
      <w:r w:rsidRPr="00AD519A">
        <w:rPr>
          <w:rFonts w:ascii="Calibri" w:eastAsia="Calibri" w:hAnsi="Calibri" w:cs="Times New Roman"/>
          <w:lang w:val="en-US"/>
        </w:rPr>
        <w:t>Megaloikonomos</w:t>
      </w:r>
      <w:proofErr w:type="spellEnd"/>
      <w:r w:rsidRPr="00AD519A">
        <w:rPr>
          <w:rFonts w:ascii="Calibri" w:eastAsia="Calibri" w:hAnsi="Calibri" w:cs="Times New Roman"/>
          <w:lang w:val="en-US"/>
        </w:rPr>
        <w:t xml:space="preserve"> P.D., </w:t>
      </w:r>
      <w:proofErr w:type="spellStart"/>
      <w:r w:rsidRPr="00AD519A">
        <w:rPr>
          <w:rFonts w:ascii="Calibri" w:eastAsia="Calibri" w:hAnsi="Calibri" w:cs="Times New Roman"/>
          <w:lang w:val="en-US"/>
        </w:rPr>
        <w:t>Mavrogenis</w:t>
      </w:r>
      <w:proofErr w:type="spellEnd"/>
      <w:r w:rsidRPr="00AD519A">
        <w:rPr>
          <w:rFonts w:ascii="Calibri" w:eastAsia="Calibri" w:hAnsi="Calibri" w:cs="Times New Roman"/>
          <w:lang w:val="en-US"/>
        </w:rPr>
        <w:t xml:space="preserve"> A.F., </w:t>
      </w:r>
      <w:r w:rsidRPr="00AD519A">
        <w:rPr>
          <w:rFonts w:ascii="Calibri" w:eastAsia="Calibri" w:hAnsi="Calibri" w:cs="Times New Roman"/>
          <w:b/>
          <w:lang w:val="en-US"/>
        </w:rPr>
        <w:t>Panagopoulos A</w:t>
      </w:r>
      <w:r w:rsidRPr="00AD519A">
        <w:rPr>
          <w:rFonts w:ascii="Calibri" w:eastAsia="Calibri" w:hAnsi="Calibri" w:cs="Times New Roman"/>
          <w:lang w:val="en-US"/>
        </w:rPr>
        <w:t xml:space="preserve">. Monostotic Paget’s disease of the radius: a case report. </w:t>
      </w:r>
      <w:r w:rsidRPr="00AD519A">
        <w:rPr>
          <w:rFonts w:ascii="Calibri" w:eastAsia="Calibri" w:hAnsi="Calibri" w:cs="Times New Roman"/>
          <w:b/>
          <w:lang w:val="en-US"/>
        </w:rPr>
        <w:t xml:space="preserve">Clin Cases Miner Bone </w:t>
      </w:r>
      <w:proofErr w:type="spellStart"/>
      <w:r w:rsidRPr="00AD519A">
        <w:rPr>
          <w:rFonts w:ascii="Calibri" w:eastAsia="Calibri" w:hAnsi="Calibri" w:cs="Times New Roman"/>
          <w:b/>
          <w:lang w:val="en-US"/>
        </w:rPr>
        <w:t>Metab</w:t>
      </w:r>
      <w:proofErr w:type="spellEnd"/>
      <w:r w:rsidRPr="00AD519A">
        <w:rPr>
          <w:rFonts w:ascii="Calibri" w:eastAsia="Calibri" w:hAnsi="Calibri" w:cs="Times New Roman"/>
          <w:b/>
          <w:lang w:val="en-US"/>
        </w:rPr>
        <w:t xml:space="preserve"> 2018;15(2):267-270. </w:t>
      </w:r>
      <w:r w:rsidRPr="00AD519A">
        <w:rPr>
          <w:rFonts w:ascii="Calibri" w:eastAsia="Calibri" w:hAnsi="Calibri" w:cs="Times New Roman"/>
          <w:b/>
          <w:bCs/>
          <w:color w:val="002060"/>
          <w:lang w:val="en-US"/>
        </w:rPr>
        <w:t>(impact score 1,280)</w:t>
      </w:r>
      <w:r w:rsidRPr="00AD519A">
        <w:rPr>
          <w:rFonts w:ascii="Calibri" w:eastAsia="Calibri" w:hAnsi="Calibri" w:cs="Times New Roman"/>
          <w:color w:val="002060"/>
          <w:lang w:val="en-US"/>
        </w:rPr>
        <w:t xml:space="preserve"> </w:t>
      </w:r>
      <w:r w:rsidRPr="00AD519A">
        <w:rPr>
          <w:rFonts w:ascii="Calibri" w:eastAsia="Calibri" w:hAnsi="Calibri" w:cs="Times New Roman"/>
          <w:lang w:val="en-US"/>
        </w:rPr>
        <w:t>[Citations: Google Scholar</w:t>
      </w:r>
      <w:proofErr w:type="gramStart"/>
      <w:r w:rsidRPr="00AD519A">
        <w:rPr>
          <w:rFonts w:ascii="Calibri" w:eastAsia="Calibri" w:hAnsi="Calibri" w:cs="Times New Roman"/>
          <w:lang w:val="en-US"/>
        </w:rPr>
        <w:t>: ,</w:t>
      </w:r>
      <w:proofErr w:type="gramEnd"/>
      <w:r w:rsidRPr="00AD519A">
        <w:rPr>
          <w:rFonts w:ascii="Calibri" w:eastAsia="Calibri" w:hAnsi="Calibri" w:cs="Times New Roman"/>
          <w:lang w:val="en-US"/>
        </w:rPr>
        <w:t xml:space="preserve"> Scopus -]</w:t>
      </w:r>
    </w:p>
    <w:p w14:paraId="72BB78A9" w14:textId="77777777" w:rsidR="00AD519A" w:rsidRPr="00AD519A" w:rsidRDefault="00AD519A" w:rsidP="00AD519A">
      <w:pPr>
        <w:spacing w:after="0" w:line="240" w:lineRule="auto"/>
        <w:jc w:val="both"/>
        <w:outlineLvl w:val="1"/>
        <w:rPr>
          <w:rFonts w:ascii="Calibri" w:eastAsia="Calibri" w:hAnsi="Calibri" w:cs="Times New Roman"/>
        </w:rPr>
      </w:pPr>
      <w:r w:rsidRPr="00AD519A">
        <w:rPr>
          <w:rFonts w:ascii="Calibri" w:eastAsia="Calibri" w:hAnsi="Calibri" w:cs="Times New Roman"/>
        </w:rPr>
        <w:t xml:space="preserve">Πρόκειται για περιγραφή σπάνιας περίπτωσης ασθενούς με </w:t>
      </w:r>
      <w:proofErr w:type="spellStart"/>
      <w:r w:rsidRPr="00AD519A">
        <w:rPr>
          <w:rFonts w:ascii="Calibri" w:eastAsia="Calibri" w:hAnsi="Calibri" w:cs="Times New Roman"/>
        </w:rPr>
        <w:t>μονοοστική</w:t>
      </w:r>
      <w:proofErr w:type="spellEnd"/>
      <w:r w:rsidRPr="00AD519A">
        <w:rPr>
          <w:rFonts w:ascii="Calibri" w:eastAsia="Calibri" w:hAnsi="Calibri" w:cs="Times New Roman"/>
        </w:rPr>
        <w:t xml:space="preserve"> εμφάνιση νόσου </w:t>
      </w:r>
      <w:r w:rsidRPr="00AD519A">
        <w:rPr>
          <w:rFonts w:ascii="Calibri" w:eastAsia="Calibri" w:hAnsi="Calibri" w:cs="Times New Roman"/>
          <w:lang w:val="en-US"/>
        </w:rPr>
        <w:t>Paget</w:t>
      </w:r>
      <w:r w:rsidRPr="00AD519A">
        <w:rPr>
          <w:rFonts w:ascii="Calibri" w:eastAsia="Calibri" w:hAnsi="Calibri" w:cs="Times New Roman"/>
        </w:rPr>
        <w:t xml:space="preserve"> στην κερκίδα που είχε αρχικώς διαγνωσθεί λανθασμένα ως </w:t>
      </w:r>
      <w:r w:rsidRPr="00AD519A">
        <w:rPr>
          <w:rFonts w:ascii="Calibri" w:eastAsia="Calibri" w:hAnsi="Calibri" w:cs="Times New Roman"/>
          <w:lang w:val="en-US"/>
        </w:rPr>
        <w:t>giant</w:t>
      </w:r>
      <w:r w:rsidRPr="00AD519A">
        <w:rPr>
          <w:rFonts w:ascii="Calibri" w:eastAsia="Calibri" w:hAnsi="Calibri" w:cs="Times New Roman"/>
        </w:rPr>
        <w:t xml:space="preserve"> </w:t>
      </w:r>
      <w:r w:rsidRPr="00AD519A">
        <w:rPr>
          <w:rFonts w:ascii="Calibri" w:eastAsia="Calibri" w:hAnsi="Calibri" w:cs="Times New Roman"/>
          <w:lang w:val="en-US"/>
        </w:rPr>
        <w:t>cell</w:t>
      </w:r>
      <w:r w:rsidRPr="00AD519A">
        <w:rPr>
          <w:rFonts w:ascii="Calibri" w:eastAsia="Calibri" w:hAnsi="Calibri" w:cs="Times New Roman"/>
        </w:rPr>
        <w:t xml:space="preserve"> </w:t>
      </w:r>
      <w:r w:rsidRPr="00AD519A">
        <w:rPr>
          <w:rFonts w:ascii="Calibri" w:eastAsia="Calibri" w:hAnsi="Calibri" w:cs="Times New Roman"/>
          <w:lang w:val="en-US"/>
        </w:rPr>
        <w:t>tumor</w:t>
      </w:r>
      <w:r w:rsidRPr="00AD519A">
        <w:rPr>
          <w:rFonts w:ascii="Calibri" w:eastAsia="Calibri" w:hAnsi="Calibri" w:cs="Times New Roman"/>
        </w:rPr>
        <w:t xml:space="preserve">. Η διάγνωση επιβεβαιώθηκε με μαγνητική τομογραφία, σπινθηρογράφημα και βιοψία αλλά ο ασθενής αρνήθηκε περαιτέρω θεραπεία με χειρουργική απόξεση και </w:t>
      </w:r>
      <w:proofErr w:type="spellStart"/>
      <w:r w:rsidRPr="00AD519A">
        <w:rPr>
          <w:rFonts w:ascii="Calibri" w:eastAsia="Calibri" w:hAnsi="Calibri" w:cs="Times New Roman"/>
        </w:rPr>
        <w:t>διφοσφωνικά</w:t>
      </w:r>
      <w:proofErr w:type="spellEnd"/>
      <w:r w:rsidRPr="00AD519A">
        <w:rPr>
          <w:rFonts w:ascii="Calibri" w:eastAsia="Calibri" w:hAnsi="Calibri" w:cs="Times New Roman"/>
        </w:rPr>
        <w:t xml:space="preserve">.   </w:t>
      </w:r>
    </w:p>
    <w:p w14:paraId="79C8F4D5" w14:textId="77777777" w:rsidR="00AD519A" w:rsidRPr="00AD519A" w:rsidRDefault="00AD519A" w:rsidP="00AD519A">
      <w:pPr>
        <w:spacing w:after="0" w:line="240" w:lineRule="auto"/>
        <w:jc w:val="both"/>
        <w:outlineLvl w:val="1"/>
        <w:rPr>
          <w:rFonts w:ascii="Calibri" w:eastAsia="Calibri" w:hAnsi="Calibri" w:cs="Times New Roman"/>
        </w:rPr>
      </w:pPr>
    </w:p>
    <w:p w14:paraId="2D658072" w14:textId="77777777" w:rsidR="00AD519A" w:rsidRPr="00AD519A" w:rsidRDefault="00AD519A" w:rsidP="00AD519A">
      <w:pPr>
        <w:spacing w:after="0" w:line="240" w:lineRule="auto"/>
        <w:jc w:val="both"/>
        <w:outlineLvl w:val="1"/>
        <w:rPr>
          <w:rFonts w:ascii="Calibri" w:eastAsia="Calibri" w:hAnsi="Calibri" w:cs="Times New Roman"/>
          <w:lang w:val="en-US"/>
        </w:rPr>
      </w:pPr>
      <w:r w:rsidRPr="00AD519A">
        <w:rPr>
          <w:rFonts w:ascii="Calibri" w:eastAsia="Calibri" w:hAnsi="Calibri" w:cs="Times New Roman"/>
          <w:b/>
          <w:lang w:val="en-US"/>
        </w:rPr>
        <w:t>[</w:t>
      </w:r>
      <w:r w:rsidRPr="00AD519A">
        <w:rPr>
          <w:rFonts w:ascii="Calibri" w:eastAsia="Calibri" w:hAnsi="Calibri" w:cs="Times New Roman"/>
          <w:b/>
        </w:rPr>
        <w:t>κ</w:t>
      </w:r>
      <w:r w:rsidRPr="00AD519A">
        <w:rPr>
          <w:rFonts w:ascii="Calibri" w:eastAsia="Calibri" w:hAnsi="Calibri" w:cs="Times New Roman"/>
          <w:b/>
          <w:lang w:val="en-US"/>
        </w:rPr>
        <w:t>]</w:t>
      </w:r>
      <w:r w:rsidRPr="00AD519A">
        <w:rPr>
          <w:rFonts w:ascii="Calibri" w:eastAsia="Calibri" w:hAnsi="Calibri" w:cs="Times New Roman"/>
          <w:lang w:val="en-US"/>
        </w:rPr>
        <w:t xml:space="preserve">. </w:t>
      </w:r>
      <w:proofErr w:type="spellStart"/>
      <w:r w:rsidRPr="00AD519A">
        <w:rPr>
          <w:rFonts w:ascii="Calibri" w:eastAsia="Calibri" w:hAnsi="Calibri" w:cs="Times New Roman"/>
          <w:lang w:val="en-US"/>
        </w:rPr>
        <w:t>Tyllianakis</w:t>
      </w:r>
      <w:proofErr w:type="spellEnd"/>
      <w:r w:rsidRPr="00AD519A">
        <w:rPr>
          <w:rFonts w:ascii="Calibri" w:eastAsia="Calibri" w:hAnsi="Calibri" w:cs="Times New Roman"/>
          <w:lang w:val="en-US"/>
        </w:rPr>
        <w:t xml:space="preserve"> M, Fokas K, </w:t>
      </w:r>
      <w:r w:rsidRPr="00AD519A">
        <w:rPr>
          <w:rFonts w:ascii="Calibri" w:eastAsia="Calibri" w:hAnsi="Calibri" w:cs="Times New Roman"/>
          <w:b/>
          <w:lang w:val="en-US"/>
        </w:rPr>
        <w:t>Panagopoulos A</w:t>
      </w:r>
      <w:r w:rsidRPr="00AD519A">
        <w:rPr>
          <w:rFonts w:ascii="Calibri" w:eastAsia="Calibri" w:hAnsi="Calibri" w:cs="Times New Roman"/>
          <w:lang w:val="en-US"/>
        </w:rPr>
        <w:t xml:space="preserve">, </w:t>
      </w:r>
      <w:proofErr w:type="spellStart"/>
      <w:r w:rsidRPr="00AD519A">
        <w:rPr>
          <w:rFonts w:ascii="Calibri" w:eastAsia="Calibri" w:hAnsi="Calibri" w:cs="Times New Roman"/>
          <w:lang w:val="en-US"/>
        </w:rPr>
        <w:t>Argyriadi</w:t>
      </w:r>
      <w:proofErr w:type="spellEnd"/>
      <w:r w:rsidRPr="00AD519A">
        <w:rPr>
          <w:rFonts w:ascii="Calibri" w:eastAsia="Calibri" w:hAnsi="Calibri" w:cs="Times New Roman"/>
          <w:lang w:val="en-US"/>
        </w:rPr>
        <w:t xml:space="preserve"> E, Megas P. Rehabilitation and Prosthetic Design after Van Nes Rotationplasty of the Left Leg Due to Severe Burn Contractures in a Patient with Contralateral Amputated Right Femur: A Case Report </w:t>
      </w:r>
      <w:r w:rsidRPr="00AD519A">
        <w:rPr>
          <w:rFonts w:ascii="Calibri" w:eastAsia="Calibri" w:hAnsi="Calibri" w:cs="Times New Roman"/>
          <w:b/>
          <w:lang w:val="en-US"/>
        </w:rPr>
        <w:t xml:space="preserve">Open </w:t>
      </w:r>
      <w:proofErr w:type="spellStart"/>
      <w:r w:rsidRPr="00AD519A">
        <w:rPr>
          <w:rFonts w:ascii="Calibri" w:eastAsia="Calibri" w:hAnsi="Calibri" w:cs="Times New Roman"/>
          <w:b/>
          <w:lang w:val="en-US"/>
        </w:rPr>
        <w:t>Orthop</w:t>
      </w:r>
      <w:proofErr w:type="spellEnd"/>
      <w:r w:rsidRPr="00AD519A">
        <w:rPr>
          <w:rFonts w:ascii="Calibri" w:eastAsia="Calibri" w:hAnsi="Calibri" w:cs="Times New Roman"/>
          <w:b/>
          <w:lang w:val="en-US"/>
        </w:rPr>
        <w:t xml:space="preserve"> J 2019;13:13-17</w:t>
      </w:r>
      <w:r w:rsidRPr="00AD519A">
        <w:rPr>
          <w:rFonts w:ascii="Calibri" w:eastAsia="Calibri" w:hAnsi="Calibri" w:cs="Times New Roman"/>
          <w:lang w:val="en-US"/>
        </w:rPr>
        <w:t xml:space="preserve">. </w:t>
      </w:r>
      <w:r w:rsidRPr="00AD519A">
        <w:rPr>
          <w:rFonts w:ascii="Calibri" w:eastAsia="Calibri" w:hAnsi="Calibri" w:cs="Times New Roman"/>
          <w:b/>
          <w:bCs/>
          <w:color w:val="002060"/>
          <w:lang w:val="en-US"/>
        </w:rPr>
        <w:t>(impact factor 1.47)</w:t>
      </w:r>
      <w:r w:rsidRPr="00AD519A">
        <w:rPr>
          <w:rFonts w:ascii="Calibri" w:eastAsia="Calibri" w:hAnsi="Calibri" w:cs="Times New Roman"/>
          <w:color w:val="002060"/>
          <w:lang w:val="en-US"/>
        </w:rPr>
        <w:t xml:space="preserve"> </w:t>
      </w:r>
      <w:r w:rsidRPr="00AD519A">
        <w:rPr>
          <w:rFonts w:ascii="Calibri" w:eastAsia="Calibri" w:hAnsi="Calibri" w:cs="Times New Roman"/>
          <w:lang w:val="en-US"/>
        </w:rPr>
        <w:t>[Citations: Google Scholar: 1, Scopus -]</w:t>
      </w:r>
    </w:p>
    <w:p w14:paraId="0A85DA16" w14:textId="77777777" w:rsidR="00AD519A" w:rsidRPr="001028BC" w:rsidRDefault="00AD519A" w:rsidP="00AD519A">
      <w:pPr>
        <w:spacing w:after="0" w:line="240" w:lineRule="auto"/>
        <w:jc w:val="both"/>
        <w:outlineLvl w:val="1"/>
        <w:rPr>
          <w:rFonts w:ascii="Calibri" w:eastAsia="Calibri" w:hAnsi="Calibri" w:cs="Times New Roman"/>
          <w:lang w:val="en-US"/>
        </w:rPr>
      </w:pPr>
    </w:p>
    <w:p w14:paraId="4C0C3A16" w14:textId="77777777" w:rsidR="00AD519A" w:rsidRPr="004E02B9" w:rsidRDefault="00AD519A" w:rsidP="00AD519A">
      <w:pPr>
        <w:spacing w:after="0" w:line="240" w:lineRule="auto"/>
        <w:jc w:val="both"/>
        <w:outlineLvl w:val="1"/>
        <w:rPr>
          <w:rFonts w:ascii="Calibri" w:eastAsia="Calibri" w:hAnsi="Calibri" w:cs="Times New Roman"/>
          <w:lang w:val="en-US"/>
        </w:rPr>
      </w:pPr>
      <w:r w:rsidRPr="00AD519A">
        <w:rPr>
          <w:rFonts w:ascii="Calibri" w:eastAsia="Calibri" w:hAnsi="Calibri" w:cs="Times New Roman"/>
          <w:b/>
          <w:bCs/>
          <w:lang w:val="en-US"/>
        </w:rPr>
        <w:lastRenderedPageBreak/>
        <w:t>[l]</w:t>
      </w:r>
      <w:r w:rsidRPr="00AD519A">
        <w:rPr>
          <w:rFonts w:ascii="Calibri" w:eastAsia="Calibri" w:hAnsi="Calibri" w:cs="Times New Roman"/>
          <w:lang w:val="en-US"/>
        </w:rPr>
        <w:t xml:space="preserve"> Jeyaseelan L. </w:t>
      </w:r>
      <w:proofErr w:type="spellStart"/>
      <w:r w:rsidRPr="00AD519A">
        <w:rPr>
          <w:rFonts w:ascii="Calibri" w:eastAsia="Calibri" w:hAnsi="Calibri" w:cs="Times New Roman"/>
          <w:lang w:val="en-US"/>
        </w:rPr>
        <w:t>Malagelada</w:t>
      </w:r>
      <w:proofErr w:type="spellEnd"/>
      <w:r w:rsidRPr="00AD519A">
        <w:rPr>
          <w:rFonts w:ascii="Calibri" w:eastAsia="Calibri" w:hAnsi="Calibri" w:cs="Times New Roman"/>
          <w:lang w:val="en-US"/>
        </w:rPr>
        <w:t xml:space="preserve"> F, Parker L, </w:t>
      </w:r>
      <w:r w:rsidRPr="00AD519A">
        <w:rPr>
          <w:rFonts w:ascii="Calibri" w:eastAsia="Calibri" w:hAnsi="Calibri" w:cs="Times New Roman"/>
          <w:b/>
          <w:bCs/>
          <w:lang w:val="en-US"/>
        </w:rPr>
        <w:t>Panagopoulos A</w:t>
      </w:r>
      <w:r w:rsidRPr="00AD519A">
        <w:rPr>
          <w:rFonts w:ascii="Calibri" w:eastAsia="Calibri" w:hAnsi="Calibri" w:cs="Times New Roman"/>
          <w:lang w:val="en-US"/>
        </w:rPr>
        <w:t xml:space="preserve">, Heidari N, </w:t>
      </w:r>
      <w:proofErr w:type="spellStart"/>
      <w:r w:rsidRPr="00AD519A">
        <w:rPr>
          <w:rFonts w:ascii="Calibri" w:eastAsia="Calibri" w:hAnsi="Calibri" w:cs="Times New Roman"/>
          <w:lang w:val="en-US"/>
        </w:rPr>
        <w:t>Vris</w:t>
      </w:r>
      <w:proofErr w:type="spellEnd"/>
      <w:r w:rsidRPr="00AD519A">
        <w:rPr>
          <w:rFonts w:ascii="Calibri" w:eastAsia="Calibri" w:hAnsi="Calibri" w:cs="Times New Roman"/>
          <w:lang w:val="en-US"/>
        </w:rPr>
        <w:t xml:space="preserve"> A. Intra-Operative 3-Dimensional Imaging (O-arm) in Foot and Ankle Trauma Surgery: Report of 2 Cases and Review of the Literature. </w:t>
      </w:r>
      <w:r w:rsidRPr="00AD519A">
        <w:rPr>
          <w:rFonts w:ascii="Calibri" w:eastAsia="Calibri" w:hAnsi="Calibri" w:cs="Times New Roman"/>
          <w:b/>
          <w:lang w:val="en-US"/>
        </w:rPr>
        <w:t>Open</w:t>
      </w:r>
      <w:r w:rsidRPr="004E02B9">
        <w:rPr>
          <w:rFonts w:ascii="Calibri" w:eastAsia="Calibri" w:hAnsi="Calibri" w:cs="Times New Roman"/>
          <w:b/>
          <w:lang w:val="en-US"/>
        </w:rPr>
        <w:t xml:space="preserve"> </w:t>
      </w:r>
      <w:proofErr w:type="spellStart"/>
      <w:r w:rsidRPr="00AD519A">
        <w:rPr>
          <w:rFonts w:ascii="Calibri" w:eastAsia="Calibri" w:hAnsi="Calibri" w:cs="Times New Roman"/>
          <w:b/>
          <w:lang w:val="en-US"/>
        </w:rPr>
        <w:t>Orthop</w:t>
      </w:r>
      <w:proofErr w:type="spellEnd"/>
      <w:r w:rsidRPr="004E02B9">
        <w:rPr>
          <w:rFonts w:ascii="Calibri" w:eastAsia="Calibri" w:hAnsi="Calibri" w:cs="Times New Roman"/>
          <w:b/>
          <w:lang w:val="en-US"/>
        </w:rPr>
        <w:t xml:space="preserve"> </w:t>
      </w:r>
      <w:r w:rsidRPr="00AD519A">
        <w:rPr>
          <w:rFonts w:ascii="Calibri" w:eastAsia="Calibri" w:hAnsi="Calibri" w:cs="Times New Roman"/>
          <w:b/>
          <w:lang w:val="en-US"/>
        </w:rPr>
        <w:t>J</w:t>
      </w:r>
      <w:r w:rsidRPr="004E02B9">
        <w:rPr>
          <w:rFonts w:ascii="Calibri" w:eastAsia="Calibri" w:hAnsi="Calibri" w:cs="Times New Roman"/>
          <w:b/>
          <w:lang w:val="en-US"/>
        </w:rPr>
        <w:t xml:space="preserve"> </w:t>
      </w:r>
      <w:proofErr w:type="gramStart"/>
      <w:r w:rsidRPr="004E02B9">
        <w:rPr>
          <w:rFonts w:ascii="Calibri" w:eastAsia="Calibri" w:hAnsi="Calibri" w:cs="Times New Roman"/>
          <w:b/>
          <w:lang w:val="en-US"/>
        </w:rPr>
        <w:t>2019;13:189</w:t>
      </w:r>
      <w:proofErr w:type="gramEnd"/>
      <w:r w:rsidRPr="004E02B9">
        <w:rPr>
          <w:rFonts w:ascii="Calibri" w:eastAsia="Calibri" w:hAnsi="Calibri" w:cs="Times New Roman"/>
          <w:b/>
          <w:lang w:val="en-US"/>
        </w:rPr>
        <w:t>-197</w:t>
      </w:r>
      <w:r w:rsidRPr="004E02B9">
        <w:rPr>
          <w:rFonts w:ascii="Calibri" w:eastAsia="Calibri" w:hAnsi="Calibri" w:cs="Times New Roman"/>
          <w:lang w:val="en-US"/>
        </w:rPr>
        <w:t xml:space="preserve">. </w:t>
      </w:r>
      <w:r w:rsidRPr="004E02B9">
        <w:rPr>
          <w:rFonts w:ascii="Calibri" w:eastAsia="Calibri" w:hAnsi="Calibri" w:cs="Times New Roman"/>
          <w:b/>
          <w:bCs/>
          <w:color w:val="002060"/>
          <w:lang w:val="en-US"/>
        </w:rPr>
        <w:t>(</w:t>
      </w:r>
      <w:r w:rsidRPr="00AD519A">
        <w:rPr>
          <w:rFonts w:ascii="Calibri" w:eastAsia="Calibri" w:hAnsi="Calibri" w:cs="Times New Roman"/>
          <w:b/>
          <w:bCs/>
          <w:color w:val="002060"/>
          <w:lang w:val="en-US"/>
        </w:rPr>
        <w:t>impact</w:t>
      </w:r>
      <w:r w:rsidRPr="004E02B9">
        <w:rPr>
          <w:rFonts w:ascii="Calibri" w:eastAsia="Calibri" w:hAnsi="Calibri" w:cs="Times New Roman"/>
          <w:b/>
          <w:bCs/>
          <w:color w:val="002060"/>
          <w:lang w:val="en-US"/>
        </w:rPr>
        <w:t xml:space="preserve"> </w:t>
      </w:r>
      <w:r w:rsidRPr="00AD519A">
        <w:rPr>
          <w:rFonts w:ascii="Calibri" w:eastAsia="Calibri" w:hAnsi="Calibri" w:cs="Times New Roman"/>
          <w:b/>
          <w:bCs/>
          <w:color w:val="002060"/>
          <w:lang w:val="en-US"/>
        </w:rPr>
        <w:t>factor</w:t>
      </w:r>
      <w:r w:rsidRPr="004E02B9">
        <w:rPr>
          <w:rFonts w:ascii="Calibri" w:eastAsia="Calibri" w:hAnsi="Calibri" w:cs="Times New Roman"/>
          <w:b/>
          <w:bCs/>
          <w:color w:val="002060"/>
          <w:lang w:val="en-US"/>
        </w:rPr>
        <w:t xml:space="preserve"> 1.47)</w:t>
      </w:r>
      <w:r w:rsidRPr="004E02B9">
        <w:rPr>
          <w:rFonts w:ascii="Calibri" w:eastAsia="Calibri" w:hAnsi="Calibri" w:cs="Times New Roman"/>
          <w:color w:val="002060"/>
          <w:lang w:val="en-US"/>
        </w:rPr>
        <w:t xml:space="preserve"> </w:t>
      </w:r>
      <w:r w:rsidRPr="004E02B9">
        <w:rPr>
          <w:rFonts w:ascii="Calibri" w:eastAsia="Calibri" w:hAnsi="Calibri" w:cs="Times New Roman"/>
          <w:lang w:val="en-US"/>
        </w:rPr>
        <w:t>[</w:t>
      </w:r>
      <w:r w:rsidRPr="00AD519A">
        <w:rPr>
          <w:rFonts w:ascii="Calibri" w:eastAsia="Calibri" w:hAnsi="Calibri" w:cs="Times New Roman"/>
          <w:lang w:val="en-US"/>
        </w:rPr>
        <w:t>Citations</w:t>
      </w:r>
      <w:r w:rsidRPr="004E02B9">
        <w:rPr>
          <w:rFonts w:ascii="Calibri" w:eastAsia="Calibri" w:hAnsi="Calibri" w:cs="Times New Roman"/>
          <w:lang w:val="en-US"/>
        </w:rPr>
        <w:t xml:space="preserve">: </w:t>
      </w:r>
      <w:r w:rsidRPr="00AD519A">
        <w:rPr>
          <w:rFonts w:ascii="Calibri" w:eastAsia="Calibri" w:hAnsi="Calibri" w:cs="Times New Roman"/>
          <w:lang w:val="en-US"/>
        </w:rPr>
        <w:t>Google</w:t>
      </w:r>
      <w:r w:rsidRPr="004E02B9">
        <w:rPr>
          <w:rFonts w:ascii="Calibri" w:eastAsia="Calibri" w:hAnsi="Calibri" w:cs="Times New Roman"/>
          <w:lang w:val="en-US"/>
        </w:rPr>
        <w:t xml:space="preserve"> </w:t>
      </w:r>
      <w:r w:rsidRPr="00AD519A">
        <w:rPr>
          <w:rFonts w:ascii="Calibri" w:eastAsia="Calibri" w:hAnsi="Calibri" w:cs="Times New Roman"/>
          <w:lang w:val="en-US"/>
        </w:rPr>
        <w:t>Scholar</w:t>
      </w:r>
      <w:r w:rsidRPr="004E02B9">
        <w:rPr>
          <w:rFonts w:ascii="Calibri" w:eastAsia="Calibri" w:hAnsi="Calibri" w:cs="Times New Roman"/>
          <w:lang w:val="en-US"/>
        </w:rPr>
        <w:t xml:space="preserve">: 1, </w:t>
      </w:r>
      <w:r w:rsidRPr="00AD519A">
        <w:rPr>
          <w:rFonts w:ascii="Calibri" w:eastAsia="Calibri" w:hAnsi="Calibri" w:cs="Times New Roman"/>
          <w:lang w:val="en-US"/>
        </w:rPr>
        <w:t>Scopus</w:t>
      </w:r>
      <w:r w:rsidRPr="004E02B9">
        <w:rPr>
          <w:rFonts w:ascii="Calibri" w:eastAsia="Calibri" w:hAnsi="Calibri" w:cs="Times New Roman"/>
          <w:lang w:val="en-US"/>
        </w:rPr>
        <w:t xml:space="preserve"> -]</w:t>
      </w:r>
    </w:p>
    <w:p w14:paraId="56168D85" w14:textId="77777777" w:rsidR="00AD519A" w:rsidRPr="004E02B9" w:rsidRDefault="00AD519A" w:rsidP="00AD519A">
      <w:pPr>
        <w:spacing w:after="0" w:line="259" w:lineRule="auto"/>
        <w:jc w:val="both"/>
        <w:rPr>
          <w:rFonts w:ascii="Calibri" w:eastAsia="Calibri" w:hAnsi="Calibri" w:cs="Times New Roman"/>
          <w:lang w:val="en-US"/>
        </w:rPr>
      </w:pPr>
    </w:p>
    <w:p w14:paraId="3A3FFA43" w14:textId="77777777" w:rsidR="00AD519A" w:rsidRPr="00AD519A" w:rsidRDefault="00AD519A" w:rsidP="00AD519A">
      <w:pPr>
        <w:spacing w:after="0" w:line="259" w:lineRule="auto"/>
        <w:jc w:val="both"/>
        <w:rPr>
          <w:rFonts w:ascii="Calibri" w:eastAsia="Calibri" w:hAnsi="Calibri" w:cs="Times New Roman"/>
          <w:lang w:val="en-US"/>
        </w:rPr>
      </w:pPr>
      <w:r w:rsidRPr="00AD519A">
        <w:rPr>
          <w:rFonts w:ascii="Calibri" w:eastAsia="Calibri" w:hAnsi="Calibri" w:cs="Times New Roman"/>
          <w:b/>
          <w:bCs/>
          <w:lang w:val="en-US"/>
        </w:rPr>
        <w:t>[m]</w:t>
      </w:r>
      <w:r w:rsidRPr="00AD519A">
        <w:rPr>
          <w:rFonts w:ascii="Calibri" w:eastAsia="Calibri" w:hAnsi="Calibri" w:cs="Times New Roman"/>
          <w:lang w:val="en-US"/>
        </w:rPr>
        <w:t xml:space="preserve"> Argyrou C, Galanos A, Oikonomopoulos DG, </w:t>
      </w:r>
      <w:r w:rsidRPr="00AD519A">
        <w:rPr>
          <w:rFonts w:ascii="Calibri" w:eastAsia="Calibri" w:hAnsi="Calibri" w:cs="Times New Roman"/>
          <w:b/>
          <w:bCs/>
          <w:lang w:val="en-US"/>
        </w:rPr>
        <w:t>Panagopoulos AM</w:t>
      </w:r>
      <w:r w:rsidRPr="00AD519A">
        <w:rPr>
          <w:rFonts w:ascii="Calibri" w:eastAsia="Calibri" w:hAnsi="Calibri" w:cs="Times New Roman"/>
          <w:lang w:val="en-US"/>
        </w:rPr>
        <w:t xml:space="preserve">, Triantafyllopoulos IK. Should We Still Perform Arthroscopy in Early Knee Osteoarthritis? A Retrospective Clinical Evaluation. </w:t>
      </w:r>
      <w:r w:rsidRPr="00AD519A">
        <w:rPr>
          <w:rFonts w:ascii="Calibri" w:eastAsia="Calibri" w:hAnsi="Calibri" w:cs="Times New Roman"/>
          <w:b/>
          <w:bCs/>
          <w:lang w:val="en-US"/>
        </w:rPr>
        <w:t>Ann Sports Med Res 2020;7(4): 1157.</w:t>
      </w:r>
      <w:r w:rsidRPr="00AD519A">
        <w:rPr>
          <w:rFonts w:ascii="Calibri" w:eastAsia="Calibri" w:hAnsi="Calibri" w:cs="Times New Roman"/>
          <w:lang w:val="en-US"/>
        </w:rPr>
        <w:t xml:space="preserve"> </w:t>
      </w:r>
      <w:r w:rsidRPr="00AD519A">
        <w:rPr>
          <w:rFonts w:ascii="Calibri" w:eastAsia="Calibri" w:hAnsi="Calibri" w:cs="Times New Roman"/>
          <w:b/>
          <w:bCs/>
          <w:color w:val="002060"/>
          <w:lang w:val="en-US"/>
        </w:rPr>
        <w:t xml:space="preserve">(impact factor -) </w:t>
      </w:r>
      <w:r w:rsidRPr="00AD519A">
        <w:rPr>
          <w:rFonts w:ascii="Calibri" w:eastAsia="Calibri" w:hAnsi="Calibri" w:cs="Times New Roman"/>
          <w:lang w:val="en-US"/>
        </w:rPr>
        <w:t>[Citations: Google Scholar: 1, Scopus -]</w:t>
      </w:r>
    </w:p>
    <w:p w14:paraId="5679EF57" w14:textId="77777777" w:rsidR="00AD519A" w:rsidRPr="001028BC" w:rsidRDefault="00AD519A" w:rsidP="00AD519A">
      <w:pPr>
        <w:spacing w:after="0" w:line="259" w:lineRule="auto"/>
        <w:jc w:val="both"/>
        <w:rPr>
          <w:rFonts w:ascii="Calibri" w:eastAsia="Calibri" w:hAnsi="Calibri" w:cs="Times New Roman"/>
          <w:lang w:val="en-US"/>
        </w:rPr>
      </w:pPr>
    </w:p>
    <w:p w14:paraId="1EDFAEBB" w14:textId="3274F623" w:rsidR="00AD519A" w:rsidRPr="00AD519A" w:rsidRDefault="00AD519A" w:rsidP="00AD519A">
      <w:pPr>
        <w:spacing w:after="0" w:line="259" w:lineRule="auto"/>
        <w:jc w:val="both"/>
        <w:rPr>
          <w:rFonts w:ascii="Calibri" w:eastAsia="Calibri" w:hAnsi="Calibri" w:cs="Times New Roman"/>
          <w:lang w:val="en-US"/>
        </w:rPr>
      </w:pPr>
      <w:r w:rsidRPr="00AD519A">
        <w:rPr>
          <w:rFonts w:ascii="Calibri" w:eastAsia="Calibri" w:hAnsi="Calibri" w:cs="Times New Roman"/>
          <w:b/>
          <w:bCs/>
          <w:lang w:val="en-US"/>
        </w:rPr>
        <w:t>[n].</w:t>
      </w:r>
      <w:r w:rsidRPr="00AD519A">
        <w:rPr>
          <w:rFonts w:ascii="Calibri" w:eastAsia="Calibri" w:hAnsi="Calibri" w:cs="Times New Roman"/>
          <w:lang w:val="en-US"/>
        </w:rPr>
        <w:t xml:space="preserve"> </w:t>
      </w:r>
      <w:r w:rsidRPr="00AD519A">
        <w:rPr>
          <w:rFonts w:ascii="Calibri" w:eastAsia="Calibri" w:hAnsi="Calibri" w:cs="Times New Roman"/>
          <w:b/>
          <w:bCs/>
          <w:lang w:val="en-US"/>
        </w:rPr>
        <w:t>Panagopoulos A</w:t>
      </w:r>
      <w:r w:rsidRPr="00AD519A">
        <w:rPr>
          <w:rFonts w:ascii="Calibri" w:eastAsia="Calibri" w:hAnsi="Calibri" w:cs="Times New Roman"/>
          <w:lang w:val="en-US"/>
        </w:rPr>
        <w:t xml:space="preserve">, </w:t>
      </w:r>
      <w:proofErr w:type="spellStart"/>
      <w:r w:rsidRPr="00AD519A">
        <w:rPr>
          <w:rFonts w:ascii="Calibri" w:eastAsia="Calibri" w:hAnsi="Calibri" w:cs="Times New Roman"/>
          <w:lang w:val="en-US"/>
        </w:rPr>
        <w:t>Solou</w:t>
      </w:r>
      <w:proofErr w:type="spellEnd"/>
      <w:r w:rsidRPr="00AD519A">
        <w:rPr>
          <w:rFonts w:ascii="Calibri" w:eastAsia="Calibri" w:hAnsi="Calibri" w:cs="Times New Roman"/>
          <w:lang w:val="en-US"/>
        </w:rPr>
        <w:t xml:space="preserve"> K, Nicolaides M, Triantafyllopoulos IK, </w:t>
      </w:r>
      <w:proofErr w:type="spellStart"/>
      <w:r w:rsidRPr="00AD519A">
        <w:rPr>
          <w:rFonts w:ascii="Calibri" w:eastAsia="Calibri" w:hAnsi="Calibri" w:cs="Times New Roman"/>
          <w:lang w:val="en-US"/>
        </w:rPr>
        <w:t>Kouzelis</w:t>
      </w:r>
      <w:proofErr w:type="spellEnd"/>
      <w:r w:rsidRPr="00AD519A">
        <w:rPr>
          <w:rFonts w:ascii="Calibri" w:eastAsia="Calibri" w:hAnsi="Calibri" w:cs="Times New Roman"/>
          <w:lang w:val="en-US"/>
        </w:rPr>
        <w:t xml:space="preserve"> A, Kokkalis ZT, Coracoclavicular fixation techniques for Neer IIb and ‘extra-lateral’ fractures of the distal clavicle: A systematic review</w:t>
      </w:r>
      <w:r w:rsidRPr="00AD519A">
        <w:rPr>
          <w:rFonts w:ascii="Calibri" w:eastAsia="Calibri" w:hAnsi="Calibri" w:cs="Times New Roman"/>
          <w:b/>
          <w:bCs/>
          <w:lang w:val="en-US"/>
        </w:rPr>
        <w:t>. JSES Reviews, Reports, and Techniques (2021)</w:t>
      </w:r>
      <w:r w:rsidRPr="00AD519A">
        <w:rPr>
          <w:rFonts w:ascii="Calibri" w:eastAsia="Calibri" w:hAnsi="Calibri" w:cs="Times New Roman"/>
          <w:b/>
          <w:bCs/>
          <w:color w:val="002060"/>
          <w:lang w:val="en-US"/>
        </w:rPr>
        <w:t xml:space="preserve"> (impact factor-</w:t>
      </w:r>
      <w:r>
        <w:rPr>
          <w:rFonts w:ascii="Calibri" w:eastAsia="Calibri" w:hAnsi="Calibri" w:cs="Times New Roman"/>
          <w:b/>
          <w:bCs/>
          <w:color w:val="002060"/>
          <w:lang w:val="en-US"/>
        </w:rPr>
        <w:t>)</w:t>
      </w:r>
      <w:r w:rsidRPr="00AD519A">
        <w:rPr>
          <w:rFonts w:ascii="Calibri" w:eastAsia="Calibri" w:hAnsi="Calibri" w:cs="Times New Roman"/>
          <w:b/>
          <w:bCs/>
          <w:lang w:val="en-US"/>
        </w:rPr>
        <w:t xml:space="preserve"> </w:t>
      </w:r>
      <w:r w:rsidRPr="00AD519A">
        <w:rPr>
          <w:rFonts w:ascii="Calibri" w:eastAsia="Calibri" w:hAnsi="Calibri" w:cs="Times New Roman"/>
          <w:lang w:val="en-US"/>
        </w:rPr>
        <w:t>[Citations: Google Scholar 2, Scopus -]</w:t>
      </w:r>
    </w:p>
    <w:p w14:paraId="0ECAA92F" w14:textId="77777777" w:rsidR="00AD519A" w:rsidRPr="00AD519A" w:rsidRDefault="00AD519A" w:rsidP="00AD519A">
      <w:pPr>
        <w:spacing w:after="0" w:line="259" w:lineRule="auto"/>
        <w:jc w:val="both"/>
        <w:rPr>
          <w:rFonts w:ascii="Calibri" w:eastAsia="Calibri" w:hAnsi="Calibri" w:cs="Times New Roman"/>
          <w:lang w:val="en-US"/>
        </w:rPr>
      </w:pPr>
    </w:p>
    <w:p w14:paraId="0FC92979" w14:textId="77777777" w:rsidR="00AD519A" w:rsidRPr="00AD519A" w:rsidRDefault="00AD519A" w:rsidP="00AD519A">
      <w:pPr>
        <w:spacing w:after="0" w:line="240" w:lineRule="auto"/>
        <w:jc w:val="both"/>
        <w:outlineLvl w:val="1"/>
        <w:rPr>
          <w:rFonts w:ascii="Calibri" w:eastAsia="Calibri" w:hAnsi="Calibri" w:cs="Times New Roman"/>
          <w:lang w:val="en-US"/>
        </w:rPr>
      </w:pPr>
    </w:p>
    <w:p w14:paraId="3348BFAE" w14:textId="77777777" w:rsidR="00AD519A" w:rsidRPr="00AD519A" w:rsidRDefault="00AD519A" w:rsidP="00AD519A">
      <w:pPr>
        <w:spacing w:after="0" w:line="240" w:lineRule="auto"/>
        <w:jc w:val="both"/>
        <w:outlineLvl w:val="1"/>
        <w:rPr>
          <w:rFonts w:ascii="Calibri" w:eastAsia="Calibri" w:hAnsi="Calibri" w:cs="Times New Roman"/>
          <w:lang w:val="en-US"/>
        </w:rPr>
      </w:pPr>
    </w:p>
    <w:p w14:paraId="6660D08A" w14:textId="77777777" w:rsidR="00371EDA" w:rsidRPr="00820E22" w:rsidRDefault="00371EDA" w:rsidP="00925D31">
      <w:pPr>
        <w:spacing w:after="0" w:line="240" w:lineRule="auto"/>
        <w:jc w:val="both"/>
        <w:outlineLvl w:val="1"/>
        <w:rPr>
          <w:lang w:val="en-US"/>
        </w:rPr>
      </w:pPr>
    </w:p>
    <w:p w14:paraId="2B2D3EC9" w14:textId="77777777" w:rsidR="00F405EF" w:rsidRPr="00820E22" w:rsidRDefault="00F405EF" w:rsidP="00925D31">
      <w:pPr>
        <w:spacing w:after="0" w:line="240" w:lineRule="auto"/>
        <w:jc w:val="both"/>
        <w:outlineLvl w:val="1"/>
        <w:rPr>
          <w:lang w:val="en-US"/>
        </w:rPr>
      </w:pPr>
    </w:p>
    <w:p w14:paraId="372E9AD5" w14:textId="77777777" w:rsidR="00AD519A" w:rsidRDefault="00AD519A">
      <w:pPr>
        <w:rPr>
          <w:b/>
          <w:lang w:val="en-US"/>
        </w:rPr>
      </w:pPr>
      <w:r>
        <w:rPr>
          <w:b/>
          <w:lang w:val="en-US"/>
        </w:rPr>
        <w:br w:type="page"/>
      </w:r>
    </w:p>
    <w:p w14:paraId="01CE7A24" w14:textId="27DFAC8C" w:rsidR="006E0508" w:rsidRPr="00AD519A" w:rsidRDefault="006E0508" w:rsidP="006E0508">
      <w:pPr>
        <w:spacing w:after="0" w:line="240" w:lineRule="auto"/>
        <w:jc w:val="both"/>
        <w:outlineLvl w:val="1"/>
        <w:rPr>
          <w:b/>
        </w:rPr>
      </w:pPr>
      <w:bookmarkStart w:id="17" w:name="_Hlk140078620"/>
      <w:r w:rsidRPr="002563FE">
        <w:rPr>
          <w:b/>
        </w:rPr>
        <w:lastRenderedPageBreak/>
        <w:t>ΠΛΗΡΕΙΣ</w:t>
      </w:r>
      <w:r w:rsidRPr="00AD519A">
        <w:rPr>
          <w:b/>
        </w:rPr>
        <w:t xml:space="preserve"> </w:t>
      </w:r>
      <w:r w:rsidRPr="002563FE">
        <w:rPr>
          <w:b/>
        </w:rPr>
        <w:t>ΞΕΝΟΓΛΩΣΣΕΣ</w:t>
      </w:r>
      <w:r w:rsidRPr="00AD519A">
        <w:rPr>
          <w:b/>
        </w:rPr>
        <w:t xml:space="preserve"> </w:t>
      </w:r>
      <w:r w:rsidRPr="002563FE">
        <w:rPr>
          <w:b/>
        </w:rPr>
        <w:t>ΔΗΜΟΣΙΕΥΣΕΙΣ</w:t>
      </w:r>
      <w:r w:rsidRPr="00AD519A">
        <w:rPr>
          <w:b/>
        </w:rPr>
        <w:t xml:space="preserve"> </w:t>
      </w:r>
      <w:r w:rsidRPr="002563FE">
        <w:rPr>
          <w:b/>
        </w:rPr>
        <w:t>ΥΠΟ</w:t>
      </w:r>
      <w:r w:rsidRPr="00AD519A">
        <w:rPr>
          <w:b/>
        </w:rPr>
        <w:t xml:space="preserve"> </w:t>
      </w:r>
      <w:r w:rsidRPr="002563FE">
        <w:rPr>
          <w:b/>
        </w:rPr>
        <w:t>ΜΟΡΦΗ</w:t>
      </w:r>
      <w:r w:rsidRPr="00AD519A">
        <w:rPr>
          <w:b/>
        </w:rPr>
        <w:t xml:space="preserve"> </w:t>
      </w:r>
      <w:r w:rsidRPr="002563FE">
        <w:rPr>
          <w:b/>
        </w:rPr>
        <w:t>ΠΡΑΚΤΙΚΩΝ</w:t>
      </w:r>
      <w:r w:rsidRPr="00AD519A">
        <w:rPr>
          <w:b/>
        </w:rPr>
        <w:t xml:space="preserve"> </w:t>
      </w:r>
      <w:r w:rsidRPr="002563FE">
        <w:rPr>
          <w:b/>
        </w:rPr>
        <w:t>ΣΥΝΕΔΡΙΩΝ</w:t>
      </w:r>
      <w:r w:rsidRPr="00AD519A">
        <w:t xml:space="preserve"> </w:t>
      </w:r>
      <w:r w:rsidR="001561CF" w:rsidRPr="002563FE">
        <w:rPr>
          <w:b/>
        </w:rPr>
        <w:t>ΣΕ</w:t>
      </w:r>
      <w:r w:rsidR="001561CF" w:rsidRPr="00AD519A">
        <w:rPr>
          <w:b/>
        </w:rPr>
        <w:t xml:space="preserve"> </w:t>
      </w:r>
      <w:r w:rsidR="001561CF" w:rsidRPr="002563FE">
        <w:rPr>
          <w:b/>
        </w:rPr>
        <w:t>ΕΓΚΡΙΤΑ</w:t>
      </w:r>
      <w:r w:rsidR="001561CF" w:rsidRPr="00AD519A">
        <w:rPr>
          <w:b/>
        </w:rPr>
        <w:t xml:space="preserve"> </w:t>
      </w:r>
      <w:r w:rsidR="001561CF" w:rsidRPr="002563FE">
        <w:rPr>
          <w:b/>
        </w:rPr>
        <w:t>ΠΕΡΙΟΔΙΚΑ</w:t>
      </w:r>
      <w:r w:rsidR="001561CF" w:rsidRPr="00AD519A">
        <w:rPr>
          <w:b/>
        </w:rPr>
        <w:t xml:space="preserve"> </w:t>
      </w:r>
      <w:r w:rsidRPr="00AD519A">
        <w:rPr>
          <w:b/>
        </w:rPr>
        <w:t>(</w:t>
      </w:r>
      <w:r w:rsidRPr="00820E22">
        <w:rPr>
          <w:b/>
          <w:lang w:val="en-US"/>
        </w:rPr>
        <w:t>supplements</w:t>
      </w:r>
      <w:r w:rsidRPr="00AD519A">
        <w:rPr>
          <w:b/>
        </w:rPr>
        <w:t>)</w:t>
      </w:r>
      <w:r w:rsidR="000537AC" w:rsidRPr="00AD519A">
        <w:rPr>
          <w:b/>
        </w:rPr>
        <w:t xml:space="preserve"> </w:t>
      </w:r>
      <w:r w:rsidR="00253C62" w:rsidRPr="00AD519A">
        <w:rPr>
          <w:b/>
        </w:rPr>
        <w:t>[</w:t>
      </w:r>
      <w:r w:rsidR="00AD519A" w:rsidRPr="00AD519A">
        <w:rPr>
          <w:b/>
        </w:rPr>
        <w:t>40</w:t>
      </w:r>
      <w:r w:rsidR="00253C62" w:rsidRPr="00AD519A">
        <w:rPr>
          <w:b/>
        </w:rPr>
        <w:t>]</w:t>
      </w:r>
    </w:p>
    <w:p w14:paraId="693077BD" w14:textId="77777777" w:rsidR="006E0508" w:rsidRPr="00AD519A" w:rsidRDefault="006E0508" w:rsidP="006E0508">
      <w:pPr>
        <w:spacing w:after="0" w:line="240" w:lineRule="auto"/>
        <w:jc w:val="both"/>
        <w:outlineLvl w:val="1"/>
      </w:pPr>
    </w:p>
    <w:p w14:paraId="036E8481" w14:textId="77777777" w:rsidR="00CC7905" w:rsidRPr="00AD519A" w:rsidRDefault="00CC7905" w:rsidP="006E0508">
      <w:pPr>
        <w:spacing w:after="0" w:line="240" w:lineRule="auto"/>
        <w:jc w:val="both"/>
        <w:outlineLvl w:val="1"/>
      </w:pPr>
    </w:p>
    <w:bookmarkEnd w:id="17"/>
    <w:p w14:paraId="0037EE6C"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u w:val="single"/>
          <w:lang w:val="en-US"/>
        </w:rPr>
      </w:pPr>
      <w:proofErr w:type="spellStart"/>
      <w:r w:rsidRPr="00AD519A">
        <w:rPr>
          <w:rFonts w:ascii="Calibri" w:eastAsia="Calibri" w:hAnsi="Calibri" w:cs="Times New Roman"/>
          <w:lang w:val="en-US"/>
        </w:rPr>
        <w:t>Plessas</w:t>
      </w:r>
      <w:proofErr w:type="spellEnd"/>
      <w:r w:rsidRPr="00AD519A">
        <w:rPr>
          <w:rFonts w:ascii="Calibri" w:eastAsia="Calibri" w:hAnsi="Calibri" w:cs="Times New Roman"/>
          <w:lang w:val="en-US"/>
        </w:rPr>
        <w:t xml:space="preserve"> S, </w:t>
      </w:r>
      <w:proofErr w:type="spellStart"/>
      <w:r w:rsidRPr="00AD519A">
        <w:rPr>
          <w:rFonts w:ascii="Calibri" w:eastAsia="Calibri" w:hAnsi="Calibri" w:cs="Times New Roman"/>
          <w:lang w:val="en-US"/>
        </w:rPr>
        <w:t>Kouzelis</w:t>
      </w:r>
      <w:proofErr w:type="spellEnd"/>
      <w:r w:rsidRPr="00AD519A">
        <w:rPr>
          <w:rFonts w:ascii="Calibri" w:eastAsia="Calibri" w:hAnsi="Calibri" w:cs="Times New Roman"/>
          <w:lang w:val="en-US"/>
        </w:rPr>
        <w:t xml:space="preserve"> A, </w:t>
      </w:r>
      <w:r w:rsidRPr="00AD519A">
        <w:rPr>
          <w:rFonts w:ascii="Calibri" w:eastAsia="Calibri" w:hAnsi="Calibri" w:cs="Times New Roman"/>
          <w:b/>
          <w:lang w:val="en-US"/>
        </w:rPr>
        <w:t>Panagopoulos A</w:t>
      </w:r>
      <w:r w:rsidRPr="00AD519A">
        <w:rPr>
          <w:rFonts w:ascii="Calibri" w:eastAsia="Calibri" w:hAnsi="Calibri" w:cs="Times New Roman"/>
          <w:lang w:val="en-US"/>
        </w:rPr>
        <w:t xml:space="preserve">, Papadopoulos A, Lambiris E. Treatment of </w:t>
      </w:r>
      <w:proofErr w:type="spellStart"/>
      <w:r w:rsidRPr="00AD519A">
        <w:rPr>
          <w:rFonts w:ascii="Calibri" w:eastAsia="Calibri" w:hAnsi="Calibri" w:cs="Times New Roman"/>
          <w:lang w:val="en-US"/>
        </w:rPr>
        <w:t>bicruciate</w:t>
      </w:r>
      <w:proofErr w:type="spellEnd"/>
      <w:r w:rsidRPr="00AD519A">
        <w:rPr>
          <w:rFonts w:ascii="Calibri" w:eastAsia="Calibri" w:hAnsi="Calibri" w:cs="Times New Roman"/>
          <w:lang w:val="en-US"/>
        </w:rPr>
        <w:t xml:space="preserve"> ruptures using synthetic allografts-three years follow-up. </w:t>
      </w:r>
      <w:r w:rsidRPr="00AD519A">
        <w:rPr>
          <w:rFonts w:ascii="Calibri" w:eastAsia="Calibri" w:hAnsi="Calibri" w:cs="Times New Roman"/>
          <w:u w:val="single"/>
          <w:lang w:val="en-US"/>
        </w:rPr>
        <w:t xml:space="preserve">J Bone Joint Surg Br 2001;83-B: Suppl II, p.122 </w:t>
      </w:r>
    </w:p>
    <w:p w14:paraId="7CC25B08" w14:textId="77777777" w:rsidR="00AD519A" w:rsidRPr="00AD519A" w:rsidRDefault="00AD519A" w:rsidP="007C6320">
      <w:pPr>
        <w:spacing w:after="0" w:line="240" w:lineRule="auto"/>
        <w:ind w:left="851"/>
        <w:jc w:val="both"/>
        <w:outlineLvl w:val="1"/>
        <w:rPr>
          <w:rFonts w:ascii="Calibri" w:eastAsia="Calibri" w:hAnsi="Calibri" w:cs="Times New Roman"/>
          <w:u w:val="single"/>
          <w:lang w:val="en-US"/>
        </w:rPr>
      </w:pPr>
    </w:p>
    <w:p w14:paraId="472B2BC8"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u w:val="single"/>
          <w:lang w:val="en-US"/>
        </w:rPr>
      </w:pPr>
      <w:proofErr w:type="spellStart"/>
      <w:r w:rsidRPr="00AD519A">
        <w:rPr>
          <w:rFonts w:ascii="Calibri" w:eastAsia="Calibri" w:hAnsi="Calibri" w:cs="Times New Roman"/>
          <w:lang w:val="en-US"/>
        </w:rPr>
        <w:t>Tyllianakis</w:t>
      </w:r>
      <w:proofErr w:type="spellEnd"/>
      <w:r w:rsidRPr="00AD519A">
        <w:rPr>
          <w:rFonts w:ascii="Calibri" w:eastAsia="Calibri" w:hAnsi="Calibri" w:cs="Times New Roman"/>
          <w:lang w:val="en-US"/>
        </w:rPr>
        <w:t xml:space="preserve"> M, </w:t>
      </w:r>
      <w:proofErr w:type="spellStart"/>
      <w:r w:rsidRPr="00AD519A">
        <w:rPr>
          <w:rFonts w:ascii="Calibri" w:eastAsia="Calibri" w:hAnsi="Calibri" w:cs="Times New Roman"/>
          <w:lang w:val="en-US"/>
        </w:rPr>
        <w:t>Giannikas</w:t>
      </w:r>
      <w:proofErr w:type="spellEnd"/>
      <w:r w:rsidRPr="00AD519A">
        <w:rPr>
          <w:rFonts w:ascii="Calibri" w:eastAsia="Calibri" w:hAnsi="Calibri" w:cs="Times New Roman"/>
          <w:lang w:val="en-US"/>
        </w:rPr>
        <w:t xml:space="preserve"> D, </w:t>
      </w:r>
      <w:r w:rsidRPr="00AD519A">
        <w:rPr>
          <w:rFonts w:ascii="Calibri" w:eastAsia="Calibri" w:hAnsi="Calibri" w:cs="Times New Roman"/>
          <w:b/>
          <w:lang w:val="en-US"/>
        </w:rPr>
        <w:t>Panagopoulos A</w:t>
      </w:r>
      <w:r w:rsidRPr="00AD519A">
        <w:rPr>
          <w:rFonts w:ascii="Calibri" w:eastAsia="Calibri" w:hAnsi="Calibri" w:cs="Times New Roman"/>
          <w:lang w:val="en-US"/>
        </w:rPr>
        <w:t xml:space="preserve">, </w:t>
      </w:r>
      <w:proofErr w:type="spellStart"/>
      <w:r w:rsidRPr="00AD519A">
        <w:rPr>
          <w:rFonts w:ascii="Calibri" w:eastAsia="Calibri" w:hAnsi="Calibri" w:cs="Times New Roman"/>
          <w:lang w:val="en-US"/>
        </w:rPr>
        <w:t>Plessas</w:t>
      </w:r>
      <w:proofErr w:type="spellEnd"/>
      <w:r w:rsidRPr="00AD519A">
        <w:rPr>
          <w:rFonts w:ascii="Calibri" w:eastAsia="Calibri" w:hAnsi="Calibri" w:cs="Times New Roman"/>
          <w:lang w:val="en-US"/>
        </w:rPr>
        <w:t xml:space="preserve"> S, Lambiris E. Bone grafting in comminuted distal radius fractures: a prospective comparative study of two methods</w:t>
      </w:r>
      <w:r w:rsidRPr="00AD519A">
        <w:rPr>
          <w:rFonts w:ascii="Calibri" w:eastAsia="Calibri" w:hAnsi="Calibri" w:cs="Times New Roman"/>
          <w:b/>
          <w:lang w:val="en-US"/>
        </w:rPr>
        <w:t xml:space="preserve"> </w:t>
      </w:r>
      <w:r w:rsidRPr="00AD519A">
        <w:rPr>
          <w:rFonts w:ascii="Calibri" w:eastAsia="Calibri" w:hAnsi="Calibri" w:cs="Times New Roman"/>
          <w:u w:val="single"/>
          <w:lang w:val="en-US"/>
        </w:rPr>
        <w:t xml:space="preserve">J Bone Joint Surg Br 2001; 83-B: Suppl II, p.258 </w:t>
      </w:r>
    </w:p>
    <w:p w14:paraId="5E3B72D8" w14:textId="77777777" w:rsidR="00AD519A" w:rsidRPr="00AD519A" w:rsidRDefault="00AD519A" w:rsidP="007C6320">
      <w:pPr>
        <w:spacing w:after="0" w:line="240" w:lineRule="auto"/>
        <w:ind w:left="851"/>
        <w:jc w:val="both"/>
        <w:outlineLvl w:val="1"/>
        <w:rPr>
          <w:rFonts w:ascii="Calibri" w:eastAsia="Calibri" w:hAnsi="Calibri" w:cs="Times New Roman"/>
          <w:lang w:val="en-US"/>
        </w:rPr>
      </w:pPr>
    </w:p>
    <w:p w14:paraId="29B1A47B"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b/>
          <w:bCs/>
          <w:lang w:val="en-US"/>
        </w:rPr>
      </w:pPr>
      <w:r w:rsidRPr="00AD519A">
        <w:rPr>
          <w:rFonts w:ascii="Calibri" w:eastAsia="Calibri" w:hAnsi="Calibri" w:cs="Times New Roman"/>
          <w:lang w:val="en-US"/>
        </w:rPr>
        <w:t xml:space="preserve">Lambiris E, </w:t>
      </w:r>
      <w:proofErr w:type="spellStart"/>
      <w:r w:rsidRPr="00AD519A">
        <w:rPr>
          <w:rFonts w:ascii="Calibri" w:eastAsia="Calibri" w:hAnsi="Calibri" w:cs="Times New Roman"/>
          <w:lang w:val="en-US"/>
        </w:rPr>
        <w:t>Kirousis</w:t>
      </w:r>
      <w:proofErr w:type="spellEnd"/>
      <w:r w:rsidRPr="00AD519A">
        <w:rPr>
          <w:rFonts w:ascii="Calibri" w:eastAsia="Calibri" w:hAnsi="Calibri" w:cs="Times New Roman"/>
          <w:lang w:val="en-US"/>
        </w:rPr>
        <w:t xml:space="preserve"> G, </w:t>
      </w:r>
      <w:proofErr w:type="spellStart"/>
      <w:r w:rsidRPr="00AD519A">
        <w:rPr>
          <w:rFonts w:ascii="Calibri" w:eastAsia="Calibri" w:hAnsi="Calibri" w:cs="Times New Roman"/>
          <w:lang w:val="en-US"/>
        </w:rPr>
        <w:t>Kouzelis</w:t>
      </w:r>
      <w:proofErr w:type="spellEnd"/>
      <w:r w:rsidRPr="00AD519A">
        <w:rPr>
          <w:rFonts w:ascii="Calibri" w:eastAsia="Calibri" w:hAnsi="Calibri" w:cs="Times New Roman"/>
          <w:lang w:val="en-US"/>
        </w:rPr>
        <w:t xml:space="preserve"> A, </w:t>
      </w:r>
      <w:r w:rsidRPr="00AD519A">
        <w:rPr>
          <w:rFonts w:ascii="Calibri" w:eastAsia="Calibri" w:hAnsi="Calibri" w:cs="Times New Roman"/>
          <w:b/>
          <w:lang w:val="en-US"/>
        </w:rPr>
        <w:t>Panagopoulos A</w:t>
      </w:r>
      <w:r w:rsidRPr="00AD519A">
        <w:rPr>
          <w:rFonts w:ascii="Calibri" w:eastAsia="Calibri" w:hAnsi="Calibri" w:cs="Times New Roman"/>
          <w:lang w:val="en-US"/>
        </w:rPr>
        <w:t xml:space="preserve">, Megas P. Reamed intramedullary nailing in the management of tibial non-union. </w:t>
      </w:r>
      <w:r w:rsidRPr="00AD519A">
        <w:rPr>
          <w:rFonts w:ascii="Calibri" w:eastAsia="Calibri" w:hAnsi="Calibri" w:cs="Times New Roman"/>
          <w:u w:val="single"/>
          <w:lang w:val="en-US"/>
        </w:rPr>
        <w:t>J Bone Joint Surg Br 2001; 83-B: Suppl II, p.255</w:t>
      </w:r>
      <w:r w:rsidRPr="00AD519A">
        <w:rPr>
          <w:rFonts w:ascii="Calibri" w:eastAsia="Calibri" w:hAnsi="Calibri" w:cs="Times New Roman"/>
          <w:b/>
          <w:bCs/>
          <w:lang w:val="en-US"/>
        </w:rPr>
        <w:t xml:space="preserve"> </w:t>
      </w:r>
    </w:p>
    <w:p w14:paraId="1EFFDE9F" w14:textId="77777777" w:rsidR="00AD519A" w:rsidRPr="00AD519A" w:rsidRDefault="00AD519A" w:rsidP="007C6320">
      <w:pPr>
        <w:spacing w:after="0" w:line="240" w:lineRule="auto"/>
        <w:ind w:left="851"/>
        <w:jc w:val="both"/>
        <w:outlineLvl w:val="1"/>
        <w:rPr>
          <w:rFonts w:ascii="Calibri" w:eastAsia="Calibri" w:hAnsi="Calibri" w:cs="Times New Roman"/>
          <w:b/>
          <w:bCs/>
          <w:lang w:val="en-US"/>
        </w:rPr>
      </w:pPr>
    </w:p>
    <w:p w14:paraId="590C4EBB"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u w:val="single"/>
          <w:lang w:val="en-US"/>
        </w:rPr>
      </w:pPr>
      <w:proofErr w:type="spellStart"/>
      <w:r w:rsidRPr="00AD519A">
        <w:rPr>
          <w:rFonts w:ascii="Calibri" w:eastAsia="Calibri" w:hAnsi="Calibri" w:cs="Times New Roman"/>
          <w:lang w:val="en-US"/>
        </w:rPr>
        <w:t>Giannikas</w:t>
      </w:r>
      <w:proofErr w:type="spellEnd"/>
      <w:r w:rsidRPr="00AD519A">
        <w:rPr>
          <w:rFonts w:ascii="Calibri" w:eastAsia="Calibri" w:hAnsi="Calibri" w:cs="Times New Roman"/>
          <w:lang w:val="en-US"/>
        </w:rPr>
        <w:t xml:space="preserve"> D, </w:t>
      </w:r>
      <w:proofErr w:type="spellStart"/>
      <w:r w:rsidRPr="00AD519A">
        <w:rPr>
          <w:rFonts w:ascii="Calibri" w:eastAsia="Calibri" w:hAnsi="Calibri" w:cs="Times New Roman"/>
          <w:lang w:val="en-US"/>
        </w:rPr>
        <w:t>Tyllianakis</w:t>
      </w:r>
      <w:proofErr w:type="spellEnd"/>
      <w:r w:rsidRPr="00AD519A">
        <w:rPr>
          <w:rFonts w:ascii="Calibri" w:eastAsia="Calibri" w:hAnsi="Calibri" w:cs="Times New Roman"/>
          <w:lang w:val="en-US"/>
        </w:rPr>
        <w:t xml:space="preserve"> M, </w:t>
      </w:r>
      <w:r w:rsidRPr="00AD519A">
        <w:rPr>
          <w:rFonts w:ascii="Calibri" w:eastAsia="Calibri" w:hAnsi="Calibri" w:cs="Times New Roman"/>
          <w:b/>
          <w:lang w:val="en-US"/>
        </w:rPr>
        <w:t>Panagopoulos A,</w:t>
      </w:r>
      <w:r w:rsidRPr="00AD519A">
        <w:rPr>
          <w:rFonts w:ascii="Calibri" w:eastAsia="Calibri" w:hAnsi="Calibri" w:cs="Times New Roman"/>
          <w:lang w:val="en-US"/>
        </w:rPr>
        <w:t xml:space="preserve"> </w:t>
      </w:r>
      <w:proofErr w:type="spellStart"/>
      <w:r w:rsidRPr="00AD519A">
        <w:rPr>
          <w:rFonts w:ascii="Calibri" w:eastAsia="Calibri" w:hAnsi="Calibri" w:cs="Times New Roman"/>
          <w:lang w:val="en-US"/>
        </w:rPr>
        <w:t>Kouzelis</w:t>
      </w:r>
      <w:proofErr w:type="spellEnd"/>
      <w:r w:rsidRPr="00AD519A">
        <w:rPr>
          <w:rFonts w:ascii="Calibri" w:eastAsia="Calibri" w:hAnsi="Calibri" w:cs="Times New Roman"/>
          <w:lang w:val="en-US"/>
        </w:rPr>
        <w:t xml:space="preserve"> A, Lambiris E. Acute intracarpal ligamentous lesions associated with distal radius fractures: restoration with Mini-</w:t>
      </w:r>
      <w:proofErr w:type="spellStart"/>
      <w:r w:rsidRPr="00AD519A">
        <w:rPr>
          <w:rFonts w:ascii="Calibri" w:eastAsia="Calibri" w:hAnsi="Calibri" w:cs="Times New Roman"/>
          <w:lang w:val="en-US"/>
        </w:rPr>
        <w:t>Mitec</w:t>
      </w:r>
      <w:proofErr w:type="spellEnd"/>
      <w:r w:rsidRPr="00AD519A">
        <w:rPr>
          <w:rFonts w:ascii="Calibri" w:eastAsia="Calibri" w:hAnsi="Calibri" w:cs="Times New Roman"/>
          <w:u w:val="single"/>
          <w:lang w:val="en-US"/>
        </w:rPr>
        <w:t xml:space="preserve">. J Bone Joint Surg Br 2001; 83-B: Suppl II, p.223 </w:t>
      </w:r>
    </w:p>
    <w:p w14:paraId="48353506" w14:textId="77777777" w:rsidR="00AD519A" w:rsidRPr="00AD519A" w:rsidRDefault="00AD519A" w:rsidP="007C6320">
      <w:pPr>
        <w:spacing w:after="0" w:line="240" w:lineRule="auto"/>
        <w:ind w:left="851"/>
        <w:jc w:val="both"/>
        <w:outlineLvl w:val="1"/>
        <w:rPr>
          <w:rFonts w:ascii="Calibri" w:eastAsia="Calibri" w:hAnsi="Calibri" w:cs="Times New Roman"/>
          <w:lang w:val="en-US"/>
        </w:rPr>
      </w:pPr>
    </w:p>
    <w:p w14:paraId="3C3FFFE5"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u w:val="single"/>
          <w:lang w:val="en-US"/>
        </w:rPr>
      </w:pPr>
      <w:r w:rsidRPr="00AD519A">
        <w:rPr>
          <w:rFonts w:ascii="Calibri" w:eastAsia="Calibri" w:hAnsi="Calibri" w:cs="Times New Roman"/>
          <w:lang w:val="en-US"/>
        </w:rPr>
        <w:t xml:space="preserve">Dimakopoulos P, Megas P, </w:t>
      </w:r>
      <w:r w:rsidRPr="00AD519A">
        <w:rPr>
          <w:rFonts w:ascii="Calibri" w:eastAsia="Calibri" w:hAnsi="Calibri" w:cs="Times New Roman"/>
          <w:b/>
          <w:lang w:val="en-US"/>
        </w:rPr>
        <w:t>Panagopoulos A</w:t>
      </w:r>
      <w:r w:rsidRPr="00AD519A">
        <w:rPr>
          <w:rFonts w:ascii="Calibri" w:eastAsia="Calibri" w:hAnsi="Calibri" w:cs="Times New Roman"/>
          <w:lang w:val="en-US"/>
        </w:rPr>
        <w:t xml:space="preserve">, </w:t>
      </w:r>
      <w:proofErr w:type="spellStart"/>
      <w:r w:rsidRPr="00AD519A">
        <w:rPr>
          <w:rFonts w:ascii="Calibri" w:eastAsia="Calibri" w:hAnsi="Calibri" w:cs="Times New Roman"/>
          <w:lang w:val="en-US"/>
        </w:rPr>
        <w:t>Plessas</w:t>
      </w:r>
      <w:proofErr w:type="spellEnd"/>
      <w:r w:rsidRPr="00AD519A">
        <w:rPr>
          <w:rFonts w:ascii="Calibri" w:eastAsia="Calibri" w:hAnsi="Calibri" w:cs="Times New Roman"/>
          <w:lang w:val="en-US"/>
        </w:rPr>
        <w:t xml:space="preserve"> S, Karageorgos A, Lambiris E. Surgical management of complete acromioclavicular dislocation: a proposed method of treatment</w:t>
      </w:r>
      <w:r w:rsidRPr="00AD519A">
        <w:rPr>
          <w:rFonts w:ascii="Calibri" w:eastAsia="Calibri" w:hAnsi="Calibri" w:cs="Times New Roman"/>
          <w:b/>
          <w:lang w:val="en-US"/>
        </w:rPr>
        <w:t xml:space="preserve"> </w:t>
      </w:r>
      <w:r w:rsidRPr="00AD519A">
        <w:rPr>
          <w:rFonts w:ascii="Calibri" w:eastAsia="Calibri" w:hAnsi="Calibri" w:cs="Times New Roman"/>
          <w:u w:val="single"/>
          <w:lang w:val="en-US"/>
        </w:rPr>
        <w:t xml:space="preserve">J Bone Joint Surg Br 2001; 83-B: Suppl II, p.152 </w:t>
      </w:r>
    </w:p>
    <w:p w14:paraId="7E48D06D" w14:textId="77777777" w:rsidR="00AD519A" w:rsidRPr="00AD519A" w:rsidRDefault="00AD519A" w:rsidP="007C6320">
      <w:pPr>
        <w:spacing w:after="0" w:line="240" w:lineRule="auto"/>
        <w:ind w:left="851"/>
        <w:jc w:val="both"/>
        <w:outlineLvl w:val="1"/>
        <w:rPr>
          <w:rFonts w:ascii="Calibri" w:eastAsia="Calibri" w:hAnsi="Calibri" w:cs="Times New Roman"/>
          <w:lang w:val="en-US"/>
        </w:rPr>
      </w:pPr>
    </w:p>
    <w:p w14:paraId="4A70D670"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bCs/>
          <w:u w:val="single"/>
          <w:lang w:val="en-US"/>
        </w:rPr>
      </w:pPr>
      <w:r w:rsidRPr="00AD519A">
        <w:rPr>
          <w:rFonts w:ascii="Calibri" w:eastAsia="Calibri" w:hAnsi="Calibri" w:cs="Times New Roman"/>
          <w:lang w:val="en-US"/>
        </w:rPr>
        <w:t xml:space="preserve">Lambiris E, Dimakopoulos P, </w:t>
      </w:r>
      <w:r w:rsidRPr="00AD519A">
        <w:rPr>
          <w:rFonts w:ascii="Calibri" w:eastAsia="Calibri" w:hAnsi="Calibri" w:cs="Times New Roman"/>
          <w:b/>
          <w:lang w:val="en-US"/>
        </w:rPr>
        <w:t>Panagopoulos A</w:t>
      </w:r>
      <w:r w:rsidRPr="00AD519A">
        <w:rPr>
          <w:rFonts w:ascii="Calibri" w:eastAsia="Calibri" w:hAnsi="Calibri" w:cs="Times New Roman"/>
          <w:lang w:val="en-US"/>
        </w:rPr>
        <w:t>. Arthroplasty in the treatment of acute and old fractures of the proximal humerus</w:t>
      </w:r>
      <w:r w:rsidRPr="00AD519A">
        <w:rPr>
          <w:rFonts w:ascii="Calibri" w:eastAsia="Calibri" w:hAnsi="Calibri" w:cs="Times New Roman"/>
          <w:b/>
          <w:lang w:val="en-US"/>
        </w:rPr>
        <w:t xml:space="preserve">. </w:t>
      </w:r>
      <w:r w:rsidRPr="00AD519A">
        <w:rPr>
          <w:rFonts w:ascii="Calibri" w:eastAsia="Calibri" w:hAnsi="Calibri" w:cs="Times New Roman"/>
          <w:bCs/>
          <w:u w:val="single"/>
          <w:lang w:val="en-US"/>
        </w:rPr>
        <w:t xml:space="preserve">Z </w:t>
      </w:r>
      <w:proofErr w:type="spellStart"/>
      <w:r w:rsidRPr="00AD519A">
        <w:rPr>
          <w:rFonts w:ascii="Calibri" w:eastAsia="Calibri" w:hAnsi="Calibri" w:cs="Times New Roman"/>
          <w:bCs/>
          <w:u w:val="single"/>
          <w:lang w:val="en-US"/>
        </w:rPr>
        <w:t>Orthopädie</w:t>
      </w:r>
      <w:proofErr w:type="spellEnd"/>
      <w:r w:rsidRPr="00AD519A">
        <w:rPr>
          <w:rFonts w:ascii="Calibri" w:eastAsia="Calibri" w:hAnsi="Calibri" w:cs="Times New Roman"/>
          <w:bCs/>
          <w:u w:val="single"/>
          <w:lang w:val="en-US"/>
        </w:rPr>
        <w:t xml:space="preserve"> 2001;</w:t>
      </w:r>
      <w:proofErr w:type="gramStart"/>
      <w:r w:rsidRPr="00AD519A">
        <w:rPr>
          <w:rFonts w:ascii="Calibri" w:eastAsia="Calibri" w:hAnsi="Calibri" w:cs="Times New Roman"/>
          <w:bCs/>
          <w:u w:val="single"/>
          <w:lang w:val="en-US"/>
        </w:rPr>
        <w:t>139:S</w:t>
      </w:r>
      <w:proofErr w:type="gramEnd"/>
      <w:r w:rsidRPr="00AD519A">
        <w:rPr>
          <w:rFonts w:ascii="Calibri" w:eastAsia="Calibri" w:hAnsi="Calibri" w:cs="Times New Roman"/>
          <w:bCs/>
          <w:u w:val="single"/>
          <w:lang w:val="en-US"/>
        </w:rPr>
        <w:t xml:space="preserve">97 </w:t>
      </w:r>
    </w:p>
    <w:p w14:paraId="65DF75CE" w14:textId="77777777" w:rsidR="00AD519A" w:rsidRPr="00AD519A" w:rsidRDefault="00AD519A" w:rsidP="007C6320">
      <w:pPr>
        <w:spacing w:after="0" w:line="240" w:lineRule="auto"/>
        <w:ind w:left="851"/>
        <w:jc w:val="both"/>
        <w:outlineLvl w:val="1"/>
        <w:rPr>
          <w:rFonts w:ascii="Calibri" w:eastAsia="Calibri" w:hAnsi="Calibri" w:cs="Times New Roman"/>
          <w:lang w:val="en-US"/>
        </w:rPr>
      </w:pPr>
    </w:p>
    <w:p w14:paraId="48B747FC"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u w:val="single"/>
          <w:lang w:val="en-US"/>
        </w:rPr>
      </w:pPr>
      <w:proofErr w:type="spellStart"/>
      <w:r w:rsidRPr="00AD519A">
        <w:rPr>
          <w:rFonts w:ascii="Calibri" w:eastAsia="Calibri" w:hAnsi="Calibri" w:cs="Times New Roman"/>
          <w:lang w:val="en-US"/>
        </w:rPr>
        <w:t>Zouboulis</w:t>
      </w:r>
      <w:proofErr w:type="spellEnd"/>
      <w:r w:rsidRPr="00AD519A">
        <w:rPr>
          <w:rFonts w:ascii="Calibri" w:eastAsia="Calibri" w:hAnsi="Calibri" w:cs="Times New Roman"/>
          <w:lang w:val="en-US"/>
        </w:rPr>
        <w:t xml:space="preserve"> P, </w:t>
      </w:r>
      <w:r w:rsidRPr="00AD519A">
        <w:rPr>
          <w:rFonts w:ascii="Calibri" w:eastAsia="Calibri" w:hAnsi="Calibri" w:cs="Times New Roman"/>
          <w:b/>
          <w:lang w:val="en-US"/>
        </w:rPr>
        <w:t>Panagopoulos A</w:t>
      </w:r>
      <w:r w:rsidRPr="00AD519A">
        <w:rPr>
          <w:rFonts w:ascii="Calibri" w:eastAsia="Calibri" w:hAnsi="Calibri" w:cs="Times New Roman"/>
          <w:lang w:val="en-US"/>
        </w:rPr>
        <w:t xml:space="preserve">, Papadopoulos A.X., Kalogeropoulou Ch, </w:t>
      </w:r>
      <w:proofErr w:type="spellStart"/>
      <w:r w:rsidRPr="00AD519A">
        <w:rPr>
          <w:rFonts w:ascii="Calibri" w:eastAsia="Calibri" w:hAnsi="Calibri" w:cs="Times New Roman"/>
          <w:lang w:val="en-US"/>
        </w:rPr>
        <w:t>Tsota</w:t>
      </w:r>
      <w:proofErr w:type="spellEnd"/>
      <w:r w:rsidRPr="00AD519A">
        <w:rPr>
          <w:rFonts w:ascii="Calibri" w:eastAsia="Calibri" w:hAnsi="Calibri" w:cs="Times New Roman"/>
          <w:lang w:val="en-US"/>
        </w:rPr>
        <w:t xml:space="preserve"> I, Petsas Th, Lambiris E. Conservative treatment of acute upper cervical spine injuries</w:t>
      </w:r>
      <w:r w:rsidRPr="00AD519A">
        <w:rPr>
          <w:rFonts w:ascii="Calibri" w:eastAsia="Calibri" w:hAnsi="Calibri" w:cs="Times New Roman"/>
          <w:u w:val="single"/>
          <w:lang w:val="en-US"/>
        </w:rPr>
        <w:t xml:space="preserve">. European Spine Journal 2002;11: Suppl 1, p. S39 </w:t>
      </w:r>
    </w:p>
    <w:p w14:paraId="3A517AD2" w14:textId="77777777" w:rsidR="00AD519A" w:rsidRPr="00AD519A" w:rsidRDefault="00AD519A" w:rsidP="007C6320">
      <w:pPr>
        <w:spacing w:after="0" w:line="240" w:lineRule="auto"/>
        <w:ind w:left="851"/>
        <w:jc w:val="both"/>
        <w:outlineLvl w:val="1"/>
        <w:rPr>
          <w:rFonts w:ascii="Calibri" w:eastAsia="Calibri" w:hAnsi="Calibri" w:cs="Times New Roman"/>
          <w:lang w:val="en-US"/>
        </w:rPr>
      </w:pPr>
    </w:p>
    <w:p w14:paraId="62E18FD2"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lang w:val="en-US"/>
        </w:rPr>
      </w:pPr>
      <w:proofErr w:type="spellStart"/>
      <w:r w:rsidRPr="00AD519A">
        <w:rPr>
          <w:rFonts w:ascii="Calibri" w:eastAsia="Calibri" w:hAnsi="Calibri" w:cs="Times New Roman"/>
          <w:lang w:val="en-US"/>
        </w:rPr>
        <w:t>Zouboulis</w:t>
      </w:r>
      <w:proofErr w:type="spellEnd"/>
      <w:r w:rsidRPr="00AD519A">
        <w:rPr>
          <w:rFonts w:ascii="Calibri" w:eastAsia="Calibri" w:hAnsi="Calibri" w:cs="Times New Roman"/>
          <w:lang w:val="en-US"/>
        </w:rPr>
        <w:t xml:space="preserve"> P, </w:t>
      </w:r>
      <w:proofErr w:type="spellStart"/>
      <w:r w:rsidRPr="00AD519A">
        <w:rPr>
          <w:rFonts w:ascii="Calibri" w:eastAsia="Calibri" w:hAnsi="Calibri" w:cs="Times New Roman"/>
          <w:lang w:val="en-US"/>
        </w:rPr>
        <w:t>Tyllianakis</w:t>
      </w:r>
      <w:proofErr w:type="spellEnd"/>
      <w:r w:rsidRPr="00AD519A">
        <w:rPr>
          <w:rFonts w:ascii="Calibri" w:eastAsia="Calibri" w:hAnsi="Calibri" w:cs="Times New Roman"/>
          <w:lang w:val="en-US"/>
        </w:rPr>
        <w:t xml:space="preserve"> M, </w:t>
      </w:r>
      <w:proofErr w:type="spellStart"/>
      <w:r w:rsidRPr="00AD519A">
        <w:rPr>
          <w:rFonts w:ascii="Calibri" w:eastAsia="Calibri" w:hAnsi="Calibri" w:cs="Times New Roman"/>
          <w:lang w:val="en-US"/>
        </w:rPr>
        <w:t>Saridis</w:t>
      </w:r>
      <w:proofErr w:type="spellEnd"/>
      <w:r w:rsidRPr="00AD519A">
        <w:rPr>
          <w:rFonts w:ascii="Calibri" w:eastAsia="Calibri" w:hAnsi="Calibri" w:cs="Times New Roman"/>
          <w:lang w:val="en-US"/>
        </w:rPr>
        <w:t xml:space="preserve"> M, </w:t>
      </w:r>
      <w:r w:rsidRPr="00AD519A">
        <w:rPr>
          <w:rFonts w:ascii="Calibri" w:eastAsia="Calibri" w:hAnsi="Calibri" w:cs="Times New Roman"/>
          <w:b/>
          <w:lang w:val="en-US"/>
        </w:rPr>
        <w:t>Panagopoulos A</w:t>
      </w:r>
      <w:r w:rsidRPr="00AD519A">
        <w:rPr>
          <w:rFonts w:ascii="Calibri" w:eastAsia="Calibri" w:hAnsi="Calibri" w:cs="Times New Roman"/>
          <w:lang w:val="en-US"/>
        </w:rPr>
        <w:t xml:space="preserve">, Panagiotopoulos E, Lambiris E. Anterior surgery in unstable lower cervical spine injuries. </w:t>
      </w:r>
      <w:r w:rsidRPr="00AD519A">
        <w:rPr>
          <w:rFonts w:ascii="Calibri" w:eastAsia="Calibri" w:hAnsi="Calibri" w:cs="Times New Roman"/>
          <w:u w:val="single"/>
          <w:lang w:val="en-US"/>
        </w:rPr>
        <w:t>European Spine Journal 2002;11: Suppl 1, p. S39</w:t>
      </w:r>
      <w:r w:rsidRPr="00AD519A">
        <w:rPr>
          <w:rFonts w:ascii="Calibri" w:eastAsia="Calibri" w:hAnsi="Calibri" w:cs="Times New Roman"/>
          <w:lang w:val="en-US"/>
        </w:rPr>
        <w:t xml:space="preserve"> </w:t>
      </w:r>
    </w:p>
    <w:p w14:paraId="02575AB6" w14:textId="77777777" w:rsidR="00AD519A" w:rsidRPr="00AD519A" w:rsidRDefault="00AD519A" w:rsidP="007C6320">
      <w:pPr>
        <w:spacing w:after="0" w:line="240" w:lineRule="auto"/>
        <w:ind w:left="851"/>
        <w:jc w:val="both"/>
        <w:outlineLvl w:val="1"/>
        <w:rPr>
          <w:rFonts w:ascii="Calibri" w:eastAsia="Calibri" w:hAnsi="Calibri" w:cs="Times New Roman"/>
          <w:lang w:val="en-US"/>
        </w:rPr>
      </w:pPr>
    </w:p>
    <w:p w14:paraId="6C3FAF69"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lang w:val="en-US"/>
        </w:rPr>
      </w:pPr>
      <w:r w:rsidRPr="00AD519A">
        <w:rPr>
          <w:rFonts w:ascii="Calibri" w:eastAsia="Calibri" w:hAnsi="Calibri" w:cs="Times New Roman"/>
          <w:b/>
          <w:lang w:val="en-US"/>
        </w:rPr>
        <w:t xml:space="preserve">Panagopoulos </w:t>
      </w:r>
      <w:r w:rsidRPr="00AD519A">
        <w:rPr>
          <w:rFonts w:ascii="Calibri" w:eastAsia="Calibri" w:hAnsi="Calibri" w:cs="Times New Roman"/>
          <w:b/>
        </w:rPr>
        <w:t>Α</w:t>
      </w:r>
      <w:r w:rsidRPr="00AD519A">
        <w:rPr>
          <w:rFonts w:ascii="Calibri" w:eastAsia="Calibri" w:hAnsi="Calibri" w:cs="Times New Roman"/>
          <w:lang w:val="en-US"/>
        </w:rPr>
        <w:t xml:space="preserve">, </w:t>
      </w:r>
      <w:proofErr w:type="spellStart"/>
      <w:r w:rsidRPr="00AD519A">
        <w:rPr>
          <w:rFonts w:ascii="Calibri" w:eastAsia="Calibri" w:hAnsi="Calibri" w:cs="Times New Roman"/>
          <w:lang w:val="en-US"/>
        </w:rPr>
        <w:t>Tyllianakis</w:t>
      </w:r>
      <w:proofErr w:type="spellEnd"/>
      <w:r w:rsidRPr="00AD519A">
        <w:rPr>
          <w:rFonts w:ascii="Calibri" w:eastAsia="Calibri" w:hAnsi="Calibri" w:cs="Times New Roman"/>
          <w:lang w:val="en-US"/>
        </w:rPr>
        <w:t xml:space="preserve"> </w:t>
      </w:r>
      <w:r w:rsidRPr="00AD519A">
        <w:rPr>
          <w:rFonts w:ascii="Calibri" w:eastAsia="Calibri" w:hAnsi="Calibri" w:cs="Times New Roman"/>
        </w:rPr>
        <w:t>Μ</w:t>
      </w:r>
      <w:r w:rsidRPr="00AD519A">
        <w:rPr>
          <w:rFonts w:ascii="Calibri" w:eastAsia="Calibri" w:hAnsi="Calibri" w:cs="Times New Roman"/>
          <w:lang w:val="en-US"/>
        </w:rPr>
        <w:t xml:space="preserve">, Karageorgos </w:t>
      </w:r>
      <w:r w:rsidRPr="00AD519A">
        <w:rPr>
          <w:rFonts w:ascii="Calibri" w:eastAsia="Calibri" w:hAnsi="Calibri" w:cs="Times New Roman"/>
        </w:rPr>
        <w:t>Α</w:t>
      </w:r>
      <w:r w:rsidRPr="00AD519A">
        <w:rPr>
          <w:rFonts w:ascii="Calibri" w:eastAsia="Calibri" w:hAnsi="Calibri" w:cs="Times New Roman"/>
          <w:lang w:val="en-US"/>
        </w:rPr>
        <w:t xml:space="preserve">, </w:t>
      </w:r>
      <w:proofErr w:type="spellStart"/>
      <w:r w:rsidRPr="00AD519A">
        <w:rPr>
          <w:rFonts w:ascii="Calibri" w:eastAsia="Calibri" w:hAnsi="Calibri" w:cs="Times New Roman"/>
          <w:lang w:val="en-US"/>
        </w:rPr>
        <w:t>Giannikas</w:t>
      </w:r>
      <w:proofErr w:type="spellEnd"/>
      <w:r w:rsidRPr="00AD519A">
        <w:rPr>
          <w:rFonts w:ascii="Calibri" w:eastAsia="Calibri" w:hAnsi="Calibri" w:cs="Times New Roman"/>
          <w:lang w:val="en-US"/>
        </w:rPr>
        <w:t xml:space="preserve"> D, Lambiris E. Augmented external fixation and bone grafting in the treatment of severely comminuted fractures of the distal radius. </w:t>
      </w:r>
      <w:r w:rsidRPr="00AD519A">
        <w:rPr>
          <w:rFonts w:ascii="Calibri" w:eastAsia="Calibri" w:hAnsi="Calibri" w:cs="Times New Roman"/>
          <w:u w:val="single"/>
          <w:lang w:val="en-US"/>
        </w:rPr>
        <w:t>Journal of Hand Surgery (Br), 2002, 27B, Suppl 1, page 7-8</w:t>
      </w:r>
      <w:r w:rsidRPr="00AD519A">
        <w:rPr>
          <w:rFonts w:ascii="Calibri" w:eastAsia="Calibri" w:hAnsi="Calibri" w:cs="Times New Roman"/>
          <w:b/>
          <w:u w:val="single"/>
          <w:lang w:val="en-US"/>
        </w:rPr>
        <w:t>.</w:t>
      </w:r>
      <w:r w:rsidRPr="00AD519A">
        <w:rPr>
          <w:rFonts w:ascii="Calibri" w:eastAsia="Calibri" w:hAnsi="Calibri" w:cs="Times New Roman"/>
          <w:u w:val="single"/>
          <w:lang w:val="en-US"/>
        </w:rPr>
        <w:t xml:space="preserve"> </w:t>
      </w:r>
    </w:p>
    <w:p w14:paraId="6239514C" w14:textId="77777777" w:rsidR="00AD519A" w:rsidRPr="00AD519A" w:rsidRDefault="00AD519A" w:rsidP="007C6320">
      <w:pPr>
        <w:spacing w:after="0" w:line="240" w:lineRule="auto"/>
        <w:ind w:left="851"/>
        <w:jc w:val="both"/>
        <w:outlineLvl w:val="1"/>
        <w:rPr>
          <w:rFonts w:ascii="Calibri" w:eastAsia="Calibri" w:hAnsi="Calibri" w:cs="Times New Roman"/>
          <w:lang w:val="en-US"/>
        </w:rPr>
      </w:pPr>
    </w:p>
    <w:p w14:paraId="4BF0AEA5"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lang w:val="en-US"/>
        </w:rPr>
      </w:pPr>
      <w:proofErr w:type="spellStart"/>
      <w:r w:rsidRPr="00AD519A">
        <w:rPr>
          <w:rFonts w:ascii="Calibri" w:eastAsia="Calibri" w:hAnsi="Calibri" w:cs="Times New Roman"/>
          <w:lang w:val="de-CH"/>
        </w:rPr>
        <w:t>Dimakopoulos</w:t>
      </w:r>
      <w:proofErr w:type="spellEnd"/>
      <w:r w:rsidRPr="00AD519A">
        <w:rPr>
          <w:rFonts w:ascii="Calibri" w:eastAsia="Calibri" w:hAnsi="Calibri" w:cs="Times New Roman"/>
          <w:lang w:val="de-CH"/>
        </w:rPr>
        <w:t xml:space="preserve"> P, </w:t>
      </w:r>
      <w:proofErr w:type="spellStart"/>
      <w:r w:rsidRPr="00AD519A">
        <w:rPr>
          <w:rFonts w:ascii="Calibri" w:eastAsia="Calibri" w:hAnsi="Calibri" w:cs="Times New Roman"/>
          <w:lang w:val="de-CH"/>
        </w:rPr>
        <w:t>Kaisidis</w:t>
      </w:r>
      <w:proofErr w:type="spellEnd"/>
      <w:r w:rsidRPr="00AD519A">
        <w:rPr>
          <w:rFonts w:ascii="Calibri" w:eastAsia="Calibri" w:hAnsi="Calibri" w:cs="Times New Roman"/>
          <w:lang w:val="de-CH"/>
        </w:rPr>
        <w:t xml:space="preserve"> A, </w:t>
      </w:r>
      <w:proofErr w:type="spellStart"/>
      <w:r w:rsidRPr="00AD519A">
        <w:rPr>
          <w:rFonts w:ascii="Calibri" w:eastAsia="Calibri" w:hAnsi="Calibri" w:cs="Times New Roman"/>
          <w:b/>
          <w:lang w:val="de-CH"/>
        </w:rPr>
        <w:t>Panagopoulos</w:t>
      </w:r>
      <w:proofErr w:type="spellEnd"/>
      <w:r w:rsidRPr="00AD519A">
        <w:rPr>
          <w:rFonts w:ascii="Calibri" w:eastAsia="Calibri" w:hAnsi="Calibri" w:cs="Times New Roman"/>
          <w:b/>
          <w:lang w:val="de-CH"/>
        </w:rPr>
        <w:t xml:space="preserve"> A</w:t>
      </w:r>
      <w:r w:rsidRPr="00AD519A">
        <w:rPr>
          <w:rFonts w:ascii="Calibri" w:eastAsia="Calibri" w:hAnsi="Calibri" w:cs="Times New Roman"/>
          <w:lang w:val="de-CH"/>
        </w:rPr>
        <w:t xml:space="preserve">, </w:t>
      </w:r>
      <w:proofErr w:type="spellStart"/>
      <w:r w:rsidRPr="00AD519A">
        <w:rPr>
          <w:rFonts w:ascii="Calibri" w:eastAsia="Calibri" w:hAnsi="Calibri" w:cs="Times New Roman"/>
          <w:lang w:val="de-CH"/>
        </w:rPr>
        <w:t>Lambiris</w:t>
      </w:r>
      <w:proofErr w:type="spellEnd"/>
      <w:r w:rsidRPr="00AD519A">
        <w:rPr>
          <w:rFonts w:ascii="Calibri" w:eastAsia="Calibri" w:hAnsi="Calibri" w:cs="Times New Roman"/>
          <w:lang w:val="de-CH"/>
        </w:rPr>
        <w:t xml:space="preserve"> E. Operative Behandlung der Luxation des A-C Gelenkes Grad III. Eine alternative operative Technik. </w:t>
      </w:r>
      <w:r w:rsidRPr="00AD519A">
        <w:rPr>
          <w:rFonts w:ascii="Calibri" w:eastAsia="Calibri" w:hAnsi="Calibri" w:cs="Times New Roman"/>
          <w:u w:val="single"/>
          <w:lang w:val="en-US"/>
        </w:rPr>
        <w:t xml:space="preserve">Z </w:t>
      </w:r>
      <w:proofErr w:type="spellStart"/>
      <w:r w:rsidRPr="00AD519A">
        <w:rPr>
          <w:rFonts w:ascii="Calibri" w:eastAsia="Calibri" w:hAnsi="Calibri" w:cs="Times New Roman"/>
          <w:u w:val="single"/>
          <w:lang w:val="en-US"/>
        </w:rPr>
        <w:t>Orthopädie</w:t>
      </w:r>
      <w:proofErr w:type="spellEnd"/>
      <w:r w:rsidRPr="00AD519A">
        <w:rPr>
          <w:rFonts w:ascii="Calibri" w:eastAsia="Calibri" w:hAnsi="Calibri" w:cs="Times New Roman"/>
          <w:u w:val="single"/>
          <w:lang w:val="en-US"/>
        </w:rPr>
        <w:t xml:space="preserve"> 2002;140, S40</w:t>
      </w:r>
      <w:r w:rsidRPr="00AD519A">
        <w:rPr>
          <w:rFonts w:ascii="Calibri" w:eastAsia="Calibri" w:hAnsi="Calibri" w:cs="Times New Roman"/>
          <w:lang w:val="en-US"/>
        </w:rPr>
        <w:t xml:space="preserve"> </w:t>
      </w:r>
    </w:p>
    <w:p w14:paraId="6B68C834" w14:textId="77777777" w:rsidR="00AD519A" w:rsidRPr="00AD519A" w:rsidRDefault="00AD519A" w:rsidP="007C6320">
      <w:pPr>
        <w:spacing w:after="0" w:line="240" w:lineRule="auto"/>
        <w:ind w:left="851"/>
        <w:jc w:val="both"/>
        <w:outlineLvl w:val="1"/>
        <w:rPr>
          <w:rFonts w:ascii="Calibri" w:eastAsia="Calibri" w:hAnsi="Calibri" w:cs="Times New Roman"/>
          <w:lang w:val="en-US"/>
        </w:rPr>
      </w:pPr>
    </w:p>
    <w:p w14:paraId="2DD5720C"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u w:val="single"/>
          <w:lang w:val="en-US"/>
        </w:rPr>
      </w:pPr>
      <w:r w:rsidRPr="00AD519A">
        <w:rPr>
          <w:rFonts w:ascii="Calibri" w:eastAsia="Calibri" w:hAnsi="Calibri" w:cs="Times New Roman"/>
          <w:lang w:val="en-US"/>
        </w:rPr>
        <w:t xml:space="preserve">Papadopoulos AX, </w:t>
      </w:r>
      <w:r w:rsidRPr="00AD519A">
        <w:rPr>
          <w:rFonts w:ascii="Calibri" w:eastAsia="Calibri" w:hAnsi="Calibri" w:cs="Times New Roman"/>
          <w:b/>
          <w:lang w:val="en-US"/>
        </w:rPr>
        <w:t>Panagopoulos A</w:t>
      </w:r>
      <w:r w:rsidRPr="00AD519A">
        <w:rPr>
          <w:rFonts w:ascii="Calibri" w:eastAsia="Calibri" w:hAnsi="Calibri" w:cs="Times New Roman"/>
          <w:lang w:val="en-US"/>
        </w:rPr>
        <w:t xml:space="preserve">, Papas M, </w:t>
      </w:r>
      <w:proofErr w:type="spellStart"/>
      <w:r w:rsidRPr="00AD519A">
        <w:rPr>
          <w:rFonts w:ascii="Calibri" w:eastAsia="Calibri" w:hAnsi="Calibri" w:cs="Times New Roman"/>
          <w:lang w:val="en-US"/>
        </w:rPr>
        <w:t>Tsota</w:t>
      </w:r>
      <w:proofErr w:type="spellEnd"/>
      <w:r w:rsidRPr="00AD519A">
        <w:rPr>
          <w:rFonts w:ascii="Calibri" w:eastAsia="Calibri" w:hAnsi="Calibri" w:cs="Times New Roman"/>
          <w:lang w:val="en-US"/>
        </w:rPr>
        <w:t xml:space="preserve"> E, Kalogeropoulou C, </w:t>
      </w:r>
      <w:proofErr w:type="spellStart"/>
      <w:r w:rsidRPr="00AD519A">
        <w:rPr>
          <w:rFonts w:ascii="Calibri" w:eastAsia="Calibri" w:hAnsi="Calibri" w:cs="Times New Roman"/>
          <w:lang w:val="en-US"/>
        </w:rPr>
        <w:t>Zouboulis</w:t>
      </w:r>
      <w:proofErr w:type="spellEnd"/>
      <w:r w:rsidRPr="00AD519A">
        <w:rPr>
          <w:rFonts w:ascii="Calibri" w:eastAsia="Calibri" w:hAnsi="Calibri" w:cs="Times New Roman"/>
          <w:lang w:val="en-US"/>
        </w:rPr>
        <w:t xml:space="preserve"> P, Lambiris E. Conservative treatment of acute upper cervical spine injuries</w:t>
      </w:r>
      <w:r w:rsidRPr="00AD519A">
        <w:rPr>
          <w:rFonts w:ascii="Calibri" w:eastAsia="Calibri" w:hAnsi="Calibri" w:cs="Times New Roman"/>
          <w:u w:val="single"/>
          <w:lang w:val="en-US"/>
        </w:rPr>
        <w:t>. J Bone Joint Surg Br 2003 85-B, Suppl III, 221</w:t>
      </w:r>
    </w:p>
    <w:p w14:paraId="7084F346" w14:textId="77777777" w:rsidR="00AD519A" w:rsidRPr="00AD519A" w:rsidRDefault="00AD519A" w:rsidP="007C6320">
      <w:pPr>
        <w:spacing w:after="0" w:line="240" w:lineRule="auto"/>
        <w:ind w:left="851"/>
        <w:jc w:val="both"/>
        <w:outlineLvl w:val="1"/>
        <w:rPr>
          <w:rFonts w:ascii="Calibri" w:eastAsia="Calibri" w:hAnsi="Calibri" w:cs="Times New Roman"/>
          <w:lang w:val="en-US"/>
        </w:rPr>
      </w:pPr>
    </w:p>
    <w:p w14:paraId="3775B81F"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lang w:val="en-US"/>
        </w:rPr>
      </w:pPr>
      <w:proofErr w:type="spellStart"/>
      <w:r w:rsidRPr="00AD519A">
        <w:rPr>
          <w:rFonts w:ascii="Calibri" w:eastAsia="Calibri" w:hAnsi="Calibri" w:cs="Times New Roman"/>
          <w:lang w:val="en-US"/>
        </w:rPr>
        <w:t>Giannikas</w:t>
      </w:r>
      <w:proofErr w:type="spellEnd"/>
      <w:r w:rsidRPr="00AD519A">
        <w:rPr>
          <w:rFonts w:ascii="Calibri" w:eastAsia="Calibri" w:hAnsi="Calibri" w:cs="Times New Roman"/>
          <w:lang w:val="en-US"/>
        </w:rPr>
        <w:t xml:space="preserve"> D, </w:t>
      </w:r>
      <w:proofErr w:type="spellStart"/>
      <w:r w:rsidRPr="00AD519A">
        <w:rPr>
          <w:rFonts w:ascii="Calibri" w:eastAsia="Calibri" w:hAnsi="Calibri" w:cs="Times New Roman"/>
          <w:lang w:val="en-US"/>
        </w:rPr>
        <w:t>Tyllianakis</w:t>
      </w:r>
      <w:proofErr w:type="spellEnd"/>
      <w:r w:rsidRPr="00AD519A">
        <w:rPr>
          <w:rFonts w:ascii="Calibri" w:eastAsia="Calibri" w:hAnsi="Calibri" w:cs="Times New Roman"/>
          <w:lang w:val="en-US"/>
        </w:rPr>
        <w:t xml:space="preserve"> M, </w:t>
      </w:r>
      <w:r w:rsidRPr="00AD519A">
        <w:rPr>
          <w:rFonts w:ascii="Calibri" w:eastAsia="Calibri" w:hAnsi="Calibri" w:cs="Times New Roman"/>
          <w:b/>
          <w:lang w:val="en-US"/>
        </w:rPr>
        <w:t>Panagopoulos A,</w:t>
      </w:r>
      <w:r w:rsidRPr="00AD519A">
        <w:rPr>
          <w:rFonts w:ascii="Calibri" w:eastAsia="Calibri" w:hAnsi="Calibri" w:cs="Times New Roman"/>
          <w:lang w:val="en-US"/>
        </w:rPr>
        <w:t xml:space="preserve"> Lambiris E. Proximal and midcarpal instability follow complex distal radius fractures. </w:t>
      </w:r>
      <w:r w:rsidRPr="00AD519A">
        <w:rPr>
          <w:rFonts w:ascii="Calibri" w:eastAsia="Calibri" w:hAnsi="Calibri" w:cs="Times New Roman"/>
          <w:u w:val="single"/>
          <w:lang w:val="en-US"/>
        </w:rPr>
        <w:t xml:space="preserve">Z </w:t>
      </w:r>
      <w:proofErr w:type="spellStart"/>
      <w:r w:rsidRPr="00AD519A">
        <w:rPr>
          <w:rFonts w:ascii="Calibri" w:eastAsia="Calibri" w:hAnsi="Calibri" w:cs="Times New Roman"/>
          <w:u w:val="single"/>
          <w:lang w:val="en-US"/>
        </w:rPr>
        <w:t>Orthopädie</w:t>
      </w:r>
      <w:proofErr w:type="spellEnd"/>
      <w:r w:rsidRPr="00AD519A">
        <w:rPr>
          <w:rFonts w:ascii="Calibri" w:eastAsia="Calibri" w:hAnsi="Calibri" w:cs="Times New Roman"/>
          <w:u w:val="single"/>
          <w:lang w:val="en-US"/>
        </w:rPr>
        <w:t xml:space="preserve"> 2003; 141, S32</w:t>
      </w:r>
      <w:r w:rsidRPr="00AD519A">
        <w:rPr>
          <w:rFonts w:ascii="Calibri" w:eastAsia="Calibri" w:hAnsi="Calibri" w:cs="Times New Roman"/>
          <w:b/>
          <w:u w:val="single"/>
          <w:lang w:val="en-US"/>
        </w:rPr>
        <w:t>.</w:t>
      </w:r>
      <w:r w:rsidRPr="00AD519A">
        <w:rPr>
          <w:rFonts w:ascii="Calibri" w:eastAsia="Calibri" w:hAnsi="Calibri" w:cs="Times New Roman"/>
          <w:lang w:val="en-US"/>
        </w:rPr>
        <w:t xml:space="preserve"> </w:t>
      </w:r>
    </w:p>
    <w:p w14:paraId="3A25421F" w14:textId="77777777" w:rsidR="00AD519A" w:rsidRPr="00AD519A" w:rsidRDefault="00AD519A" w:rsidP="007C6320">
      <w:pPr>
        <w:spacing w:after="0" w:line="240" w:lineRule="auto"/>
        <w:ind w:left="851"/>
        <w:jc w:val="both"/>
        <w:outlineLvl w:val="1"/>
        <w:rPr>
          <w:rFonts w:ascii="Calibri" w:eastAsia="Calibri" w:hAnsi="Calibri" w:cs="Times New Roman"/>
          <w:lang w:val="en-US"/>
        </w:rPr>
      </w:pPr>
    </w:p>
    <w:p w14:paraId="42667654"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lang w:val="en-US"/>
        </w:rPr>
      </w:pPr>
      <w:r w:rsidRPr="00AD519A">
        <w:rPr>
          <w:rFonts w:ascii="Calibri" w:eastAsia="Calibri" w:hAnsi="Calibri" w:cs="Times New Roman"/>
          <w:b/>
          <w:lang w:val="en-US"/>
        </w:rPr>
        <w:lastRenderedPageBreak/>
        <w:t>Panagopoulos A</w:t>
      </w:r>
      <w:r w:rsidRPr="00AD519A">
        <w:rPr>
          <w:rFonts w:ascii="Calibri" w:eastAsia="Calibri" w:hAnsi="Calibri" w:cs="Times New Roman"/>
          <w:lang w:val="en-US"/>
        </w:rPr>
        <w:t xml:space="preserve">, </w:t>
      </w:r>
      <w:proofErr w:type="spellStart"/>
      <w:r w:rsidRPr="00AD519A">
        <w:rPr>
          <w:rFonts w:ascii="Calibri" w:eastAsia="Calibri" w:hAnsi="Calibri" w:cs="Times New Roman"/>
          <w:lang w:val="en-US"/>
        </w:rPr>
        <w:t>Karnabatidis</w:t>
      </w:r>
      <w:proofErr w:type="spellEnd"/>
      <w:r w:rsidRPr="00AD519A">
        <w:rPr>
          <w:rFonts w:ascii="Calibri" w:eastAsia="Calibri" w:hAnsi="Calibri" w:cs="Times New Roman"/>
          <w:lang w:val="en-US"/>
        </w:rPr>
        <w:t xml:space="preserve"> D, Dimakopoulos P, </w:t>
      </w:r>
      <w:proofErr w:type="spellStart"/>
      <w:r w:rsidRPr="00AD519A">
        <w:rPr>
          <w:rFonts w:ascii="Calibri" w:eastAsia="Calibri" w:hAnsi="Calibri" w:cs="Times New Roman"/>
          <w:lang w:val="en-US"/>
        </w:rPr>
        <w:t>Tyllianakis</w:t>
      </w:r>
      <w:proofErr w:type="spellEnd"/>
      <w:r w:rsidRPr="00AD519A">
        <w:rPr>
          <w:rFonts w:ascii="Calibri" w:eastAsia="Calibri" w:hAnsi="Calibri" w:cs="Times New Roman"/>
          <w:lang w:val="en-US"/>
        </w:rPr>
        <w:t xml:space="preserve"> M, Panagiotopoulos E, </w:t>
      </w:r>
      <w:proofErr w:type="spellStart"/>
      <w:r w:rsidRPr="00AD519A">
        <w:rPr>
          <w:rFonts w:ascii="Calibri" w:eastAsia="Calibri" w:hAnsi="Calibri" w:cs="Times New Roman"/>
          <w:lang w:val="en-US"/>
        </w:rPr>
        <w:t>Siablis</w:t>
      </w:r>
      <w:proofErr w:type="spellEnd"/>
      <w:r w:rsidRPr="00AD519A">
        <w:rPr>
          <w:rFonts w:ascii="Calibri" w:eastAsia="Calibri" w:hAnsi="Calibri" w:cs="Times New Roman"/>
          <w:lang w:val="en-US"/>
        </w:rPr>
        <w:t xml:space="preserve"> D, </w:t>
      </w:r>
      <w:proofErr w:type="spellStart"/>
      <w:r w:rsidRPr="00AD519A">
        <w:rPr>
          <w:rFonts w:ascii="Calibri" w:eastAsia="Calibri" w:hAnsi="Calibri" w:cs="Times New Roman"/>
          <w:lang w:val="en-US"/>
        </w:rPr>
        <w:t>Sakellaropoulos</w:t>
      </w:r>
      <w:proofErr w:type="spellEnd"/>
      <w:r w:rsidRPr="00AD519A">
        <w:rPr>
          <w:rFonts w:ascii="Calibri" w:eastAsia="Calibri" w:hAnsi="Calibri" w:cs="Times New Roman"/>
          <w:lang w:val="en-US"/>
        </w:rPr>
        <w:t xml:space="preserve"> G, Lambiris E.  Evaluation of humeral head supply in 4-part "valgus impacted" fractures of the proximal humerus with pre- and postoperative angiography and digital imaging processing. Preservation of blood supply after in situ transosseous suturing fixation. </w:t>
      </w:r>
      <w:r w:rsidRPr="00AD519A">
        <w:rPr>
          <w:rFonts w:ascii="Calibri" w:eastAsia="Calibri" w:hAnsi="Calibri" w:cs="Times New Roman"/>
          <w:u w:val="single"/>
          <w:lang w:val="en-US"/>
        </w:rPr>
        <w:t>J Bone Joint Surg 2004;86-B, suppl II, 158</w:t>
      </w:r>
      <w:r w:rsidRPr="00AD519A">
        <w:rPr>
          <w:rFonts w:ascii="Calibri" w:eastAsia="Calibri" w:hAnsi="Calibri" w:cs="Times New Roman"/>
          <w:lang w:val="en-US"/>
        </w:rPr>
        <w:t xml:space="preserve"> </w:t>
      </w:r>
    </w:p>
    <w:p w14:paraId="6FD650E6" w14:textId="77777777" w:rsidR="00AD519A" w:rsidRPr="00AD519A" w:rsidRDefault="00AD519A" w:rsidP="007C6320">
      <w:pPr>
        <w:ind w:left="851"/>
        <w:contextualSpacing/>
        <w:rPr>
          <w:rFonts w:ascii="Calibri" w:eastAsia="Calibri" w:hAnsi="Calibri" w:cs="Times New Roman"/>
          <w:lang w:val="en-US"/>
        </w:rPr>
      </w:pPr>
    </w:p>
    <w:p w14:paraId="0BEA8656"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u w:val="single"/>
          <w:lang w:val="en-US"/>
        </w:rPr>
      </w:pPr>
      <w:r w:rsidRPr="00AD519A">
        <w:rPr>
          <w:rFonts w:ascii="Calibri" w:eastAsia="Calibri" w:hAnsi="Calibri" w:cs="Times New Roman"/>
          <w:lang w:val="en-US"/>
        </w:rPr>
        <w:t>Dimakopoulos P, Papadopoulos AX, Panagiotopoulos E</w:t>
      </w:r>
      <w:r w:rsidRPr="00AD519A">
        <w:rPr>
          <w:rFonts w:ascii="Calibri" w:eastAsia="Calibri" w:hAnsi="Calibri" w:cs="Times New Roman"/>
          <w:b/>
          <w:lang w:val="en-US"/>
        </w:rPr>
        <w:t>, Panagopoulos A</w:t>
      </w:r>
      <w:r w:rsidRPr="00AD519A">
        <w:rPr>
          <w:rFonts w:ascii="Calibri" w:eastAsia="Calibri" w:hAnsi="Calibri" w:cs="Times New Roman"/>
          <w:lang w:val="en-US"/>
        </w:rPr>
        <w:t xml:space="preserve">, </w:t>
      </w:r>
      <w:proofErr w:type="spellStart"/>
      <w:r w:rsidRPr="00AD519A">
        <w:rPr>
          <w:rFonts w:ascii="Calibri" w:eastAsia="Calibri" w:hAnsi="Calibri" w:cs="Times New Roman"/>
          <w:lang w:val="en-US"/>
        </w:rPr>
        <w:t>Diamantakis</w:t>
      </w:r>
      <w:proofErr w:type="spellEnd"/>
      <w:r w:rsidRPr="00AD519A">
        <w:rPr>
          <w:rFonts w:ascii="Calibri" w:eastAsia="Calibri" w:hAnsi="Calibri" w:cs="Times New Roman"/>
          <w:lang w:val="en-US"/>
        </w:rPr>
        <w:t xml:space="preserve"> G, Lambiris E. A new surgical method to maintain reduction in complete acromioclavicular joint disruption</w:t>
      </w:r>
      <w:r w:rsidRPr="00AD519A">
        <w:rPr>
          <w:rFonts w:ascii="Calibri" w:eastAsia="Calibri" w:hAnsi="Calibri" w:cs="Times New Roman"/>
          <w:u w:val="single"/>
          <w:lang w:val="en-US"/>
        </w:rPr>
        <w:t xml:space="preserve">. J Bone Joint Surg 2004;86-B, suppl II, 154  </w:t>
      </w:r>
    </w:p>
    <w:p w14:paraId="3F30519B" w14:textId="77777777" w:rsidR="00AD519A" w:rsidRPr="00AD519A" w:rsidRDefault="00AD519A" w:rsidP="007C6320">
      <w:pPr>
        <w:ind w:left="851"/>
        <w:contextualSpacing/>
        <w:rPr>
          <w:rFonts w:ascii="Calibri" w:eastAsia="Calibri" w:hAnsi="Calibri" w:cs="Times New Roman"/>
          <w:u w:val="single"/>
          <w:lang w:val="en-US"/>
        </w:rPr>
      </w:pPr>
    </w:p>
    <w:p w14:paraId="3BB78246"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u w:val="single"/>
          <w:lang w:val="en-US"/>
        </w:rPr>
      </w:pPr>
      <w:r w:rsidRPr="00AD519A">
        <w:rPr>
          <w:rFonts w:ascii="Calibri" w:eastAsia="Calibri" w:hAnsi="Calibri" w:cs="Times New Roman"/>
          <w:lang w:val="en-US"/>
        </w:rPr>
        <w:t xml:space="preserve">Dimakopoulos P, </w:t>
      </w:r>
      <w:r w:rsidRPr="00AD519A">
        <w:rPr>
          <w:rFonts w:ascii="Calibri" w:eastAsia="Calibri" w:hAnsi="Calibri" w:cs="Times New Roman"/>
          <w:b/>
          <w:lang w:val="en-US"/>
        </w:rPr>
        <w:t>Panagopoulos A</w:t>
      </w:r>
      <w:r w:rsidRPr="00AD519A">
        <w:rPr>
          <w:rFonts w:ascii="Calibri" w:eastAsia="Calibri" w:hAnsi="Calibri" w:cs="Times New Roman"/>
          <w:lang w:val="en-US"/>
        </w:rPr>
        <w:t xml:space="preserve">, </w:t>
      </w:r>
      <w:proofErr w:type="spellStart"/>
      <w:r w:rsidRPr="00AD519A">
        <w:rPr>
          <w:rFonts w:ascii="Calibri" w:eastAsia="Calibri" w:hAnsi="Calibri" w:cs="Times New Roman"/>
          <w:lang w:val="en-US"/>
        </w:rPr>
        <w:t>Chanos</w:t>
      </w:r>
      <w:proofErr w:type="spellEnd"/>
      <w:r w:rsidRPr="00AD519A">
        <w:rPr>
          <w:rFonts w:ascii="Calibri" w:eastAsia="Calibri" w:hAnsi="Calibri" w:cs="Times New Roman"/>
          <w:lang w:val="en-US"/>
        </w:rPr>
        <w:t xml:space="preserve"> M, </w:t>
      </w:r>
      <w:proofErr w:type="spellStart"/>
      <w:r w:rsidRPr="00AD519A">
        <w:rPr>
          <w:rFonts w:ascii="Calibri" w:eastAsia="Calibri" w:hAnsi="Calibri" w:cs="Times New Roman"/>
          <w:lang w:val="en-US"/>
        </w:rPr>
        <w:t>Syggelos</w:t>
      </w:r>
      <w:proofErr w:type="spellEnd"/>
      <w:r w:rsidRPr="00AD519A">
        <w:rPr>
          <w:rFonts w:ascii="Calibri" w:eastAsia="Calibri" w:hAnsi="Calibri" w:cs="Times New Roman"/>
          <w:lang w:val="en-US"/>
        </w:rPr>
        <w:t xml:space="preserve"> S, Lambiris E. Minimally invasive reconstruction of the 4-part “valgus impacted” fractures of the humeral head. </w:t>
      </w:r>
      <w:r w:rsidRPr="00AD519A">
        <w:rPr>
          <w:rFonts w:ascii="Calibri" w:eastAsia="Calibri" w:hAnsi="Calibri" w:cs="Times New Roman"/>
          <w:u w:val="single"/>
          <w:lang w:val="en-US"/>
        </w:rPr>
        <w:t xml:space="preserve">J Bone Joint Surg 2004;86-B, suppl II, 154 </w:t>
      </w:r>
    </w:p>
    <w:p w14:paraId="0A0D7E8A" w14:textId="77777777" w:rsidR="00AD519A" w:rsidRPr="00AD519A" w:rsidRDefault="00AD519A" w:rsidP="007C6320">
      <w:pPr>
        <w:ind w:left="851"/>
        <w:contextualSpacing/>
        <w:rPr>
          <w:rFonts w:ascii="Calibri" w:eastAsia="Calibri" w:hAnsi="Calibri" w:cs="Times New Roman"/>
          <w:lang w:val="en-US"/>
        </w:rPr>
      </w:pPr>
    </w:p>
    <w:p w14:paraId="42BC3612"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lang w:val="en-US"/>
        </w:rPr>
      </w:pPr>
      <w:r w:rsidRPr="00AD519A">
        <w:rPr>
          <w:rFonts w:ascii="Calibri" w:eastAsia="Calibri" w:hAnsi="Calibri" w:cs="Times New Roman"/>
          <w:lang w:val="en-US"/>
        </w:rPr>
        <w:t xml:space="preserve">. </w:t>
      </w:r>
      <w:r w:rsidRPr="00AD519A">
        <w:rPr>
          <w:rFonts w:ascii="Calibri" w:eastAsia="Calibri" w:hAnsi="Calibri" w:cs="Times New Roman"/>
          <w:b/>
          <w:lang w:val="en-US"/>
        </w:rPr>
        <w:t>Panagopoulos A</w:t>
      </w:r>
      <w:r w:rsidRPr="00AD519A">
        <w:rPr>
          <w:rFonts w:ascii="Calibri" w:eastAsia="Calibri" w:hAnsi="Calibri" w:cs="Times New Roman"/>
          <w:lang w:val="en-US"/>
        </w:rPr>
        <w:t xml:space="preserve">, Papas M, Papadopoulos AX, </w:t>
      </w:r>
      <w:proofErr w:type="spellStart"/>
      <w:r w:rsidRPr="00AD519A">
        <w:rPr>
          <w:rFonts w:ascii="Calibri" w:eastAsia="Calibri" w:hAnsi="Calibri" w:cs="Times New Roman"/>
          <w:lang w:val="en-US"/>
        </w:rPr>
        <w:t>Tyllianakis</w:t>
      </w:r>
      <w:proofErr w:type="spellEnd"/>
      <w:r w:rsidRPr="00AD519A">
        <w:rPr>
          <w:rFonts w:ascii="Calibri" w:eastAsia="Calibri" w:hAnsi="Calibri" w:cs="Times New Roman"/>
          <w:lang w:val="en-US"/>
        </w:rPr>
        <w:t xml:space="preserve"> M, Megas P, Lambiris E. Long term results and complications of gamma nail and proximal femoral nail in </w:t>
      </w:r>
      <w:proofErr w:type="spellStart"/>
      <w:r w:rsidRPr="00AD519A">
        <w:rPr>
          <w:rFonts w:ascii="Calibri" w:eastAsia="Calibri" w:hAnsi="Calibri" w:cs="Times New Roman"/>
          <w:lang w:val="en-US"/>
        </w:rPr>
        <w:t>perithrochanteric</w:t>
      </w:r>
      <w:proofErr w:type="spellEnd"/>
      <w:r w:rsidRPr="00AD519A">
        <w:rPr>
          <w:rFonts w:ascii="Calibri" w:eastAsia="Calibri" w:hAnsi="Calibri" w:cs="Times New Roman"/>
          <w:lang w:val="en-US"/>
        </w:rPr>
        <w:t xml:space="preserve"> hip fractures. </w:t>
      </w:r>
      <w:r w:rsidRPr="00AD519A">
        <w:rPr>
          <w:rFonts w:ascii="Calibri" w:eastAsia="Calibri" w:hAnsi="Calibri" w:cs="Times New Roman"/>
          <w:u w:val="single"/>
          <w:lang w:val="en-US"/>
        </w:rPr>
        <w:t>J Bone Joint Surg 2004;86-B, suppl II, 183</w:t>
      </w:r>
      <w:r w:rsidRPr="00AD519A">
        <w:rPr>
          <w:rFonts w:ascii="Calibri" w:eastAsia="Calibri" w:hAnsi="Calibri" w:cs="Times New Roman"/>
          <w:lang w:val="en-US"/>
        </w:rPr>
        <w:t xml:space="preserve">  </w:t>
      </w:r>
    </w:p>
    <w:p w14:paraId="49732462" w14:textId="77777777" w:rsidR="00AD519A" w:rsidRPr="00AD519A" w:rsidRDefault="00AD519A" w:rsidP="007C6320">
      <w:pPr>
        <w:ind w:left="851"/>
        <w:contextualSpacing/>
        <w:rPr>
          <w:rFonts w:ascii="Calibri" w:eastAsia="Calibri" w:hAnsi="Calibri" w:cs="Times New Roman"/>
          <w:lang w:val="en-US"/>
        </w:rPr>
      </w:pPr>
    </w:p>
    <w:p w14:paraId="6147A741"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u w:val="single"/>
          <w:lang w:val="en-US"/>
        </w:rPr>
      </w:pPr>
      <w:r w:rsidRPr="00AD519A">
        <w:rPr>
          <w:rFonts w:ascii="Calibri" w:eastAsia="Calibri" w:hAnsi="Calibri" w:cs="Times New Roman"/>
          <w:lang w:val="en-US"/>
        </w:rPr>
        <w:t xml:space="preserve">Dimakopoulos P, </w:t>
      </w:r>
      <w:r w:rsidRPr="00AD519A">
        <w:rPr>
          <w:rFonts w:ascii="Calibri" w:eastAsia="Calibri" w:hAnsi="Calibri" w:cs="Times New Roman"/>
          <w:b/>
          <w:lang w:val="en-US"/>
        </w:rPr>
        <w:t>Panagopoulos A</w:t>
      </w:r>
      <w:r w:rsidRPr="00AD519A">
        <w:rPr>
          <w:rFonts w:ascii="Calibri" w:eastAsia="Calibri" w:hAnsi="Calibri" w:cs="Times New Roman"/>
          <w:lang w:val="en-US"/>
        </w:rPr>
        <w:t xml:space="preserve">, Papadopoulos A, Papoutsakis M, Panagiotopoulos E. Reconstruction of 4-part “valgus impacted” fractures of the humeral head.  </w:t>
      </w:r>
      <w:r w:rsidRPr="00AD519A">
        <w:rPr>
          <w:rFonts w:ascii="Calibri" w:eastAsia="Calibri" w:hAnsi="Calibri" w:cs="Times New Roman"/>
          <w:u w:val="single"/>
          <w:lang w:val="en-US"/>
        </w:rPr>
        <w:t>J Bone Joint Surg 2004;86-B, suppl III, 308</w:t>
      </w:r>
    </w:p>
    <w:p w14:paraId="14E858C9" w14:textId="77777777" w:rsidR="00AD519A" w:rsidRPr="00AD519A" w:rsidRDefault="00AD519A" w:rsidP="007C6320">
      <w:pPr>
        <w:ind w:left="851"/>
        <w:contextualSpacing/>
        <w:rPr>
          <w:rFonts w:ascii="Calibri" w:eastAsia="Calibri" w:hAnsi="Calibri" w:cs="Times New Roman"/>
          <w:lang w:val="en-US"/>
        </w:rPr>
      </w:pPr>
    </w:p>
    <w:p w14:paraId="30A2C746"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lang w:val="en-US"/>
        </w:rPr>
      </w:pPr>
      <w:r w:rsidRPr="00AD519A">
        <w:rPr>
          <w:rFonts w:ascii="Calibri" w:eastAsia="Calibri" w:hAnsi="Calibri" w:cs="Times New Roman"/>
          <w:b/>
          <w:lang w:val="en-US"/>
        </w:rPr>
        <w:t>Panagopoulos A</w:t>
      </w:r>
      <w:r w:rsidRPr="00AD519A">
        <w:rPr>
          <w:rFonts w:ascii="Calibri" w:eastAsia="Calibri" w:hAnsi="Calibri" w:cs="Times New Roman"/>
          <w:lang w:val="en-US"/>
        </w:rPr>
        <w:t xml:space="preserve">, Dimakopoulos D, </w:t>
      </w:r>
      <w:proofErr w:type="spellStart"/>
      <w:r w:rsidRPr="00AD519A">
        <w:rPr>
          <w:rFonts w:ascii="Calibri" w:eastAsia="Calibri" w:hAnsi="Calibri" w:cs="Times New Roman"/>
          <w:lang w:val="en-US"/>
        </w:rPr>
        <w:t>Siablis</w:t>
      </w:r>
      <w:proofErr w:type="spellEnd"/>
      <w:r w:rsidRPr="00AD519A">
        <w:rPr>
          <w:rFonts w:ascii="Calibri" w:eastAsia="Calibri" w:hAnsi="Calibri" w:cs="Times New Roman"/>
          <w:lang w:val="en-US"/>
        </w:rPr>
        <w:t xml:space="preserve"> D, </w:t>
      </w:r>
      <w:proofErr w:type="spellStart"/>
      <w:r w:rsidRPr="00AD519A">
        <w:rPr>
          <w:rFonts w:ascii="Calibri" w:eastAsia="Calibri" w:hAnsi="Calibri" w:cs="Times New Roman"/>
          <w:lang w:val="en-US"/>
        </w:rPr>
        <w:t>Karnabatidis</w:t>
      </w:r>
      <w:proofErr w:type="spellEnd"/>
      <w:r w:rsidRPr="00AD519A">
        <w:rPr>
          <w:rFonts w:ascii="Calibri" w:eastAsia="Calibri" w:hAnsi="Calibri" w:cs="Times New Roman"/>
          <w:lang w:val="en-US"/>
        </w:rPr>
        <w:t xml:space="preserve"> D, </w:t>
      </w:r>
      <w:proofErr w:type="spellStart"/>
      <w:r w:rsidRPr="00AD519A">
        <w:rPr>
          <w:rFonts w:ascii="Calibri" w:eastAsia="Calibri" w:hAnsi="Calibri" w:cs="Times New Roman"/>
          <w:lang w:val="en-US"/>
        </w:rPr>
        <w:t>Sakellaropoulos</w:t>
      </w:r>
      <w:proofErr w:type="spellEnd"/>
      <w:r w:rsidRPr="00AD519A">
        <w:rPr>
          <w:rFonts w:ascii="Calibri" w:eastAsia="Calibri" w:hAnsi="Calibri" w:cs="Times New Roman"/>
          <w:lang w:val="en-US"/>
        </w:rPr>
        <w:t xml:space="preserve"> G. Digital angiographic evaluation of 4-part valgus impacted fractures of the proximal humerus. Preservation of blood </w:t>
      </w:r>
      <w:proofErr w:type="spellStart"/>
      <w:r w:rsidRPr="00AD519A">
        <w:rPr>
          <w:rFonts w:ascii="Calibri" w:eastAsia="Calibri" w:hAnsi="Calibri" w:cs="Times New Roman"/>
          <w:lang w:val="en-US"/>
        </w:rPr>
        <w:t>sypply</w:t>
      </w:r>
      <w:proofErr w:type="spellEnd"/>
      <w:r w:rsidRPr="00AD519A">
        <w:rPr>
          <w:rFonts w:ascii="Calibri" w:eastAsia="Calibri" w:hAnsi="Calibri" w:cs="Times New Roman"/>
          <w:lang w:val="en-US"/>
        </w:rPr>
        <w:t xml:space="preserve"> of the humeral head after </w:t>
      </w:r>
      <w:proofErr w:type="spellStart"/>
      <w:r w:rsidRPr="00AD519A">
        <w:rPr>
          <w:rFonts w:ascii="Calibri" w:eastAsia="Calibri" w:hAnsi="Calibri" w:cs="Times New Roman"/>
          <w:lang w:val="en-US"/>
        </w:rPr>
        <w:t>transsoseous</w:t>
      </w:r>
      <w:proofErr w:type="spellEnd"/>
      <w:r w:rsidRPr="00AD519A">
        <w:rPr>
          <w:rFonts w:ascii="Calibri" w:eastAsia="Calibri" w:hAnsi="Calibri" w:cs="Times New Roman"/>
          <w:lang w:val="en-US"/>
        </w:rPr>
        <w:t xml:space="preserve"> suturing fixation</w:t>
      </w:r>
      <w:r w:rsidRPr="00AD519A">
        <w:rPr>
          <w:rFonts w:ascii="Calibri" w:eastAsia="Calibri" w:hAnsi="Calibri" w:cs="Times New Roman"/>
          <w:u w:val="single"/>
          <w:lang w:val="en-US"/>
        </w:rPr>
        <w:t>. J Bone Joint Surg Br 2004;86-B. suppl III, 312</w:t>
      </w:r>
    </w:p>
    <w:p w14:paraId="6FC3A15E" w14:textId="77777777" w:rsidR="00AD519A" w:rsidRPr="00AD519A" w:rsidRDefault="00AD519A" w:rsidP="007C6320">
      <w:pPr>
        <w:spacing w:after="0" w:line="240" w:lineRule="auto"/>
        <w:ind w:left="851"/>
        <w:jc w:val="both"/>
        <w:outlineLvl w:val="1"/>
        <w:rPr>
          <w:rFonts w:ascii="Calibri" w:eastAsia="Calibri" w:hAnsi="Calibri" w:cs="Times New Roman"/>
          <w:lang w:val="en-US"/>
        </w:rPr>
      </w:pPr>
    </w:p>
    <w:p w14:paraId="3F12844A"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lang w:val="en-US"/>
        </w:rPr>
      </w:pPr>
      <w:r w:rsidRPr="00AD519A">
        <w:rPr>
          <w:rFonts w:ascii="Calibri" w:eastAsia="Calibri" w:hAnsi="Calibri" w:cs="Times New Roman"/>
          <w:b/>
          <w:lang w:val="en-US"/>
        </w:rPr>
        <w:t>Panagopoulos A</w:t>
      </w:r>
      <w:r w:rsidRPr="00AD519A">
        <w:rPr>
          <w:rFonts w:ascii="Calibri" w:eastAsia="Calibri" w:hAnsi="Calibri" w:cs="Times New Roman"/>
          <w:lang w:val="en-US"/>
        </w:rPr>
        <w:t xml:space="preserve">, Dimakopoulos P, </w:t>
      </w:r>
      <w:proofErr w:type="spellStart"/>
      <w:r w:rsidRPr="00AD519A">
        <w:rPr>
          <w:rFonts w:ascii="Calibri" w:eastAsia="Calibri" w:hAnsi="Calibri" w:cs="Times New Roman"/>
          <w:lang w:val="en-US"/>
        </w:rPr>
        <w:t>Siablis</w:t>
      </w:r>
      <w:proofErr w:type="spellEnd"/>
      <w:r w:rsidRPr="00AD519A">
        <w:rPr>
          <w:rFonts w:ascii="Calibri" w:eastAsia="Calibri" w:hAnsi="Calibri" w:cs="Times New Roman"/>
          <w:lang w:val="en-US"/>
        </w:rPr>
        <w:t xml:space="preserve"> D, </w:t>
      </w:r>
      <w:proofErr w:type="spellStart"/>
      <w:r w:rsidRPr="00AD519A">
        <w:rPr>
          <w:rFonts w:ascii="Calibri" w:eastAsia="Calibri" w:hAnsi="Calibri" w:cs="Times New Roman"/>
          <w:lang w:val="en-US"/>
        </w:rPr>
        <w:t>Karnabatidis</w:t>
      </w:r>
      <w:proofErr w:type="spellEnd"/>
      <w:r w:rsidRPr="00AD519A">
        <w:rPr>
          <w:rFonts w:ascii="Calibri" w:eastAsia="Calibri" w:hAnsi="Calibri" w:cs="Times New Roman"/>
          <w:lang w:val="en-US"/>
        </w:rPr>
        <w:t xml:space="preserve"> D, Papadopoulos AX, </w:t>
      </w:r>
      <w:proofErr w:type="spellStart"/>
      <w:r w:rsidRPr="00AD519A">
        <w:rPr>
          <w:rFonts w:ascii="Calibri" w:eastAsia="Calibri" w:hAnsi="Calibri" w:cs="Times New Roman"/>
          <w:lang w:val="en-US"/>
        </w:rPr>
        <w:t>Tyllianakis</w:t>
      </w:r>
      <w:proofErr w:type="spellEnd"/>
      <w:r w:rsidRPr="00AD519A">
        <w:rPr>
          <w:rFonts w:ascii="Calibri" w:eastAsia="Calibri" w:hAnsi="Calibri" w:cs="Times New Roman"/>
          <w:lang w:val="en-US"/>
        </w:rPr>
        <w:t xml:space="preserve"> M, </w:t>
      </w:r>
      <w:proofErr w:type="spellStart"/>
      <w:r w:rsidRPr="00AD519A">
        <w:rPr>
          <w:rFonts w:ascii="Calibri" w:eastAsia="Calibri" w:hAnsi="Calibri" w:cs="Times New Roman"/>
          <w:lang w:val="en-US"/>
        </w:rPr>
        <w:t>Sakellaropoulos</w:t>
      </w:r>
      <w:proofErr w:type="spellEnd"/>
      <w:r w:rsidRPr="00AD519A">
        <w:rPr>
          <w:rFonts w:ascii="Calibri" w:eastAsia="Calibri" w:hAnsi="Calibri" w:cs="Times New Roman"/>
          <w:lang w:val="en-US"/>
        </w:rPr>
        <w:t xml:space="preserve"> G, Lambiris E. Digital angiographic evaluation of 4-part Valgus Impacted fractures of the proximal humerus. </w:t>
      </w:r>
      <w:proofErr w:type="spellStart"/>
      <w:r w:rsidRPr="00AD519A">
        <w:rPr>
          <w:rFonts w:ascii="Calibri" w:eastAsia="Calibri" w:hAnsi="Calibri" w:cs="Times New Roman"/>
          <w:u w:val="single"/>
          <w:lang w:val="en-US"/>
        </w:rPr>
        <w:t>Eur</w:t>
      </w:r>
      <w:proofErr w:type="spellEnd"/>
      <w:r w:rsidRPr="00AD519A">
        <w:rPr>
          <w:rFonts w:ascii="Calibri" w:eastAsia="Calibri" w:hAnsi="Calibri" w:cs="Times New Roman"/>
          <w:u w:val="single"/>
          <w:lang w:val="en-US"/>
        </w:rPr>
        <w:t xml:space="preserve"> Surg Res 2004;36, suppl 1:131-132</w:t>
      </w:r>
      <w:r w:rsidRPr="00AD519A">
        <w:rPr>
          <w:rFonts w:ascii="Calibri" w:eastAsia="Calibri" w:hAnsi="Calibri" w:cs="Times New Roman"/>
          <w:b/>
          <w:u w:val="single"/>
          <w:lang w:val="en-US"/>
        </w:rPr>
        <w:t>.</w:t>
      </w:r>
      <w:r w:rsidRPr="00AD519A">
        <w:rPr>
          <w:rFonts w:ascii="Calibri" w:eastAsia="Calibri" w:hAnsi="Calibri" w:cs="Times New Roman"/>
          <w:lang w:val="en-US"/>
        </w:rPr>
        <w:t xml:space="preserve"> </w:t>
      </w:r>
    </w:p>
    <w:p w14:paraId="4469EF83" w14:textId="77777777" w:rsidR="00AD519A" w:rsidRPr="00AD519A" w:rsidRDefault="00AD519A" w:rsidP="007C6320">
      <w:pPr>
        <w:ind w:left="851"/>
        <w:contextualSpacing/>
        <w:rPr>
          <w:rFonts w:ascii="Calibri" w:eastAsia="Calibri" w:hAnsi="Calibri" w:cs="Times New Roman"/>
          <w:lang w:val="en-US"/>
        </w:rPr>
      </w:pPr>
    </w:p>
    <w:p w14:paraId="2F164C42"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u w:val="single"/>
          <w:lang w:val="en-US"/>
        </w:rPr>
      </w:pPr>
      <w:proofErr w:type="spellStart"/>
      <w:r w:rsidRPr="00AD519A">
        <w:rPr>
          <w:rFonts w:ascii="Calibri" w:eastAsia="Calibri" w:hAnsi="Calibri" w:cs="Times New Roman"/>
          <w:lang w:val="en-US"/>
        </w:rPr>
        <w:t>Tyllianakis</w:t>
      </w:r>
      <w:proofErr w:type="spellEnd"/>
      <w:r w:rsidRPr="00AD519A">
        <w:rPr>
          <w:rFonts w:ascii="Calibri" w:eastAsia="Calibri" w:hAnsi="Calibri" w:cs="Times New Roman"/>
          <w:lang w:val="en-US"/>
        </w:rPr>
        <w:t xml:space="preserve"> M, Papadopoulos AX, </w:t>
      </w:r>
      <w:proofErr w:type="spellStart"/>
      <w:r w:rsidRPr="00AD519A">
        <w:rPr>
          <w:rFonts w:ascii="Calibri" w:eastAsia="Calibri" w:hAnsi="Calibri" w:cs="Times New Roman"/>
          <w:lang w:val="en-US"/>
        </w:rPr>
        <w:t>Kouzelis</w:t>
      </w:r>
      <w:proofErr w:type="spellEnd"/>
      <w:r w:rsidRPr="00AD519A">
        <w:rPr>
          <w:rFonts w:ascii="Calibri" w:eastAsia="Calibri" w:hAnsi="Calibri" w:cs="Times New Roman"/>
          <w:lang w:val="en-US"/>
        </w:rPr>
        <w:t xml:space="preserve"> A, </w:t>
      </w:r>
      <w:r w:rsidRPr="00AD519A">
        <w:rPr>
          <w:rFonts w:ascii="Calibri" w:eastAsia="Calibri" w:hAnsi="Calibri" w:cs="Times New Roman"/>
          <w:b/>
          <w:lang w:val="en-US"/>
        </w:rPr>
        <w:t>Panagopoulos A,</w:t>
      </w:r>
      <w:r w:rsidRPr="00AD519A">
        <w:rPr>
          <w:rFonts w:ascii="Calibri" w:eastAsia="Calibri" w:hAnsi="Calibri" w:cs="Times New Roman"/>
          <w:lang w:val="en-US"/>
        </w:rPr>
        <w:t xml:space="preserve"> Karageorgos A, Papas M, </w:t>
      </w:r>
      <w:proofErr w:type="spellStart"/>
      <w:r w:rsidRPr="00AD519A">
        <w:rPr>
          <w:rFonts w:ascii="Calibri" w:eastAsia="Calibri" w:hAnsi="Calibri" w:cs="Times New Roman"/>
          <w:lang w:val="en-US"/>
        </w:rPr>
        <w:t>Sourgiadaki</w:t>
      </w:r>
      <w:proofErr w:type="spellEnd"/>
      <w:r w:rsidRPr="00AD519A">
        <w:rPr>
          <w:rFonts w:ascii="Calibri" w:eastAsia="Calibri" w:hAnsi="Calibri" w:cs="Times New Roman"/>
          <w:lang w:val="en-US"/>
        </w:rPr>
        <w:t xml:space="preserve"> E, Lambiris E. Intramedullary nailing, secondary to bone lengthening; An experimental animal model. </w:t>
      </w:r>
      <w:proofErr w:type="spellStart"/>
      <w:r w:rsidRPr="00AD519A">
        <w:rPr>
          <w:rFonts w:ascii="Calibri" w:eastAsia="Calibri" w:hAnsi="Calibri" w:cs="Times New Roman"/>
          <w:u w:val="single"/>
          <w:lang w:val="en-US"/>
        </w:rPr>
        <w:t>Eur</w:t>
      </w:r>
      <w:proofErr w:type="spellEnd"/>
      <w:r w:rsidRPr="00AD519A">
        <w:rPr>
          <w:rFonts w:ascii="Calibri" w:eastAsia="Calibri" w:hAnsi="Calibri" w:cs="Times New Roman"/>
          <w:u w:val="single"/>
          <w:lang w:val="en-US"/>
        </w:rPr>
        <w:t xml:space="preserve"> Surg Res 2004;36 suppl 1:81-82.</w:t>
      </w:r>
    </w:p>
    <w:p w14:paraId="05784763" w14:textId="77777777" w:rsidR="00AD519A" w:rsidRPr="00AD519A" w:rsidRDefault="00AD519A" w:rsidP="007C6320">
      <w:pPr>
        <w:ind w:left="851"/>
        <w:contextualSpacing/>
        <w:rPr>
          <w:rFonts w:ascii="Calibri" w:eastAsia="Calibri" w:hAnsi="Calibri" w:cs="Times New Roman"/>
          <w:u w:val="single"/>
          <w:lang w:val="en-US"/>
        </w:rPr>
      </w:pPr>
    </w:p>
    <w:p w14:paraId="72575869"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u w:val="single"/>
          <w:lang w:val="en-US"/>
        </w:rPr>
      </w:pPr>
      <w:proofErr w:type="spellStart"/>
      <w:r w:rsidRPr="00AD519A">
        <w:rPr>
          <w:rFonts w:ascii="Calibri" w:eastAsia="Calibri" w:hAnsi="Calibri" w:cs="Times New Roman"/>
          <w:lang w:val="en-US"/>
        </w:rPr>
        <w:t>Tyllianakis</w:t>
      </w:r>
      <w:proofErr w:type="spellEnd"/>
      <w:r w:rsidRPr="00AD519A">
        <w:rPr>
          <w:rFonts w:ascii="Calibri" w:eastAsia="Calibri" w:hAnsi="Calibri" w:cs="Times New Roman"/>
          <w:lang w:val="en-US"/>
        </w:rPr>
        <w:t xml:space="preserve"> M., </w:t>
      </w:r>
      <w:proofErr w:type="spellStart"/>
      <w:r w:rsidRPr="00AD519A">
        <w:rPr>
          <w:rFonts w:ascii="Calibri" w:eastAsia="Calibri" w:hAnsi="Calibri" w:cs="Times New Roman"/>
          <w:lang w:val="en-US"/>
        </w:rPr>
        <w:t>Giannikas</w:t>
      </w:r>
      <w:proofErr w:type="spellEnd"/>
      <w:r w:rsidRPr="00AD519A">
        <w:rPr>
          <w:rFonts w:ascii="Calibri" w:eastAsia="Calibri" w:hAnsi="Calibri" w:cs="Times New Roman"/>
          <w:lang w:val="en-US"/>
        </w:rPr>
        <w:t xml:space="preserve"> D., </w:t>
      </w:r>
      <w:r w:rsidRPr="00AD519A">
        <w:rPr>
          <w:rFonts w:ascii="Calibri" w:eastAsia="Calibri" w:hAnsi="Calibri" w:cs="Times New Roman"/>
          <w:b/>
          <w:lang w:val="en-US"/>
        </w:rPr>
        <w:t>Panagopoulos A</w:t>
      </w:r>
      <w:r w:rsidRPr="00AD519A">
        <w:rPr>
          <w:rFonts w:ascii="Calibri" w:eastAsia="Calibri" w:hAnsi="Calibri" w:cs="Times New Roman"/>
          <w:lang w:val="en-US"/>
        </w:rPr>
        <w:t>, Lambiris E. Reconstructive radial osteotomy with iliac crest graft interposition for malunited distal radial fractures</w:t>
      </w:r>
      <w:r w:rsidRPr="00AD519A">
        <w:rPr>
          <w:rFonts w:ascii="Calibri" w:eastAsia="Calibri" w:hAnsi="Calibri" w:cs="Times New Roman"/>
          <w:b/>
          <w:lang w:val="en-US"/>
        </w:rPr>
        <w:t xml:space="preserve">. </w:t>
      </w:r>
      <w:r w:rsidRPr="00AD519A">
        <w:rPr>
          <w:rFonts w:ascii="Calibri" w:eastAsia="Calibri" w:hAnsi="Calibri" w:cs="Times New Roman"/>
          <w:u w:val="single"/>
          <w:lang w:val="en-US"/>
        </w:rPr>
        <w:t xml:space="preserve">J Bone Joint Surg 2006;88-B, suppl I: 37 </w:t>
      </w:r>
    </w:p>
    <w:p w14:paraId="1BE79DDF" w14:textId="77777777" w:rsidR="00AD519A" w:rsidRPr="00AD519A" w:rsidRDefault="00AD519A" w:rsidP="007C6320">
      <w:pPr>
        <w:ind w:left="851"/>
        <w:contextualSpacing/>
        <w:rPr>
          <w:rFonts w:ascii="Calibri" w:eastAsia="Calibri" w:hAnsi="Calibri" w:cs="Times New Roman"/>
          <w:lang w:val="en-US"/>
        </w:rPr>
      </w:pPr>
    </w:p>
    <w:p w14:paraId="1FA032E1"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lang w:val="en-US"/>
        </w:rPr>
      </w:pPr>
      <w:r w:rsidRPr="00AD519A">
        <w:rPr>
          <w:rFonts w:ascii="Calibri" w:eastAsia="Calibri" w:hAnsi="Calibri" w:cs="Times New Roman"/>
          <w:lang w:val="en-US"/>
        </w:rPr>
        <w:t xml:space="preserve"> </w:t>
      </w:r>
      <w:proofErr w:type="spellStart"/>
      <w:r w:rsidRPr="00AD519A">
        <w:rPr>
          <w:rFonts w:ascii="Calibri" w:eastAsia="Calibri" w:hAnsi="Calibri" w:cs="Times New Roman"/>
          <w:lang w:val="en-US"/>
        </w:rPr>
        <w:t>Tyllianakis</w:t>
      </w:r>
      <w:proofErr w:type="spellEnd"/>
      <w:r w:rsidRPr="00AD519A">
        <w:rPr>
          <w:rFonts w:ascii="Calibri" w:eastAsia="Calibri" w:hAnsi="Calibri" w:cs="Times New Roman"/>
          <w:lang w:val="en-US"/>
        </w:rPr>
        <w:t xml:space="preserve"> M, </w:t>
      </w:r>
      <w:proofErr w:type="spellStart"/>
      <w:r w:rsidRPr="00AD519A">
        <w:rPr>
          <w:rFonts w:ascii="Calibri" w:eastAsia="Calibri" w:hAnsi="Calibri" w:cs="Times New Roman"/>
          <w:lang w:val="en-US"/>
        </w:rPr>
        <w:t>Saridis</w:t>
      </w:r>
      <w:proofErr w:type="spellEnd"/>
      <w:r w:rsidRPr="00AD519A">
        <w:rPr>
          <w:rFonts w:ascii="Calibri" w:eastAsia="Calibri" w:hAnsi="Calibri" w:cs="Times New Roman"/>
          <w:lang w:val="en-US"/>
        </w:rPr>
        <w:t xml:space="preserve"> A, Mylonas S, </w:t>
      </w:r>
      <w:r w:rsidRPr="00AD519A">
        <w:rPr>
          <w:rFonts w:ascii="Calibri" w:eastAsia="Calibri" w:hAnsi="Calibri" w:cs="Times New Roman"/>
          <w:b/>
          <w:lang w:val="en-US"/>
        </w:rPr>
        <w:t xml:space="preserve">Panagopoulos A. </w:t>
      </w:r>
      <w:r w:rsidRPr="00AD519A">
        <w:rPr>
          <w:rFonts w:ascii="Calibri" w:eastAsia="Calibri" w:hAnsi="Calibri" w:cs="Times New Roman"/>
          <w:lang w:val="en-US"/>
        </w:rPr>
        <w:t>Management of unstable distal radius fractures with non-bridging Ilizarov external fixator</w:t>
      </w:r>
      <w:r w:rsidRPr="00AD519A">
        <w:rPr>
          <w:rFonts w:ascii="Calibri" w:eastAsia="Calibri" w:hAnsi="Calibri" w:cs="Times New Roman"/>
          <w:b/>
          <w:lang w:val="en-US"/>
        </w:rPr>
        <w:t xml:space="preserve">. </w:t>
      </w:r>
      <w:r w:rsidRPr="00AD519A">
        <w:rPr>
          <w:rFonts w:ascii="Calibri" w:eastAsia="Calibri" w:hAnsi="Calibri" w:cs="Times New Roman"/>
          <w:u w:val="single"/>
          <w:lang w:val="en-US"/>
        </w:rPr>
        <w:t>J Hand Surgery Br 2006; 31, suppl 1: 9-10</w:t>
      </w:r>
      <w:r w:rsidRPr="00AD519A">
        <w:rPr>
          <w:rFonts w:ascii="Calibri" w:eastAsia="Calibri" w:hAnsi="Calibri" w:cs="Times New Roman"/>
          <w:lang w:val="en-US"/>
        </w:rPr>
        <w:t xml:space="preserve"> </w:t>
      </w:r>
    </w:p>
    <w:p w14:paraId="5FCCA46C" w14:textId="77777777" w:rsidR="00AD519A" w:rsidRPr="00AD519A" w:rsidRDefault="00AD519A" w:rsidP="007C6320">
      <w:pPr>
        <w:ind w:left="851"/>
        <w:contextualSpacing/>
        <w:rPr>
          <w:rFonts w:ascii="Calibri" w:eastAsia="Calibri" w:hAnsi="Calibri" w:cs="Times New Roman"/>
          <w:lang w:val="en-US"/>
        </w:rPr>
      </w:pPr>
    </w:p>
    <w:p w14:paraId="48CCB666"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lang w:val="en-US"/>
        </w:rPr>
      </w:pPr>
      <w:r w:rsidRPr="00AD519A">
        <w:rPr>
          <w:rFonts w:ascii="Calibri" w:eastAsia="Calibri" w:hAnsi="Calibri" w:cs="Times New Roman"/>
          <w:b/>
          <w:lang w:val="en-US"/>
        </w:rPr>
        <w:t>Panagopoulos A</w:t>
      </w:r>
      <w:r w:rsidRPr="00AD519A">
        <w:rPr>
          <w:rFonts w:ascii="Calibri" w:eastAsia="Calibri" w:hAnsi="Calibri" w:cs="Times New Roman"/>
          <w:lang w:val="en-US"/>
        </w:rPr>
        <w:t xml:space="preserve">, van Niekerk L, </w:t>
      </w:r>
      <w:proofErr w:type="spellStart"/>
      <w:r w:rsidRPr="00AD519A">
        <w:rPr>
          <w:rFonts w:ascii="Calibri" w:eastAsia="Calibri" w:hAnsi="Calibri" w:cs="Times New Roman"/>
          <w:lang w:val="en-US"/>
        </w:rPr>
        <w:t>Triantafillopoulos</w:t>
      </w:r>
      <w:proofErr w:type="spellEnd"/>
      <w:r w:rsidRPr="00AD519A">
        <w:rPr>
          <w:rFonts w:ascii="Calibri" w:eastAsia="Calibri" w:hAnsi="Calibri" w:cs="Times New Roman"/>
          <w:lang w:val="en-US"/>
        </w:rPr>
        <w:t xml:space="preserve"> IK, Patil P. Reconstruction of medial patellofemoral ligament (MPFL) for post traumatic patellar instability. </w:t>
      </w:r>
      <w:r w:rsidRPr="00AD519A">
        <w:rPr>
          <w:rFonts w:ascii="Calibri" w:eastAsia="Calibri" w:hAnsi="Calibri" w:cs="Times New Roman"/>
          <w:u w:val="single"/>
          <w:lang w:val="en-US"/>
        </w:rPr>
        <w:t>Injury, Int. J. Care Injured 2007;38:134-135.</w:t>
      </w:r>
      <w:r w:rsidRPr="00AD519A">
        <w:rPr>
          <w:rFonts w:ascii="Calibri" w:eastAsia="Calibri" w:hAnsi="Calibri" w:cs="Times New Roman"/>
          <w:lang w:val="en-US"/>
        </w:rPr>
        <w:t xml:space="preserve"> </w:t>
      </w:r>
    </w:p>
    <w:p w14:paraId="707E47DC" w14:textId="77777777" w:rsidR="00AD519A" w:rsidRPr="00AD519A" w:rsidRDefault="00AD519A" w:rsidP="007C6320">
      <w:pPr>
        <w:ind w:left="851"/>
        <w:contextualSpacing/>
        <w:rPr>
          <w:rFonts w:ascii="Calibri" w:eastAsia="Calibri" w:hAnsi="Calibri" w:cs="Times New Roman"/>
          <w:lang w:val="en-US"/>
        </w:rPr>
      </w:pPr>
    </w:p>
    <w:p w14:paraId="3797B6D6"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u w:val="single"/>
          <w:lang w:val="en-US"/>
        </w:rPr>
      </w:pPr>
      <w:r w:rsidRPr="00AD519A">
        <w:rPr>
          <w:rFonts w:ascii="Calibri" w:eastAsia="Calibri" w:hAnsi="Calibri" w:cs="Times New Roman"/>
          <w:lang w:val="en-US"/>
        </w:rPr>
        <w:lastRenderedPageBreak/>
        <w:t xml:space="preserve">Kumar V, </w:t>
      </w:r>
      <w:r w:rsidRPr="00AD519A">
        <w:rPr>
          <w:rFonts w:ascii="Calibri" w:eastAsia="Calibri" w:hAnsi="Calibri" w:cs="Times New Roman"/>
          <w:b/>
          <w:lang w:val="en-US"/>
        </w:rPr>
        <w:t>Panagopoulos A</w:t>
      </w:r>
      <w:r w:rsidRPr="00AD519A">
        <w:rPr>
          <w:rFonts w:ascii="Calibri" w:eastAsia="Calibri" w:hAnsi="Calibri" w:cs="Times New Roman"/>
          <w:lang w:val="en-US"/>
        </w:rPr>
        <w:t xml:space="preserve">, Triantafyllopoulos JK, van Niekerk L. Medial </w:t>
      </w:r>
      <w:proofErr w:type="spellStart"/>
      <w:r w:rsidRPr="00AD519A">
        <w:rPr>
          <w:rFonts w:ascii="Calibri" w:eastAsia="Calibri" w:hAnsi="Calibri" w:cs="Times New Roman"/>
          <w:lang w:val="en-US"/>
        </w:rPr>
        <w:t>patello</w:t>
      </w:r>
      <w:proofErr w:type="spellEnd"/>
      <w:r w:rsidRPr="00AD519A">
        <w:rPr>
          <w:rFonts w:ascii="Calibri" w:eastAsia="Calibri" w:hAnsi="Calibri" w:cs="Times New Roman"/>
          <w:lang w:val="en-US"/>
        </w:rPr>
        <w:t xml:space="preserve">-femoral ligament reconstruction with semitendinosus re-routing for the treatment of traumatic patella dislocation. </w:t>
      </w:r>
      <w:r w:rsidRPr="00AD519A">
        <w:rPr>
          <w:rFonts w:ascii="Calibri" w:eastAsia="Calibri" w:hAnsi="Calibri" w:cs="Times New Roman"/>
          <w:u w:val="single"/>
          <w:lang w:val="en-US"/>
        </w:rPr>
        <w:t>J Bone Joint Surg Br 2008;90-B, suppl II: 323</w:t>
      </w:r>
      <w:r w:rsidRPr="00AD519A">
        <w:rPr>
          <w:rFonts w:ascii="Calibri" w:eastAsia="Calibri" w:hAnsi="Calibri" w:cs="Times New Roman"/>
          <w:b/>
          <w:u w:val="single"/>
          <w:lang w:val="en-US"/>
        </w:rPr>
        <w:t xml:space="preserve"> </w:t>
      </w:r>
    </w:p>
    <w:p w14:paraId="524E0995" w14:textId="77777777" w:rsidR="00AD519A" w:rsidRPr="00AD519A" w:rsidRDefault="00AD519A" w:rsidP="007C6320">
      <w:pPr>
        <w:ind w:left="851"/>
        <w:contextualSpacing/>
        <w:rPr>
          <w:rFonts w:ascii="Calibri" w:eastAsia="Calibri" w:hAnsi="Calibri" w:cs="Times New Roman"/>
          <w:lang w:val="en-US"/>
        </w:rPr>
      </w:pPr>
    </w:p>
    <w:p w14:paraId="16D26ACE"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lang w:val="en-US"/>
        </w:rPr>
      </w:pPr>
      <w:r w:rsidRPr="00AD519A">
        <w:rPr>
          <w:rFonts w:ascii="Calibri" w:eastAsia="Calibri" w:hAnsi="Calibri" w:cs="Times New Roman"/>
          <w:lang w:val="en-US"/>
        </w:rPr>
        <w:t xml:space="preserve">Kumar V, </w:t>
      </w:r>
      <w:r w:rsidRPr="00AD519A">
        <w:rPr>
          <w:rFonts w:ascii="Calibri" w:eastAsia="Calibri" w:hAnsi="Calibri" w:cs="Times New Roman"/>
          <w:b/>
          <w:lang w:val="en-US"/>
        </w:rPr>
        <w:t>Panagopoulos A</w:t>
      </w:r>
      <w:r w:rsidRPr="00AD519A">
        <w:rPr>
          <w:rFonts w:ascii="Calibri" w:eastAsia="Calibri" w:hAnsi="Calibri" w:cs="Times New Roman"/>
          <w:lang w:val="en-US"/>
        </w:rPr>
        <w:t xml:space="preserve">, Triantafyllopoulos JK, van Niekerk L. Two stage autologous chondrocyte implantation for large full thickness cartilage defects in high demand patients: results after 2 years follow-up. </w:t>
      </w:r>
      <w:r w:rsidRPr="00AD519A">
        <w:rPr>
          <w:rFonts w:ascii="Calibri" w:eastAsia="Calibri" w:hAnsi="Calibri" w:cs="Times New Roman"/>
          <w:u w:val="single"/>
          <w:lang w:val="en-US"/>
        </w:rPr>
        <w:t>J Bone Joint Surg Br 2008;90-B, suppl II: 324</w:t>
      </w:r>
      <w:r w:rsidRPr="00AD519A">
        <w:rPr>
          <w:rFonts w:ascii="Calibri" w:eastAsia="Calibri" w:hAnsi="Calibri" w:cs="Times New Roman"/>
          <w:lang w:val="en-US"/>
        </w:rPr>
        <w:t xml:space="preserve"> </w:t>
      </w:r>
    </w:p>
    <w:p w14:paraId="215813DD" w14:textId="77777777" w:rsidR="00AD519A" w:rsidRPr="00AD519A" w:rsidRDefault="00AD519A" w:rsidP="007C6320">
      <w:pPr>
        <w:ind w:left="851"/>
        <w:contextualSpacing/>
        <w:rPr>
          <w:rFonts w:ascii="Calibri" w:eastAsia="Calibri" w:hAnsi="Calibri" w:cs="Times New Roman"/>
          <w:lang w:val="en-US"/>
        </w:rPr>
      </w:pPr>
    </w:p>
    <w:p w14:paraId="4AFED383"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u w:val="single"/>
          <w:lang w:val="en-US"/>
        </w:rPr>
      </w:pPr>
      <w:proofErr w:type="spellStart"/>
      <w:r w:rsidRPr="00AD519A">
        <w:rPr>
          <w:rFonts w:ascii="Calibri" w:eastAsia="Calibri" w:hAnsi="Calibri" w:cs="Times New Roman"/>
          <w:lang w:val="en-US"/>
        </w:rPr>
        <w:t>Allom</w:t>
      </w:r>
      <w:proofErr w:type="spellEnd"/>
      <w:r w:rsidRPr="00AD519A">
        <w:rPr>
          <w:rFonts w:ascii="Calibri" w:eastAsia="Calibri" w:hAnsi="Calibri" w:cs="Times New Roman"/>
          <w:lang w:val="en-US"/>
        </w:rPr>
        <w:t xml:space="preserve"> R, </w:t>
      </w:r>
      <w:r w:rsidRPr="00AD519A">
        <w:rPr>
          <w:rFonts w:ascii="Calibri" w:eastAsia="Calibri" w:hAnsi="Calibri" w:cs="Times New Roman"/>
          <w:b/>
          <w:lang w:val="en-US"/>
        </w:rPr>
        <w:t>Panagopoulos A</w:t>
      </w:r>
      <w:r w:rsidRPr="00AD519A">
        <w:rPr>
          <w:rFonts w:ascii="Calibri" w:eastAsia="Calibri" w:hAnsi="Calibri" w:cs="Times New Roman"/>
          <w:lang w:val="en-US"/>
        </w:rPr>
        <w:t>, Panayiotou E, Sinha J. An analysis of outcome of arthroscopic versus open rotator cuff repair using both subjective and objective scoring tools</w:t>
      </w:r>
      <w:r w:rsidRPr="00AD519A">
        <w:rPr>
          <w:rFonts w:ascii="Calibri" w:eastAsia="Calibri" w:hAnsi="Calibri" w:cs="Times New Roman"/>
          <w:b/>
          <w:lang w:val="en-US"/>
        </w:rPr>
        <w:t xml:space="preserve">. </w:t>
      </w:r>
      <w:r w:rsidRPr="00AD519A">
        <w:rPr>
          <w:rFonts w:ascii="Calibri" w:eastAsia="Calibri" w:hAnsi="Calibri" w:cs="Times New Roman"/>
          <w:u w:val="single"/>
          <w:lang w:val="en-US"/>
        </w:rPr>
        <w:t xml:space="preserve">J Bone Joint Surg Br 2009;91-B, suppl II: 262 </w:t>
      </w:r>
    </w:p>
    <w:p w14:paraId="2D051458" w14:textId="77777777" w:rsidR="00AD519A" w:rsidRPr="00AD519A" w:rsidRDefault="00AD519A" w:rsidP="007C6320">
      <w:pPr>
        <w:ind w:left="851"/>
        <w:contextualSpacing/>
        <w:rPr>
          <w:rFonts w:ascii="Calibri" w:eastAsia="Calibri" w:hAnsi="Calibri" w:cs="Times New Roman"/>
          <w:u w:val="single"/>
          <w:lang w:val="en-US"/>
        </w:rPr>
      </w:pPr>
    </w:p>
    <w:p w14:paraId="36EA3FF2"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lang w:val="en-US"/>
        </w:rPr>
      </w:pPr>
      <w:proofErr w:type="spellStart"/>
      <w:r w:rsidRPr="00AD519A">
        <w:rPr>
          <w:rFonts w:ascii="Calibri" w:eastAsia="Calibri" w:hAnsi="Calibri" w:cs="Times New Roman"/>
          <w:lang w:val="en-US"/>
        </w:rPr>
        <w:t>Allom</w:t>
      </w:r>
      <w:proofErr w:type="spellEnd"/>
      <w:r w:rsidRPr="00AD519A">
        <w:rPr>
          <w:rFonts w:ascii="Calibri" w:eastAsia="Calibri" w:hAnsi="Calibri" w:cs="Times New Roman"/>
          <w:lang w:val="en-US"/>
        </w:rPr>
        <w:t xml:space="preserve"> R</w:t>
      </w:r>
      <w:r w:rsidRPr="00AD519A">
        <w:rPr>
          <w:rFonts w:ascii="Calibri" w:eastAsia="Calibri" w:hAnsi="Calibri" w:cs="Times New Roman"/>
          <w:b/>
          <w:lang w:val="en-US"/>
        </w:rPr>
        <w:t>, Panagopoulos A,</w:t>
      </w:r>
      <w:r w:rsidRPr="00AD519A">
        <w:rPr>
          <w:rFonts w:ascii="Calibri" w:eastAsia="Calibri" w:hAnsi="Calibri" w:cs="Times New Roman"/>
          <w:lang w:val="en-US"/>
        </w:rPr>
        <w:t xml:space="preserve"> Panayiotou E, Sinha J. Analysis of outcome of arthroscopic versus open anterior stabilization of the shoulder. J Bone Joint Surg Br 2009;91-B, suppl II: 263 </w:t>
      </w:r>
    </w:p>
    <w:p w14:paraId="53A407CC" w14:textId="77777777" w:rsidR="00AD519A" w:rsidRPr="00AD519A" w:rsidRDefault="00AD519A" w:rsidP="007C6320">
      <w:pPr>
        <w:ind w:left="851"/>
        <w:contextualSpacing/>
        <w:rPr>
          <w:rFonts w:ascii="Calibri" w:eastAsia="Calibri" w:hAnsi="Calibri" w:cs="Times New Roman"/>
          <w:lang w:val="en-US"/>
        </w:rPr>
      </w:pPr>
    </w:p>
    <w:p w14:paraId="56CBF1A1"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u w:val="single"/>
          <w:lang w:val="en-US"/>
        </w:rPr>
      </w:pPr>
      <w:r w:rsidRPr="00AD519A">
        <w:rPr>
          <w:rFonts w:ascii="Calibri" w:eastAsia="Calibri" w:hAnsi="Calibri" w:cs="Times New Roman"/>
          <w:b/>
          <w:lang w:val="en-US"/>
        </w:rPr>
        <w:t>Panagopoulos A</w:t>
      </w:r>
      <w:r w:rsidRPr="00AD519A">
        <w:rPr>
          <w:rFonts w:ascii="Calibri" w:eastAsia="Calibri" w:hAnsi="Calibri" w:cs="Times New Roman"/>
          <w:lang w:val="en-US"/>
        </w:rPr>
        <w:t xml:space="preserve">, </w:t>
      </w:r>
      <w:proofErr w:type="spellStart"/>
      <w:r w:rsidRPr="00AD519A">
        <w:rPr>
          <w:rFonts w:ascii="Calibri" w:eastAsia="Calibri" w:hAnsi="Calibri" w:cs="Times New Roman"/>
          <w:lang w:val="en-US"/>
        </w:rPr>
        <w:t>Tyllianakis</w:t>
      </w:r>
      <w:proofErr w:type="spellEnd"/>
      <w:r w:rsidRPr="00AD519A">
        <w:rPr>
          <w:rFonts w:ascii="Calibri" w:eastAsia="Calibri" w:hAnsi="Calibri" w:cs="Times New Roman"/>
          <w:lang w:val="en-US"/>
        </w:rPr>
        <w:t xml:space="preserve"> M, Deligianni D, Pappas M, </w:t>
      </w:r>
      <w:proofErr w:type="spellStart"/>
      <w:r w:rsidRPr="00AD519A">
        <w:rPr>
          <w:rFonts w:ascii="Calibri" w:eastAsia="Calibri" w:hAnsi="Calibri" w:cs="Times New Roman"/>
          <w:lang w:val="en-US"/>
        </w:rPr>
        <w:t>Sourgiadaki</w:t>
      </w:r>
      <w:proofErr w:type="spellEnd"/>
      <w:r w:rsidRPr="00AD519A">
        <w:rPr>
          <w:rFonts w:ascii="Calibri" w:eastAsia="Calibri" w:hAnsi="Calibri" w:cs="Times New Roman"/>
          <w:lang w:val="en-US"/>
        </w:rPr>
        <w:t xml:space="preserve"> E, </w:t>
      </w:r>
      <w:proofErr w:type="spellStart"/>
      <w:r w:rsidRPr="00AD519A">
        <w:rPr>
          <w:rFonts w:ascii="Calibri" w:eastAsia="Calibri" w:hAnsi="Calibri" w:cs="Times New Roman"/>
          <w:lang w:val="en-US"/>
        </w:rPr>
        <w:t>Mavrilas</w:t>
      </w:r>
      <w:proofErr w:type="spellEnd"/>
      <w:r w:rsidRPr="00AD519A">
        <w:rPr>
          <w:rFonts w:ascii="Calibri" w:eastAsia="Calibri" w:hAnsi="Calibri" w:cs="Times New Roman"/>
          <w:lang w:val="en-US"/>
        </w:rPr>
        <w:t xml:space="preserve"> D, Papadopoulos AX. Biomechanical comparison of callus in various segmental bone defects over a locked intramedullary nail: An experimental study in sheep</w:t>
      </w:r>
      <w:r w:rsidRPr="00AD519A">
        <w:rPr>
          <w:rFonts w:ascii="Calibri" w:eastAsia="Calibri" w:hAnsi="Calibri" w:cs="Times New Roman"/>
          <w:u w:val="single"/>
          <w:lang w:val="en-US"/>
        </w:rPr>
        <w:t xml:space="preserve">. J Bone Joint Surg Br 2009;91-B, suppl II: 155 </w:t>
      </w:r>
    </w:p>
    <w:p w14:paraId="69018321" w14:textId="77777777" w:rsidR="00AD519A" w:rsidRPr="00AD519A" w:rsidRDefault="00AD519A" w:rsidP="007C6320">
      <w:pPr>
        <w:ind w:left="851"/>
        <w:contextualSpacing/>
        <w:rPr>
          <w:rFonts w:ascii="Calibri" w:eastAsia="Calibri" w:hAnsi="Calibri" w:cs="Times New Roman"/>
          <w:lang w:val="en-US"/>
        </w:rPr>
      </w:pPr>
    </w:p>
    <w:p w14:paraId="7A107A6D"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u w:val="single"/>
          <w:lang w:val="en-US"/>
        </w:rPr>
      </w:pPr>
      <w:r w:rsidRPr="00AD519A">
        <w:rPr>
          <w:rFonts w:ascii="Calibri" w:eastAsia="Calibri" w:hAnsi="Calibri" w:cs="Times New Roman"/>
          <w:lang w:val="en-US"/>
        </w:rPr>
        <w:t xml:space="preserve">Kumar V, </w:t>
      </w:r>
      <w:r w:rsidRPr="00AD519A">
        <w:rPr>
          <w:rFonts w:ascii="Calibri" w:eastAsia="Calibri" w:hAnsi="Calibri" w:cs="Times New Roman"/>
          <w:b/>
          <w:lang w:val="en-US"/>
        </w:rPr>
        <w:t>Panagopoulos A</w:t>
      </w:r>
      <w:r w:rsidRPr="00AD519A">
        <w:rPr>
          <w:rFonts w:ascii="Calibri" w:eastAsia="Calibri" w:hAnsi="Calibri" w:cs="Times New Roman"/>
          <w:lang w:val="en-US"/>
        </w:rPr>
        <w:t xml:space="preserve">, </w:t>
      </w:r>
      <w:proofErr w:type="spellStart"/>
      <w:r w:rsidRPr="00AD519A">
        <w:rPr>
          <w:rFonts w:ascii="Calibri" w:eastAsia="Calibri" w:hAnsi="Calibri" w:cs="Times New Roman"/>
          <w:lang w:val="en-US"/>
        </w:rPr>
        <w:t>Triantafillopoulos</w:t>
      </w:r>
      <w:proofErr w:type="spellEnd"/>
      <w:r w:rsidRPr="00AD519A">
        <w:rPr>
          <w:rFonts w:ascii="Calibri" w:eastAsia="Calibri" w:hAnsi="Calibri" w:cs="Times New Roman"/>
          <w:lang w:val="en-US"/>
        </w:rPr>
        <w:t xml:space="preserve"> I, van Niekerk L. Chronic lateral ankle instability: comparison of stress views and MRI with arthroscopy. </w:t>
      </w:r>
      <w:r w:rsidRPr="00AD519A">
        <w:rPr>
          <w:rFonts w:ascii="Calibri" w:eastAsia="Calibri" w:hAnsi="Calibri" w:cs="Times New Roman"/>
          <w:u w:val="single"/>
          <w:lang w:val="en-US"/>
        </w:rPr>
        <w:t xml:space="preserve">J Bone Joint Surg Br 2009;91-B, suppl I: 142 </w:t>
      </w:r>
    </w:p>
    <w:p w14:paraId="6535A7F3" w14:textId="77777777" w:rsidR="00AD519A" w:rsidRPr="00AD519A" w:rsidRDefault="00AD519A" w:rsidP="007C6320">
      <w:pPr>
        <w:ind w:left="851"/>
        <w:contextualSpacing/>
        <w:rPr>
          <w:rFonts w:ascii="Calibri" w:eastAsia="Calibri" w:hAnsi="Calibri" w:cs="Times New Roman"/>
          <w:lang w:val="en-US"/>
        </w:rPr>
      </w:pPr>
    </w:p>
    <w:p w14:paraId="5678F4F6"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u w:val="single"/>
          <w:lang w:val="en-US"/>
        </w:rPr>
      </w:pPr>
      <w:proofErr w:type="spellStart"/>
      <w:r w:rsidRPr="00AD519A">
        <w:rPr>
          <w:rFonts w:ascii="Calibri" w:eastAsia="Calibri" w:hAnsi="Calibri" w:cs="Times New Roman"/>
          <w:lang w:val="en-US"/>
        </w:rPr>
        <w:t>Allom</w:t>
      </w:r>
      <w:proofErr w:type="spellEnd"/>
      <w:r w:rsidRPr="00AD519A">
        <w:rPr>
          <w:rFonts w:ascii="Calibri" w:eastAsia="Calibri" w:hAnsi="Calibri" w:cs="Times New Roman"/>
          <w:lang w:val="en-US"/>
        </w:rPr>
        <w:t xml:space="preserve"> R</w:t>
      </w:r>
      <w:r w:rsidRPr="00AD519A">
        <w:rPr>
          <w:rFonts w:ascii="Calibri" w:eastAsia="Calibri" w:hAnsi="Calibri" w:cs="Times New Roman"/>
          <w:b/>
          <w:lang w:val="en-US"/>
        </w:rPr>
        <w:t>, Panagopoulos A,</w:t>
      </w:r>
      <w:r w:rsidRPr="00AD519A">
        <w:rPr>
          <w:rFonts w:ascii="Calibri" w:eastAsia="Calibri" w:hAnsi="Calibri" w:cs="Times New Roman"/>
          <w:lang w:val="en-US"/>
        </w:rPr>
        <w:t xml:space="preserve"> Panayiotou E, Sinha J. Outcome of surgery for rotator cuff disorders: a comparison of subjective and objective scoring tools</w:t>
      </w:r>
      <w:r w:rsidRPr="00AD519A">
        <w:rPr>
          <w:rFonts w:ascii="Calibri" w:eastAsia="Calibri" w:hAnsi="Calibri" w:cs="Times New Roman"/>
          <w:u w:val="single"/>
          <w:lang w:val="en-US"/>
        </w:rPr>
        <w:t>.</w:t>
      </w:r>
      <w:r w:rsidRPr="00AD519A">
        <w:rPr>
          <w:rFonts w:ascii="Calibri" w:eastAsia="Calibri" w:hAnsi="Calibri" w:cs="Times New Roman"/>
          <w:b/>
          <w:u w:val="single"/>
          <w:lang w:val="en-US"/>
        </w:rPr>
        <w:t xml:space="preserve"> </w:t>
      </w:r>
      <w:r w:rsidRPr="00AD519A">
        <w:rPr>
          <w:rFonts w:ascii="Calibri" w:eastAsia="Calibri" w:hAnsi="Calibri" w:cs="Times New Roman"/>
          <w:u w:val="single"/>
          <w:lang w:val="en-US"/>
        </w:rPr>
        <w:t xml:space="preserve">J Bone Joint Surg Br 2009;91-B, suppl II: 263 </w:t>
      </w:r>
    </w:p>
    <w:p w14:paraId="795A597B" w14:textId="77777777" w:rsidR="00AD519A" w:rsidRPr="00AD519A" w:rsidRDefault="00AD519A" w:rsidP="007C6320">
      <w:pPr>
        <w:ind w:left="851"/>
        <w:contextualSpacing/>
        <w:rPr>
          <w:rFonts w:ascii="Calibri" w:eastAsia="Calibri" w:hAnsi="Calibri" w:cs="Times New Roman"/>
          <w:lang w:val="en-US"/>
        </w:rPr>
      </w:pPr>
    </w:p>
    <w:p w14:paraId="1A27B4E7"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b/>
          <w:lang w:val="en-US"/>
        </w:rPr>
      </w:pPr>
      <w:proofErr w:type="spellStart"/>
      <w:r w:rsidRPr="00AD519A">
        <w:rPr>
          <w:rFonts w:ascii="Calibri" w:eastAsia="Calibri" w:hAnsi="Calibri" w:cs="Times New Roman"/>
          <w:lang w:val="en-US"/>
        </w:rPr>
        <w:t>Michaelidou</w:t>
      </w:r>
      <w:proofErr w:type="spellEnd"/>
      <w:r w:rsidRPr="00AD519A">
        <w:rPr>
          <w:rFonts w:ascii="Calibri" w:eastAsia="Calibri" w:hAnsi="Calibri" w:cs="Times New Roman"/>
          <w:lang w:val="en-US"/>
        </w:rPr>
        <w:t xml:space="preserve"> M, Christopoulos K, </w:t>
      </w:r>
      <w:r w:rsidRPr="00AD519A">
        <w:rPr>
          <w:rFonts w:ascii="Calibri" w:eastAsia="Calibri" w:hAnsi="Calibri" w:cs="Times New Roman"/>
          <w:b/>
          <w:lang w:val="en-US"/>
        </w:rPr>
        <w:t>Panagopoulos A</w:t>
      </w:r>
      <w:r w:rsidRPr="00AD519A">
        <w:rPr>
          <w:rFonts w:ascii="Calibri" w:eastAsia="Calibri" w:hAnsi="Calibri" w:cs="Times New Roman"/>
          <w:lang w:val="en-US"/>
        </w:rPr>
        <w:t xml:space="preserve">, </w:t>
      </w:r>
      <w:proofErr w:type="spellStart"/>
      <w:r w:rsidRPr="00AD519A">
        <w:rPr>
          <w:rFonts w:ascii="Calibri" w:eastAsia="Calibri" w:hAnsi="Calibri" w:cs="Times New Roman"/>
          <w:lang w:val="en-US"/>
        </w:rPr>
        <w:t>Kouzelis</w:t>
      </w:r>
      <w:proofErr w:type="spellEnd"/>
      <w:r w:rsidRPr="00AD519A">
        <w:rPr>
          <w:rFonts w:ascii="Calibri" w:eastAsia="Calibri" w:hAnsi="Calibri" w:cs="Times New Roman"/>
          <w:lang w:val="en-US"/>
        </w:rPr>
        <w:t xml:space="preserve"> A, Megas P. Treatment of </w:t>
      </w:r>
      <w:proofErr w:type="spellStart"/>
      <w:r w:rsidRPr="00AD519A">
        <w:rPr>
          <w:rFonts w:ascii="Calibri" w:eastAsia="Calibri" w:hAnsi="Calibri" w:cs="Times New Roman"/>
          <w:lang w:val="en-US"/>
        </w:rPr>
        <w:t>pritrochanteric</w:t>
      </w:r>
      <w:proofErr w:type="spellEnd"/>
      <w:r w:rsidRPr="00AD519A">
        <w:rPr>
          <w:rFonts w:ascii="Calibri" w:eastAsia="Calibri" w:hAnsi="Calibri" w:cs="Times New Roman"/>
          <w:lang w:val="en-US"/>
        </w:rPr>
        <w:t xml:space="preserve"> fractures with the </w:t>
      </w:r>
      <w:proofErr w:type="spellStart"/>
      <w:r w:rsidRPr="00AD519A">
        <w:rPr>
          <w:rFonts w:ascii="Calibri" w:eastAsia="Calibri" w:hAnsi="Calibri" w:cs="Times New Roman"/>
          <w:lang w:val="en-US"/>
        </w:rPr>
        <w:t>Veronail</w:t>
      </w:r>
      <w:proofErr w:type="spellEnd"/>
      <w:r w:rsidRPr="00AD519A">
        <w:rPr>
          <w:rFonts w:ascii="Calibri" w:eastAsia="Calibri" w:hAnsi="Calibri" w:cs="Times New Roman"/>
          <w:lang w:val="en-US"/>
        </w:rPr>
        <w:t xml:space="preserve"> system. </w:t>
      </w:r>
      <w:r w:rsidRPr="00AD519A">
        <w:rPr>
          <w:rFonts w:ascii="Calibri" w:eastAsia="Calibri" w:hAnsi="Calibri" w:cs="Times New Roman"/>
          <w:u w:val="single"/>
          <w:lang w:val="en-US"/>
        </w:rPr>
        <w:t>Injury, Int. J. Care Injured 2011;</w:t>
      </w:r>
      <w:proofErr w:type="gramStart"/>
      <w:r w:rsidRPr="00AD519A">
        <w:rPr>
          <w:rFonts w:ascii="Calibri" w:eastAsia="Calibri" w:hAnsi="Calibri" w:cs="Times New Roman"/>
          <w:u w:val="single"/>
          <w:lang w:val="en-US"/>
        </w:rPr>
        <w:t>42:S</w:t>
      </w:r>
      <w:proofErr w:type="gramEnd"/>
      <w:r w:rsidRPr="00AD519A">
        <w:rPr>
          <w:rFonts w:ascii="Calibri" w:eastAsia="Calibri" w:hAnsi="Calibri" w:cs="Times New Roman"/>
          <w:u w:val="single"/>
          <w:lang w:val="en-US"/>
        </w:rPr>
        <w:t>20 .</w:t>
      </w:r>
      <w:r w:rsidRPr="00AD519A">
        <w:rPr>
          <w:rFonts w:ascii="Calibri" w:eastAsia="Calibri" w:hAnsi="Calibri" w:cs="Times New Roman"/>
          <w:lang w:val="en-US"/>
        </w:rPr>
        <w:t xml:space="preserve"> </w:t>
      </w:r>
    </w:p>
    <w:p w14:paraId="0053C715" w14:textId="77777777" w:rsidR="00AD519A" w:rsidRPr="00AD519A" w:rsidRDefault="00AD519A" w:rsidP="007C6320">
      <w:pPr>
        <w:ind w:left="851"/>
        <w:contextualSpacing/>
        <w:rPr>
          <w:rFonts w:ascii="Calibri" w:eastAsia="Calibri" w:hAnsi="Calibri" w:cs="Times New Roman"/>
          <w:lang w:val="en-US"/>
        </w:rPr>
      </w:pPr>
    </w:p>
    <w:p w14:paraId="290916D8"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lang w:val="en-US"/>
        </w:rPr>
      </w:pPr>
      <w:r w:rsidRPr="00AD519A">
        <w:rPr>
          <w:rFonts w:ascii="Calibri" w:eastAsia="Calibri" w:hAnsi="Calibri" w:cs="Times New Roman"/>
          <w:lang w:val="en-US"/>
        </w:rPr>
        <w:t xml:space="preserve">van Niekerk L, </w:t>
      </w:r>
      <w:r w:rsidRPr="00AD519A">
        <w:rPr>
          <w:rFonts w:ascii="Calibri" w:eastAsia="Calibri" w:hAnsi="Calibri" w:cs="Times New Roman"/>
          <w:b/>
          <w:lang w:val="en-US"/>
        </w:rPr>
        <w:t>Panagopoulos A</w:t>
      </w:r>
      <w:r w:rsidRPr="00AD519A">
        <w:rPr>
          <w:rFonts w:ascii="Calibri" w:eastAsia="Calibri" w:hAnsi="Calibri" w:cs="Times New Roman"/>
          <w:lang w:val="en-US"/>
        </w:rPr>
        <w:t xml:space="preserve">, </w:t>
      </w:r>
      <w:proofErr w:type="spellStart"/>
      <w:r w:rsidRPr="00AD519A">
        <w:rPr>
          <w:rFonts w:ascii="Calibri" w:eastAsia="Calibri" w:hAnsi="Calibri" w:cs="Times New Roman"/>
          <w:lang w:val="en-US"/>
        </w:rPr>
        <w:t>Triantafillopoulos</w:t>
      </w:r>
      <w:proofErr w:type="spellEnd"/>
      <w:r w:rsidRPr="00AD519A">
        <w:rPr>
          <w:rFonts w:ascii="Calibri" w:eastAsia="Calibri" w:hAnsi="Calibri" w:cs="Times New Roman"/>
          <w:lang w:val="en-US"/>
        </w:rPr>
        <w:t xml:space="preserve"> IK, Kumar V. Classic periosteal-coverage ACI vice matrix-assisted ACI in high-demand patients: Modest clinical results and decrease overall performance after 2 years follow up</w:t>
      </w:r>
      <w:r w:rsidRPr="00AD519A">
        <w:rPr>
          <w:rFonts w:ascii="Calibri" w:eastAsia="Calibri" w:hAnsi="Calibri" w:cs="Times New Roman"/>
          <w:u w:val="single"/>
          <w:lang w:val="en-US"/>
        </w:rPr>
        <w:t>. J Bone Joint Surg Br 2012;94-B, suppl III: 115</w:t>
      </w:r>
      <w:r w:rsidRPr="00AD519A">
        <w:rPr>
          <w:rFonts w:ascii="Calibri" w:eastAsia="Calibri" w:hAnsi="Calibri" w:cs="Times New Roman"/>
          <w:lang w:val="en-US"/>
        </w:rPr>
        <w:t xml:space="preserve"> </w:t>
      </w:r>
    </w:p>
    <w:p w14:paraId="5CBE285F" w14:textId="77777777" w:rsidR="00AD519A" w:rsidRPr="00AD519A" w:rsidRDefault="00AD519A" w:rsidP="007C6320">
      <w:pPr>
        <w:ind w:left="851"/>
        <w:contextualSpacing/>
        <w:rPr>
          <w:rFonts w:ascii="Calibri" w:eastAsia="Calibri" w:hAnsi="Calibri" w:cs="Times New Roman"/>
          <w:lang w:val="en-US"/>
        </w:rPr>
      </w:pPr>
    </w:p>
    <w:p w14:paraId="061FACD1"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color w:val="222222"/>
          <w:u w:val="single"/>
          <w:shd w:val="clear" w:color="auto" w:fill="FFFFFF"/>
          <w:lang w:val="en-US"/>
        </w:rPr>
      </w:pPr>
      <w:r w:rsidRPr="00AD519A">
        <w:rPr>
          <w:rFonts w:ascii="Calibri" w:eastAsia="Calibri" w:hAnsi="Calibri" w:cs="Times New Roman"/>
          <w:lang w:val="en-US"/>
        </w:rPr>
        <w:t>Kumar V</w:t>
      </w:r>
      <w:r w:rsidRPr="00AD519A">
        <w:rPr>
          <w:rFonts w:ascii="Calibri" w:eastAsia="Calibri" w:hAnsi="Calibri" w:cs="Times New Roman"/>
          <w:b/>
          <w:lang w:val="en-US"/>
        </w:rPr>
        <w:t>, Panagopoulos A</w:t>
      </w:r>
      <w:r w:rsidRPr="00AD519A">
        <w:rPr>
          <w:rFonts w:ascii="Calibri" w:eastAsia="Calibri" w:hAnsi="Calibri" w:cs="Times New Roman"/>
          <w:lang w:val="en-US"/>
        </w:rPr>
        <w:t xml:space="preserve">, </w:t>
      </w:r>
      <w:proofErr w:type="spellStart"/>
      <w:r w:rsidRPr="00AD519A">
        <w:rPr>
          <w:rFonts w:ascii="Calibri" w:eastAsia="Calibri" w:hAnsi="Calibri" w:cs="Times New Roman"/>
          <w:lang w:val="en-US"/>
        </w:rPr>
        <w:t>Triantafillopoulos</w:t>
      </w:r>
      <w:proofErr w:type="spellEnd"/>
      <w:r w:rsidRPr="00AD519A">
        <w:rPr>
          <w:rFonts w:ascii="Calibri" w:eastAsia="Calibri" w:hAnsi="Calibri" w:cs="Times New Roman"/>
          <w:lang w:val="en-US"/>
        </w:rPr>
        <w:t xml:space="preserve"> IK, Fitzgerald S, van Niekerk L. Lateral ankle instability: Comparison of stress views and magnetic resonance </w:t>
      </w:r>
      <w:proofErr w:type="spellStart"/>
      <w:r w:rsidRPr="00AD519A">
        <w:rPr>
          <w:rFonts w:ascii="Calibri" w:eastAsia="Calibri" w:hAnsi="Calibri" w:cs="Times New Roman"/>
          <w:lang w:val="en-US"/>
        </w:rPr>
        <w:t>imagin</w:t>
      </w:r>
      <w:proofErr w:type="spellEnd"/>
      <w:r w:rsidRPr="00AD519A">
        <w:rPr>
          <w:rFonts w:ascii="Calibri" w:eastAsia="Calibri" w:hAnsi="Calibri" w:cs="Times New Roman"/>
          <w:lang w:val="en-US"/>
        </w:rPr>
        <w:t xml:space="preserve"> with arthroscopy in testing the integrity of the lateral ligaments of the ankle joint. </w:t>
      </w:r>
      <w:r w:rsidRPr="00AD519A">
        <w:rPr>
          <w:rFonts w:ascii="Calibri" w:eastAsia="Calibri" w:hAnsi="Calibri" w:cs="Times New Roman"/>
          <w:u w:val="single"/>
          <w:lang w:val="en-US"/>
        </w:rPr>
        <w:t xml:space="preserve">J Bone Joint Surg Br 2012;94-B, suppl III: 28 </w:t>
      </w:r>
    </w:p>
    <w:p w14:paraId="08357B69" w14:textId="77777777" w:rsidR="00AD519A" w:rsidRPr="00AD519A" w:rsidRDefault="00AD519A" w:rsidP="007C6320">
      <w:pPr>
        <w:ind w:left="851"/>
        <w:contextualSpacing/>
        <w:rPr>
          <w:rFonts w:ascii="Calibri" w:eastAsia="Calibri" w:hAnsi="Calibri" w:cs="Times New Roman"/>
          <w:lang w:val="en-US"/>
        </w:rPr>
      </w:pPr>
    </w:p>
    <w:p w14:paraId="06CC2871"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color w:val="222222"/>
          <w:shd w:val="clear" w:color="auto" w:fill="FFFFFF"/>
          <w:lang w:val="en-US"/>
        </w:rPr>
      </w:pPr>
      <w:r w:rsidRPr="00AD519A">
        <w:rPr>
          <w:rFonts w:ascii="Calibri" w:eastAsia="Calibri" w:hAnsi="Calibri" w:cs="Times New Roman"/>
          <w:lang w:val="en-US"/>
        </w:rPr>
        <w:t xml:space="preserve">34. </w:t>
      </w:r>
      <w:proofErr w:type="spellStart"/>
      <w:r w:rsidRPr="00AD519A">
        <w:rPr>
          <w:rFonts w:ascii="Calibri" w:eastAsia="Calibri" w:hAnsi="Calibri" w:cs="Times New Roman"/>
          <w:color w:val="222222"/>
          <w:shd w:val="clear" w:color="auto" w:fill="FFFFFF"/>
          <w:lang w:val="en-US"/>
        </w:rPr>
        <w:t>Kakkos</w:t>
      </w:r>
      <w:proofErr w:type="spellEnd"/>
      <w:r w:rsidRPr="00AD519A">
        <w:rPr>
          <w:rFonts w:ascii="Calibri" w:eastAsia="Calibri" w:hAnsi="Calibri" w:cs="Times New Roman"/>
          <w:color w:val="222222"/>
          <w:shd w:val="clear" w:color="auto" w:fill="FFFFFF"/>
          <w:lang w:val="en-US"/>
        </w:rPr>
        <w:t xml:space="preserve"> S, </w:t>
      </w:r>
      <w:proofErr w:type="spellStart"/>
      <w:r w:rsidRPr="00AD519A">
        <w:rPr>
          <w:rFonts w:ascii="Calibri" w:eastAsia="Calibri" w:hAnsi="Calibri" w:cs="Times New Roman"/>
          <w:color w:val="222222"/>
          <w:shd w:val="clear" w:color="auto" w:fill="FFFFFF"/>
          <w:lang w:val="en-US"/>
        </w:rPr>
        <w:t>Tyllianakis</w:t>
      </w:r>
      <w:proofErr w:type="spellEnd"/>
      <w:r w:rsidRPr="00AD519A">
        <w:rPr>
          <w:rFonts w:ascii="Calibri" w:eastAsia="Calibri" w:hAnsi="Calibri" w:cs="Times New Roman"/>
          <w:color w:val="222222"/>
          <w:shd w:val="clear" w:color="auto" w:fill="FFFFFF"/>
          <w:lang w:val="en-US"/>
        </w:rPr>
        <w:t xml:space="preserve"> M, </w:t>
      </w:r>
      <w:r w:rsidRPr="00AD519A">
        <w:rPr>
          <w:rFonts w:ascii="Calibri" w:eastAsia="Calibri" w:hAnsi="Calibri" w:cs="Times New Roman"/>
          <w:b/>
          <w:bCs/>
          <w:color w:val="222222"/>
          <w:shd w:val="clear" w:color="auto" w:fill="FFFFFF"/>
          <w:lang w:val="en-US"/>
        </w:rPr>
        <w:t>Panagopoulos A</w:t>
      </w:r>
      <w:r w:rsidRPr="00AD519A">
        <w:rPr>
          <w:rFonts w:ascii="Calibri" w:eastAsia="Calibri" w:hAnsi="Calibri" w:cs="Times New Roman"/>
          <w:color w:val="222222"/>
          <w:shd w:val="clear" w:color="auto" w:fill="FFFFFF"/>
          <w:lang w:val="en-US"/>
        </w:rPr>
        <w:t xml:space="preserve">, Kokkalis Z, </w:t>
      </w:r>
      <w:proofErr w:type="spellStart"/>
      <w:r w:rsidRPr="00AD519A">
        <w:rPr>
          <w:rFonts w:ascii="Calibri" w:eastAsia="Calibri" w:hAnsi="Calibri" w:cs="Times New Roman"/>
          <w:color w:val="222222"/>
          <w:shd w:val="clear" w:color="auto" w:fill="FFFFFF"/>
          <w:lang w:val="en-US"/>
        </w:rPr>
        <w:t>Lianou</w:t>
      </w:r>
      <w:proofErr w:type="spellEnd"/>
      <w:r w:rsidRPr="00AD519A">
        <w:rPr>
          <w:rFonts w:ascii="Calibri" w:eastAsia="Calibri" w:hAnsi="Calibri" w:cs="Times New Roman"/>
          <w:color w:val="222222"/>
          <w:shd w:val="clear" w:color="auto" w:fill="FFFFFF"/>
          <w:lang w:val="en-US"/>
        </w:rPr>
        <w:t xml:space="preserve"> I, </w:t>
      </w:r>
      <w:proofErr w:type="spellStart"/>
      <w:r w:rsidRPr="00AD519A">
        <w:rPr>
          <w:rFonts w:ascii="Calibri" w:eastAsia="Calibri" w:hAnsi="Calibri" w:cs="Times New Roman"/>
          <w:color w:val="222222"/>
          <w:shd w:val="clear" w:color="auto" w:fill="FFFFFF"/>
          <w:lang w:val="en-US"/>
        </w:rPr>
        <w:t>Koletsis</w:t>
      </w:r>
      <w:proofErr w:type="spellEnd"/>
      <w:r w:rsidRPr="00AD519A">
        <w:rPr>
          <w:rFonts w:ascii="Calibri" w:eastAsia="Calibri" w:hAnsi="Calibri" w:cs="Times New Roman"/>
          <w:color w:val="222222"/>
          <w:shd w:val="clear" w:color="auto" w:fill="FFFFFF"/>
          <w:lang w:val="en-US"/>
        </w:rPr>
        <w:t xml:space="preserve"> E, Tsolakis I, Maroulis I. </w:t>
      </w:r>
      <w:r w:rsidRPr="00AD519A">
        <w:rPr>
          <w:rFonts w:ascii="Calibri" w:eastAsia="Calibri" w:hAnsi="Calibri" w:cs="Times New Roman"/>
          <w:color w:val="000000"/>
          <w:shd w:val="clear" w:color="auto" w:fill="FFFFFF"/>
          <w:lang w:val="en-US"/>
        </w:rPr>
        <w:t xml:space="preserve">Predictors of Outcome of 285 Patients </w:t>
      </w:r>
      <w:proofErr w:type="gramStart"/>
      <w:r w:rsidRPr="00AD519A">
        <w:rPr>
          <w:rFonts w:ascii="Calibri" w:eastAsia="Calibri" w:hAnsi="Calibri" w:cs="Times New Roman"/>
          <w:color w:val="000000"/>
          <w:shd w:val="clear" w:color="auto" w:fill="FFFFFF"/>
          <w:lang w:val="en-US"/>
        </w:rPr>
        <w:t>With</w:t>
      </w:r>
      <w:proofErr w:type="gramEnd"/>
      <w:r w:rsidRPr="00AD519A">
        <w:rPr>
          <w:rFonts w:ascii="Calibri" w:eastAsia="Calibri" w:hAnsi="Calibri" w:cs="Times New Roman"/>
          <w:color w:val="000000"/>
          <w:shd w:val="clear" w:color="auto" w:fill="FFFFFF"/>
          <w:lang w:val="en-US"/>
        </w:rPr>
        <w:t xml:space="preserve"> Arterial Trauma Managed During a 30-year Period. </w:t>
      </w:r>
      <w:proofErr w:type="spellStart"/>
      <w:r w:rsidRPr="00AD519A">
        <w:rPr>
          <w:rFonts w:ascii="Calibri" w:eastAsia="Calibri" w:hAnsi="Calibri" w:cs="Times New Roman"/>
          <w:color w:val="222222"/>
          <w:u w:val="single"/>
          <w:shd w:val="clear" w:color="auto" w:fill="FFFFFF"/>
          <w:lang w:val="en-US"/>
        </w:rPr>
        <w:t>Eur</w:t>
      </w:r>
      <w:proofErr w:type="spellEnd"/>
      <w:r w:rsidRPr="00AD519A">
        <w:rPr>
          <w:rFonts w:ascii="Calibri" w:eastAsia="Calibri" w:hAnsi="Calibri" w:cs="Times New Roman"/>
          <w:color w:val="222222"/>
          <w:u w:val="single"/>
          <w:shd w:val="clear" w:color="auto" w:fill="FFFFFF"/>
          <w:lang w:val="en-US"/>
        </w:rPr>
        <w:t xml:space="preserve"> J </w:t>
      </w:r>
      <w:proofErr w:type="spellStart"/>
      <w:r w:rsidRPr="00AD519A">
        <w:rPr>
          <w:rFonts w:ascii="Calibri" w:eastAsia="Calibri" w:hAnsi="Calibri" w:cs="Times New Roman"/>
          <w:color w:val="222222"/>
          <w:u w:val="single"/>
          <w:shd w:val="clear" w:color="auto" w:fill="FFFFFF"/>
          <w:lang w:val="en-US"/>
        </w:rPr>
        <w:t>Vasc</w:t>
      </w:r>
      <w:proofErr w:type="spellEnd"/>
      <w:r w:rsidRPr="00AD519A">
        <w:rPr>
          <w:rFonts w:ascii="Calibri" w:eastAsia="Calibri" w:hAnsi="Calibri" w:cs="Times New Roman"/>
          <w:color w:val="222222"/>
          <w:u w:val="single"/>
          <w:shd w:val="clear" w:color="auto" w:fill="FFFFFF"/>
          <w:lang w:val="en-US"/>
        </w:rPr>
        <w:t xml:space="preserve"> </w:t>
      </w:r>
      <w:proofErr w:type="spellStart"/>
      <w:r w:rsidRPr="00AD519A">
        <w:rPr>
          <w:rFonts w:ascii="Calibri" w:eastAsia="Calibri" w:hAnsi="Calibri" w:cs="Times New Roman"/>
          <w:color w:val="222222"/>
          <w:u w:val="single"/>
          <w:shd w:val="clear" w:color="auto" w:fill="FFFFFF"/>
          <w:lang w:val="en-US"/>
        </w:rPr>
        <w:t>Endovasc</w:t>
      </w:r>
      <w:proofErr w:type="spellEnd"/>
      <w:r w:rsidRPr="00AD519A">
        <w:rPr>
          <w:rFonts w:ascii="Calibri" w:eastAsia="Calibri" w:hAnsi="Calibri" w:cs="Times New Roman"/>
          <w:color w:val="222222"/>
          <w:u w:val="single"/>
          <w:shd w:val="clear" w:color="auto" w:fill="FFFFFF"/>
          <w:lang w:val="en-US"/>
        </w:rPr>
        <w:t xml:space="preserve"> Surg 2019;58(6 supp 3</w:t>
      </w:r>
      <w:proofErr w:type="gramStart"/>
      <w:r w:rsidRPr="00AD519A">
        <w:rPr>
          <w:rFonts w:ascii="Calibri" w:eastAsia="Calibri" w:hAnsi="Calibri" w:cs="Times New Roman"/>
          <w:color w:val="222222"/>
          <w:u w:val="single"/>
          <w:shd w:val="clear" w:color="auto" w:fill="FFFFFF"/>
          <w:lang w:val="en-US"/>
        </w:rPr>
        <w:t>):e</w:t>
      </w:r>
      <w:proofErr w:type="gramEnd"/>
      <w:r w:rsidRPr="00AD519A">
        <w:rPr>
          <w:rFonts w:ascii="Calibri" w:eastAsia="Calibri" w:hAnsi="Calibri" w:cs="Times New Roman"/>
          <w:color w:val="222222"/>
          <w:u w:val="single"/>
          <w:shd w:val="clear" w:color="auto" w:fill="FFFFFF"/>
          <w:lang w:val="en-US"/>
        </w:rPr>
        <w:t>629–e630.</w:t>
      </w:r>
    </w:p>
    <w:p w14:paraId="61381A7D" w14:textId="77777777" w:rsidR="00AD519A" w:rsidRPr="00AD519A" w:rsidRDefault="00AD519A" w:rsidP="007C6320">
      <w:pPr>
        <w:ind w:left="851"/>
        <w:contextualSpacing/>
        <w:rPr>
          <w:rFonts w:ascii="Calibri" w:eastAsia="Calibri" w:hAnsi="Calibri" w:cs="Times New Roman"/>
          <w:color w:val="222222"/>
          <w:shd w:val="clear" w:color="auto" w:fill="FFFFFF"/>
          <w:lang w:val="en-US"/>
        </w:rPr>
      </w:pPr>
    </w:p>
    <w:p w14:paraId="405D2A64"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color w:val="222222"/>
          <w:shd w:val="clear" w:color="auto" w:fill="FFFFFF"/>
          <w:lang w:val="en-US"/>
        </w:rPr>
      </w:pPr>
      <w:r w:rsidRPr="00AD519A">
        <w:rPr>
          <w:rFonts w:ascii="Calibri" w:eastAsia="Calibri" w:hAnsi="Calibri" w:cs="Times New Roman"/>
          <w:b/>
          <w:bCs/>
          <w:color w:val="222222"/>
          <w:shd w:val="clear" w:color="auto" w:fill="FFFFFF"/>
          <w:lang w:val="en-US"/>
        </w:rPr>
        <w:lastRenderedPageBreak/>
        <w:t>Panagopoulos A</w:t>
      </w:r>
      <w:r w:rsidRPr="00AD519A">
        <w:rPr>
          <w:rFonts w:ascii="Calibri" w:eastAsia="Calibri" w:hAnsi="Calibri" w:cs="Times New Roman"/>
          <w:color w:val="222222"/>
          <w:shd w:val="clear" w:color="auto" w:fill="FFFFFF"/>
          <w:lang w:val="en-US"/>
        </w:rPr>
        <w:t xml:space="preserve">, Tatani I, </w:t>
      </w:r>
      <w:proofErr w:type="spellStart"/>
      <w:r w:rsidRPr="00AD519A">
        <w:rPr>
          <w:rFonts w:ascii="Calibri" w:eastAsia="Calibri" w:hAnsi="Calibri" w:cs="Times New Roman"/>
          <w:color w:val="222222"/>
          <w:shd w:val="clear" w:color="auto" w:fill="FFFFFF"/>
          <w:lang w:val="en-US"/>
        </w:rPr>
        <w:t>Lianou</w:t>
      </w:r>
      <w:proofErr w:type="spellEnd"/>
      <w:r w:rsidRPr="00AD519A">
        <w:rPr>
          <w:rFonts w:ascii="Calibri" w:eastAsia="Calibri" w:hAnsi="Calibri" w:cs="Times New Roman"/>
          <w:color w:val="222222"/>
          <w:shd w:val="clear" w:color="auto" w:fill="FFFFFF"/>
          <w:lang w:val="en-US"/>
        </w:rPr>
        <w:t xml:space="preserve"> I, </w:t>
      </w:r>
      <w:proofErr w:type="spellStart"/>
      <w:r w:rsidRPr="00AD519A">
        <w:rPr>
          <w:rFonts w:ascii="Calibri" w:eastAsia="Calibri" w:hAnsi="Calibri" w:cs="Times New Roman"/>
          <w:color w:val="222222"/>
          <w:shd w:val="clear" w:color="auto" w:fill="FFFFFF"/>
          <w:lang w:val="en-US"/>
        </w:rPr>
        <w:t>Vrachnis</w:t>
      </w:r>
      <w:proofErr w:type="spellEnd"/>
      <w:r w:rsidRPr="00AD519A">
        <w:rPr>
          <w:rFonts w:ascii="Calibri" w:eastAsia="Calibri" w:hAnsi="Calibri" w:cs="Times New Roman"/>
          <w:color w:val="222222"/>
          <w:shd w:val="clear" w:color="auto" w:fill="FFFFFF"/>
          <w:lang w:val="en-US"/>
        </w:rPr>
        <w:t xml:space="preserve"> I, Kokkalis Z, </w:t>
      </w:r>
      <w:proofErr w:type="spellStart"/>
      <w:r w:rsidRPr="00AD519A">
        <w:rPr>
          <w:rFonts w:ascii="Calibri" w:eastAsia="Calibri" w:hAnsi="Calibri" w:cs="Times New Roman"/>
          <w:color w:val="222222"/>
          <w:shd w:val="clear" w:color="auto" w:fill="FFFFFF"/>
          <w:lang w:val="en-US"/>
        </w:rPr>
        <w:t>Tyllianakis</w:t>
      </w:r>
      <w:proofErr w:type="spellEnd"/>
      <w:r w:rsidRPr="00AD519A">
        <w:rPr>
          <w:rFonts w:ascii="Calibri" w:eastAsia="Calibri" w:hAnsi="Calibri" w:cs="Times New Roman"/>
          <w:color w:val="222222"/>
          <w:shd w:val="clear" w:color="auto" w:fill="FFFFFF"/>
          <w:lang w:val="en-US"/>
        </w:rPr>
        <w:t xml:space="preserve"> M. Shoulder arthroplasty for sequelae of complex proximal humeral fractures.</w:t>
      </w:r>
      <w:r w:rsidRPr="00AD519A">
        <w:rPr>
          <w:rFonts w:ascii="Calibri" w:eastAsia="Calibri" w:hAnsi="Calibri" w:cs="Times New Roman"/>
          <w:lang w:val="en-US"/>
        </w:rPr>
        <w:t xml:space="preserve"> </w:t>
      </w:r>
      <w:r w:rsidRPr="00AD519A">
        <w:rPr>
          <w:rFonts w:ascii="Calibri" w:eastAsia="Calibri" w:hAnsi="Calibri" w:cs="Times New Roman"/>
          <w:color w:val="222222"/>
          <w:u w:val="single"/>
          <w:shd w:val="clear" w:color="auto" w:fill="FFFFFF"/>
          <w:lang w:val="en-US"/>
        </w:rPr>
        <w:t>JSES Open Access 3 (2019) 233e260</w:t>
      </w:r>
    </w:p>
    <w:p w14:paraId="51301744" w14:textId="77777777" w:rsidR="00AD519A" w:rsidRPr="00AD519A" w:rsidRDefault="00AD519A" w:rsidP="007C6320">
      <w:pPr>
        <w:ind w:left="851"/>
        <w:contextualSpacing/>
        <w:rPr>
          <w:rFonts w:ascii="Calibri" w:eastAsia="Calibri" w:hAnsi="Calibri" w:cs="Times New Roman"/>
          <w:color w:val="222222"/>
          <w:shd w:val="clear" w:color="auto" w:fill="FFFFFF"/>
          <w:lang w:val="en-US"/>
        </w:rPr>
      </w:pPr>
    </w:p>
    <w:p w14:paraId="3CF97CD8"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color w:val="222222"/>
          <w:shd w:val="clear" w:color="auto" w:fill="FFFFFF"/>
          <w:lang w:val="en-US"/>
        </w:rPr>
      </w:pPr>
      <w:r w:rsidRPr="00AD519A">
        <w:rPr>
          <w:rFonts w:ascii="Calibri" w:eastAsia="Calibri" w:hAnsi="Calibri" w:cs="Times New Roman"/>
          <w:b/>
          <w:bCs/>
          <w:color w:val="222222"/>
          <w:shd w:val="clear" w:color="auto" w:fill="FFFFFF"/>
          <w:lang w:val="en-US"/>
        </w:rPr>
        <w:t>Panagopoulos A</w:t>
      </w:r>
      <w:r w:rsidRPr="00AD519A">
        <w:rPr>
          <w:rFonts w:ascii="Calibri" w:eastAsia="Calibri" w:hAnsi="Calibri" w:cs="Times New Roman"/>
          <w:color w:val="222222"/>
          <w:shd w:val="clear" w:color="auto" w:fill="FFFFFF"/>
          <w:lang w:val="en-US"/>
        </w:rPr>
        <w:t xml:space="preserve">, </w:t>
      </w:r>
      <w:proofErr w:type="spellStart"/>
      <w:r w:rsidRPr="00AD519A">
        <w:rPr>
          <w:rFonts w:ascii="Calibri" w:eastAsia="Calibri" w:hAnsi="Calibri" w:cs="Times New Roman"/>
          <w:color w:val="222222"/>
          <w:shd w:val="clear" w:color="auto" w:fill="FFFFFF"/>
          <w:lang w:val="en-US"/>
        </w:rPr>
        <w:t>Lianou</w:t>
      </w:r>
      <w:proofErr w:type="spellEnd"/>
      <w:r w:rsidRPr="00AD519A">
        <w:rPr>
          <w:rFonts w:ascii="Calibri" w:eastAsia="Calibri" w:hAnsi="Calibri" w:cs="Times New Roman"/>
          <w:color w:val="222222"/>
          <w:shd w:val="clear" w:color="auto" w:fill="FFFFFF"/>
          <w:lang w:val="en-US"/>
        </w:rPr>
        <w:t xml:space="preserve"> I, Kokkalis Z, </w:t>
      </w:r>
      <w:proofErr w:type="spellStart"/>
      <w:r w:rsidRPr="00AD519A">
        <w:rPr>
          <w:rFonts w:ascii="Calibri" w:eastAsia="Calibri" w:hAnsi="Calibri" w:cs="Times New Roman"/>
          <w:color w:val="222222"/>
          <w:shd w:val="clear" w:color="auto" w:fill="FFFFFF"/>
          <w:lang w:val="en-US"/>
        </w:rPr>
        <w:t>Kouzelis</w:t>
      </w:r>
      <w:proofErr w:type="spellEnd"/>
      <w:r w:rsidRPr="00AD519A">
        <w:rPr>
          <w:rFonts w:ascii="Calibri" w:eastAsia="Calibri" w:hAnsi="Calibri" w:cs="Times New Roman"/>
          <w:color w:val="222222"/>
          <w:shd w:val="clear" w:color="auto" w:fill="FFFFFF"/>
          <w:lang w:val="en-US"/>
        </w:rPr>
        <w:t xml:space="preserve"> A, </w:t>
      </w:r>
      <w:proofErr w:type="spellStart"/>
      <w:r w:rsidRPr="00AD519A">
        <w:rPr>
          <w:rFonts w:ascii="Calibri" w:eastAsia="Calibri" w:hAnsi="Calibri" w:cs="Times New Roman"/>
          <w:color w:val="222222"/>
          <w:shd w:val="clear" w:color="auto" w:fill="FFFFFF"/>
          <w:lang w:val="en-US"/>
        </w:rPr>
        <w:t>Tyllianakis</w:t>
      </w:r>
      <w:proofErr w:type="spellEnd"/>
      <w:r w:rsidRPr="00AD519A">
        <w:rPr>
          <w:rFonts w:ascii="Calibri" w:eastAsia="Calibri" w:hAnsi="Calibri" w:cs="Times New Roman"/>
          <w:color w:val="222222"/>
          <w:shd w:val="clear" w:color="auto" w:fill="FFFFFF"/>
          <w:lang w:val="en-US"/>
        </w:rPr>
        <w:t xml:space="preserve"> M. High-energy comminuted midshaft clavicle fractures: midterm clinical and radiological results of operative treatment using assisted suture loop reduction and internal fixation with anatomical locking plates. </w:t>
      </w:r>
      <w:r w:rsidRPr="00AD519A">
        <w:rPr>
          <w:rFonts w:ascii="Calibri" w:eastAsia="Calibri" w:hAnsi="Calibri" w:cs="Times New Roman"/>
          <w:color w:val="222222"/>
          <w:u w:val="single"/>
          <w:shd w:val="clear" w:color="auto" w:fill="FFFFFF"/>
          <w:lang w:val="en-US"/>
        </w:rPr>
        <w:t>JSES Open Access 3 (2019) 233e260.</w:t>
      </w:r>
    </w:p>
    <w:p w14:paraId="4A374EF3" w14:textId="77777777" w:rsidR="00AD519A" w:rsidRPr="00AD519A" w:rsidRDefault="00AD519A" w:rsidP="007C6320">
      <w:pPr>
        <w:ind w:left="851"/>
        <w:contextualSpacing/>
        <w:rPr>
          <w:rFonts w:ascii="Calibri" w:eastAsia="Calibri" w:hAnsi="Calibri" w:cs="Times New Roman"/>
          <w:color w:val="222222"/>
          <w:shd w:val="clear" w:color="auto" w:fill="FFFFFF"/>
          <w:lang w:val="en-US"/>
        </w:rPr>
      </w:pPr>
    </w:p>
    <w:p w14:paraId="46DC8A02"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color w:val="222222"/>
          <w:u w:val="single"/>
          <w:shd w:val="clear" w:color="auto" w:fill="FFFFFF"/>
          <w:lang w:val="en-US"/>
        </w:rPr>
      </w:pPr>
      <w:r w:rsidRPr="00AD519A">
        <w:rPr>
          <w:rFonts w:ascii="Calibri" w:eastAsia="Calibri" w:hAnsi="Calibri" w:cs="Times New Roman"/>
          <w:color w:val="222222"/>
          <w:shd w:val="clear" w:color="auto" w:fill="FFFFFF"/>
          <w:lang w:val="en-US"/>
        </w:rPr>
        <w:t xml:space="preserve">C </w:t>
      </w:r>
      <w:proofErr w:type="spellStart"/>
      <w:r w:rsidRPr="00AD519A">
        <w:rPr>
          <w:rFonts w:ascii="Calibri" w:eastAsia="Calibri" w:hAnsi="Calibri" w:cs="Times New Roman"/>
          <w:color w:val="222222"/>
          <w:shd w:val="clear" w:color="auto" w:fill="FFFFFF"/>
          <w:lang w:val="en-US"/>
        </w:rPr>
        <w:t>Matzaroglou</w:t>
      </w:r>
      <w:proofErr w:type="spellEnd"/>
      <w:r w:rsidRPr="00AD519A">
        <w:rPr>
          <w:rFonts w:ascii="Calibri" w:eastAsia="Calibri" w:hAnsi="Calibri" w:cs="Times New Roman"/>
          <w:color w:val="222222"/>
          <w:shd w:val="clear" w:color="auto" w:fill="FFFFFF"/>
          <w:lang w:val="en-US"/>
        </w:rPr>
        <w:t xml:space="preserve">, Ch Foe, M Tsekoura, E Billis, J Maroulis, D </w:t>
      </w:r>
      <w:proofErr w:type="spellStart"/>
      <w:r w:rsidRPr="00AD519A">
        <w:rPr>
          <w:rFonts w:ascii="Calibri" w:eastAsia="Calibri" w:hAnsi="Calibri" w:cs="Times New Roman"/>
          <w:color w:val="222222"/>
          <w:shd w:val="clear" w:color="auto" w:fill="FFFFFF"/>
          <w:lang w:val="en-US"/>
        </w:rPr>
        <w:t>Velissaris</w:t>
      </w:r>
      <w:proofErr w:type="spellEnd"/>
      <w:r w:rsidRPr="00AD519A">
        <w:rPr>
          <w:rFonts w:ascii="Calibri" w:eastAsia="Calibri" w:hAnsi="Calibri" w:cs="Times New Roman"/>
          <w:color w:val="222222"/>
          <w:shd w:val="clear" w:color="auto" w:fill="FFFFFF"/>
          <w:lang w:val="en-US"/>
        </w:rPr>
        <w:t xml:space="preserve">, C Gogos, J </w:t>
      </w:r>
      <w:proofErr w:type="spellStart"/>
      <w:r w:rsidRPr="00AD519A">
        <w:rPr>
          <w:rFonts w:ascii="Calibri" w:eastAsia="Calibri" w:hAnsi="Calibri" w:cs="Times New Roman"/>
          <w:color w:val="222222"/>
          <w:shd w:val="clear" w:color="auto" w:fill="FFFFFF"/>
          <w:lang w:val="en-US"/>
        </w:rPr>
        <w:t>Gliatis</w:t>
      </w:r>
      <w:proofErr w:type="spellEnd"/>
      <w:r w:rsidRPr="00AD519A">
        <w:rPr>
          <w:rFonts w:ascii="Calibri" w:eastAsia="Calibri" w:hAnsi="Calibri" w:cs="Times New Roman"/>
          <w:color w:val="222222"/>
          <w:shd w:val="clear" w:color="auto" w:fill="FFFFFF"/>
          <w:lang w:val="en-US"/>
        </w:rPr>
        <w:t xml:space="preserve">, G </w:t>
      </w:r>
      <w:proofErr w:type="spellStart"/>
      <w:r w:rsidRPr="00AD519A">
        <w:rPr>
          <w:rFonts w:ascii="Calibri" w:eastAsia="Calibri" w:hAnsi="Calibri" w:cs="Times New Roman"/>
          <w:color w:val="222222"/>
          <w:shd w:val="clear" w:color="auto" w:fill="FFFFFF"/>
          <w:lang w:val="en-US"/>
        </w:rPr>
        <w:t>Diamantakis</w:t>
      </w:r>
      <w:proofErr w:type="spellEnd"/>
      <w:r w:rsidRPr="00AD519A">
        <w:rPr>
          <w:rFonts w:ascii="Calibri" w:eastAsia="Calibri" w:hAnsi="Calibri" w:cs="Times New Roman"/>
          <w:color w:val="222222"/>
          <w:shd w:val="clear" w:color="auto" w:fill="FFFFFF"/>
          <w:lang w:val="en-US"/>
        </w:rPr>
        <w:t xml:space="preserve">, </w:t>
      </w:r>
      <w:r w:rsidRPr="00AD519A">
        <w:rPr>
          <w:rFonts w:ascii="Calibri" w:eastAsia="Calibri" w:hAnsi="Calibri" w:cs="Times New Roman"/>
          <w:b/>
          <w:bCs/>
          <w:color w:val="222222"/>
          <w:shd w:val="clear" w:color="auto" w:fill="FFFFFF"/>
          <w:lang w:val="en-US"/>
        </w:rPr>
        <w:t>A Panagopoulos</w:t>
      </w:r>
      <w:r w:rsidRPr="00AD519A">
        <w:rPr>
          <w:rFonts w:ascii="Calibri" w:eastAsia="Calibri" w:hAnsi="Calibri" w:cs="Times New Roman"/>
          <w:color w:val="222222"/>
          <w:shd w:val="clear" w:color="auto" w:fill="FFFFFF"/>
          <w:lang w:val="en-US"/>
        </w:rPr>
        <w:t xml:space="preserve">, P Megas, H Graichen, K </w:t>
      </w:r>
      <w:proofErr w:type="spellStart"/>
      <w:r w:rsidRPr="00AD519A">
        <w:rPr>
          <w:rFonts w:ascii="Calibri" w:eastAsia="Calibri" w:hAnsi="Calibri" w:cs="Times New Roman"/>
          <w:color w:val="222222"/>
          <w:shd w:val="clear" w:color="auto" w:fill="FFFFFF"/>
          <w:lang w:val="en-US"/>
        </w:rPr>
        <w:t>Kafchitsas</w:t>
      </w:r>
      <w:proofErr w:type="spellEnd"/>
      <w:r w:rsidRPr="00AD519A">
        <w:rPr>
          <w:rFonts w:ascii="Calibri" w:eastAsia="Calibri" w:hAnsi="Calibri" w:cs="Times New Roman"/>
          <w:color w:val="222222"/>
          <w:shd w:val="clear" w:color="auto" w:fill="FFFFFF"/>
          <w:lang w:val="en-US"/>
        </w:rPr>
        <w:t xml:space="preserve">. Sarcopenia And Muscle Mass Improved After </w:t>
      </w:r>
      <w:proofErr w:type="spellStart"/>
      <w:r w:rsidRPr="00AD519A">
        <w:rPr>
          <w:rFonts w:ascii="Calibri" w:eastAsia="Calibri" w:hAnsi="Calibri" w:cs="Times New Roman"/>
          <w:color w:val="222222"/>
          <w:shd w:val="clear" w:color="auto" w:fill="FFFFFF"/>
          <w:lang w:val="en-US"/>
        </w:rPr>
        <w:t>Lp-Prp</w:t>
      </w:r>
      <w:proofErr w:type="spellEnd"/>
      <w:r w:rsidRPr="00AD519A">
        <w:rPr>
          <w:rFonts w:ascii="Calibri" w:eastAsia="Calibri" w:hAnsi="Calibri" w:cs="Times New Roman"/>
          <w:color w:val="222222"/>
          <w:shd w:val="clear" w:color="auto" w:fill="FFFFFF"/>
          <w:lang w:val="en-US"/>
        </w:rPr>
        <w:t xml:space="preserve"> Injection </w:t>
      </w:r>
      <w:proofErr w:type="gramStart"/>
      <w:r w:rsidRPr="00AD519A">
        <w:rPr>
          <w:rFonts w:ascii="Calibri" w:eastAsia="Calibri" w:hAnsi="Calibri" w:cs="Times New Roman"/>
          <w:color w:val="222222"/>
          <w:shd w:val="clear" w:color="auto" w:fill="FFFFFF"/>
          <w:lang w:val="en-US"/>
        </w:rPr>
        <w:t>In</w:t>
      </w:r>
      <w:proofErr w:type="gramEnd"/>
      <w:r w:rsidRPr="00AD519A">
        <w:rPr>
          <w:rFonts w:ascii="Calibri" w:eastAsia="Calibri" w:hAnsi="Calibri" w:cs="Times New Roman"/>
          <w:color w:val="222222"/>
          <w:shd w:val="clear" w:color="auto" w:fill="FFFFFF"/>
          <w:lang w:val="en-US"/>
        </w:rPr>
        <w:t xml:space="preserve"> Patients With Knee Osteoarthritis: A Multicenter Study. </w:t>
      </w:r>
      <w:r w:rsidRPr="00AD519A">
        <w:rPr>
          <w:rFonts w:ascii="Calibri" w:eastAsia="Calibri" w:hAnsi="Calibri" w:cs="Times New Roman"/>
          <w:color w:val="222222"/>
          <w:u w:val="single"/>
          <w:shd w:val="clear" w:color="auto" w:fill="FFFFFF"/>
          <w:lang w:val="en-US"/>
        </w:rPr>
        <w:t>Osteoporosis International, 2020, Volume 31, SUPPL 1 S535-S536</w:t>
      </w:r>
    </w:p>
    <w:p w14:paraId="15A73E61" w14:textId="77777777" w:rsidR="00AD519A" w:rsidRPr="00AD519A" w:rsidRDefault="00AD519A" w:rsidP="007C6320">
      <w:pPr>
        <w:ind w:left="851"/>
        <w:contextualSpacing/>
        <w:rPr>
          <w:rFonts w:ascii="Calibri" w:eastAsia="Calibri" w:hAnsi="Calibri" w:cs="Times New Roman"/>
          <w:color w:val="222222"/>
          <w:u w:val="single"/>
          <w:shd w:val="clear" w:color="auto" w:fill="FFFFFF"/>
          <w:lang w:val="en-US"/>
        </w:rPr>
      </w:pPr>
    </w:p>
    <w:p w14:paraId="4C10C5EF"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color w:val="222222"/>
          <w:u w:val="single"/>
          <w:shd w:val="clear" w:color="auto" w:fill="FFFFFF"/>
          <w:lang w:val="en-US"/>
        </w:rPr>
      </w:pPr>
      <w:r w:rsidRPr="00AD519A">
        <w:rPr>
          <w:rFonts w:ascii="Calibri" w:eastAsia="Calibri" w:hAnsi="Calibri" w:cs="Times New Roman"/>
          <w:b/>
          <w:bCs/>
          <w:color w:val="222222"/>
          <w:shd w:val="clear" w:color="auto" w:fill="FFFFFF"/>
          <w:lang w:val="en-US"/>
        </w:rPr>
        <w:t>Panagopoulos A</w:t>
      </w:r>
      <w:r w:rsidRPr="00AD519A">
        <w:rPr>
          <w:rFonts w:ascii="Calibri" w:eastAsia="Calibri" w:hAnsi="Calibri" w:cs="Times New Roman"/>
          <w:color w:val="222222"/>
          <w:shd w:val="clear" w:color="auto" w:fill="FFFFFF"/>
          <w:lang w:val="en-US"/>
        </w:rPr>
        <w:t xml:space="preserve">, </w:t>
      </w:r>
      <w:proofErr w:type="spellStart"/>
      <w:r w:rsidRPr="00AD519A">
        <w:rPr>
          <w:rFonts w:ascii="Calibri" w:eastAsia="Calibri" w:hAnsi="Calibri" w:cs="Times New Roman"/>
          <w:color w:val="222222"/>
          <w:shd w:val="clear" w:color="auto" w:fill="FFFFFF"/>
          <w:lang w:val="en-US"/>
        </w:rPr>
        <w:t>Ampariotou</w:t>
      </w:r>
      <w:proofErr w:type="spellEnd"/>
      <w:r w:rsidRPr="00AD519A">
        <w:rPr>
          <w:rFonts w:ascii="Calibri" w:eastAsia="Calibri" w:hAnsi="Calibri" w:cs="Times New Roman"/>
          <w:color w:val="222222"/>
          <w:shd w:val="clear" w:color="auto" w:fill="FFFFFF"/>
          <w:lang w:val="en-US"/>
        </w:rPr>
        <w:t xml:space="preserve"> A, </w:t>
      </w:r>
      <w:proofErr w:type="spellStart"/>
      <w:r w:rsidRPr="00AD519A">
        <w:rPr>
          <w:rFonts w:ascii="Calibri" w:eastAsia="Calibri" w:hAnsi="Calibri" w:cs="Times New Roman"/>
          <w:color w:val="222222"/>
          <w:shd w:val="clear" w:color="auto" w:fill="FFFFFF"/>
          <w:lang w:val="en-US"/>
        </w:rPr>
        <w:t>Lianou</w:t>
      </w:r>
      <w:proofErr w:type="spellEnd"/>
      <w:r w:rsidRPr="00AD519A">
        <w:rPr>
          <w:rFonts w:ascii="Calibri" w:eastAsia="Calibri" w:hAnsi="Calibri" w:cs="Times New Roman"/>
          <w:color w:val="222222"/>
          <w:shd w:val="clear" w:color="auto" w:fill="FFFFFF"/>
          <w:lang w:val="en-US"/>
        </w:rPr>
        <w:t xml:space="preserve"> I, Kokkalis ZT, </w:t>
      </w:r>
      <w:proofErr w:type="spellStart"/>
      <w:r w:rsidRPr="00AD519A">
        <w:rPr>
          <w:rFonts w:ascii="Calibri" w:eastAsia="Calibri" w:hAnsi="Calibri" w:cs="Times New Roman"/>
          <w:color w:val="222222"/>
          <w:shd w:val="clear" w:color="auto" w:fill="FFFFFF"/>
          <w:lang w:val="en-US"/>
        </w:rPr>
        <w:t>Kouzelis</w:t>
      </w:r>
      <w:proofErr w:type="spellEnd"/>
      <w:r w:rsidRPr="00AD519A">
        <w:rPr>
          <w:rFonts w:ascii="Calibri" w:eastAsia="Calibri" w:hAnsi="Calibri" w:cs="Times New Roman"/>
          <w:color w:val="222222"/>
          <w:shd w:val="clear" w:color="auto" w:fill="FFFFFF"/>
          <w:lang w:val="en-US"/>
        </w:rPr>
        <w:t xml:space="preserve"> A. High-Energy Comminuted Midshaft Clavicle Fractures: Midterm Clinical and Radiological Results of Operative Treatment Using Assisted Suture Loop Reduction and Internal Fixation with Anatomical Locking Plates </w:t>
      </w:r>
      <w:r w:rsidRPr="00AD519A">
        <w:rPr>
          <w:rFonts w:ascii="Calibri" w:eastAsia="Calibri" w:hAnsi="Calibri" w:cs="Times New Roman"/>
          <w:color w:val="222222"/>
          <w:u w:val="single"/>
          <w:shd w:val="clear" w:color="auto" w:fill="FFFFFF"/>
          <w:lang w:val="en-US"/>
        </w:rPr>
        <w:t xml:space="preserve">Journal of Shoulder and Elbow Surgery Vol. 30 Issue 7e423: July 2021 </w:t>
      </w:r>
    </w:p>
    <w:p w14:paraId="3A865298" w14:textId="77777777" w:rsidR="00AD519A" w:rsidRPr="00AD519A" w:rsidRDefault="00AD519A" w:rsidP="007C6320">
      <w:pPr>
        <w:ind w:left="851"/>
        <w:contextualSpacing/>
        <w:rPr>
          <w:rFonts w:ascii="Calibri" w:eastAsia="Calibri" w:hAnsi="Calibri" w:cs="Times New Roman"/>
          <w:color w:val="222222"/>
          <w:shd w:val="clear" w:color="auto" w:fill="FFFFFF"/>
          <w:lang w:val="en-US"/>
        </w:rPr>
      </w:pPr>
    </w:p>
    <w:p w14:paraId="4E1B52DB"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color w:val="222222"/>
          <w:u w:val="single"/>
          <w:shd w:val="clear" w:color="auto" w:fill="FFFFFF"/>
          <w:lang w:val="en-US"/>
        </w:rPr>
      </w:pPr>
      <w:r w:rsidRPr="00AD519A">
        <w:rPr>
          <w:rFonts w:ascii="Calibri" w:eastAsia="Calibri" w:hAnsi="Calibri" w:cs="Times New Roman"/>
          <w:b/>
          <w:bCs/>
          <w:color w:val="222222"/>
          <w:shd w:val="clear" w:color="auto" w:fill="FFFFFF"/>
          <w:lang w:val="en-US"/>
        </w:rPr>
        <w:t>Panagopoulos A</w:t>
      </w:r>
      <w:r w:rsidRPr="00AD519A">
        <w:rPr>
          <w:rFonts w:ascii="Calibri" w:eastAsia="Calibri" w:hAnsi="Calibri" w:cs="Times New Roman"/>
          <w:color w:val="222222"/>
          <w:shd w:val="clear" w:color="auto" w:fill="FFFFFF"/>
          <w:lang w:val="en-US"/>
        </w:rPr>
        <w:t xml:space="preserve">, </w:t>
      </w:r>
      <w:proofErr w:type="spellStart"/>
      <w:r w:rsidRPr="00AD519A">
        <w:rPr>
          <w:rFonts w:ascii="Calibri" w:eastAsia="Calibri" w:hAnsi="Calibri" w:cs="Times New Roman"/>
          <w:color w:val="222222"/>
          <w:shd w:val="clear" w:color="auto" w:fill="FFFFFF"/>
          <w:lang w:val="en-US"/>
        </w:rPr>
        <w:t>Fandridis</w:t>
      </w:r>
      <w:proofErr w:type="spellEnd"/>
      <w:r w:rsidRPr="00AD519A">
        <w:rPr>
          <w:rFonts w:ascii="Calibri" w:eastAsia="Calibri" w:hAnsi="Calibri" w:cs="Times New Roman"/>
          <w:color w:val="222222"/>
          <w:shd w:val="clear" w:color="auto" w:fill="FFFFFF"/>
          <w:lang w:val="en-US"/>
        </w:rPr>
        <w:t xml:space="preserve"> E, Delle Rose G, Ranieri R, Castagna A, Dimakopoulos P. Double Cross-Looped Coracoclavicular Suture Fixation </w:t>
      </w:r>
      <w:proofErr w:type="gramStart"/>
      <w:r w:rsidRPr="00AD519A">
        <w:rPr>
          <w:rFonts w:ascii="Calibri" w:eastAsia="Calibri" w:hAnsi="Calibri" w:cs="Times New Roman"/>
          <w:color w:val="222222"/>
          <w:shd w:val="clear" w:color="auto" w:fill="FFFFFF"/>
          <w:lang w:val="en-US"/>
        </w:rPr>
        <w:t>For</w:t>
      </w:r>
      <w:proofErr w:type="gramEnd"/>
      <w:r w:rsidRPr="00AD519A">
        <w:rPr>
          <w:rFonts w:ascii="Calibri" w:eastAsia="Calibri" w:hAnsi="Calibri" w:cs="Times New Roman"/>
          <w:color w:val="222222"/>
          <w:shd w:val="clear" w:color="auto" w:fill="FFFFFF"/>
          <w:lang w:val="en-US"/>
        </w:rPr>
        <w:t xml:space="preserve"> Acute Acromioclavicular Joint Separations: Long Term Follow-Up in 72 Patients </w:t>
      </w:r>
      <w:r w:rsidRPr="00AD519A">
        <w:rPr>
          <w:rFonts w:ascii="Calibri" w:eastAsia="Calibri" w:hAnsi="Calibri" w:cs="Times New Roman"/>
          <w:color w:val="222222"/>
          <w:u w:val="single"/>
          <w:shd w:val="clear" w:color="auto" w:fill="FFFFFF"/>
          <w:lang w:val="en-US"/>
        </w:rPr>
        <w:t xml:space="preserve">Journal of Shoulder and Elbow Surgery Vol. 30 Issue 7e423–e424, July 2021 </w:t>
      </w:r>
    </w:p>
    <w:p w14:paraId="094679E6" w14:textId="77777777" w:rsidR="00AD519A" w:rsidRPr="00AD519A" w:rsidRDefault="00AD519A" w:rsidP="007C6320">
      <w:pPr>
        <w:ind w:left="851"/>
        <w:contextualSpacing/>
        <w:rPr>
          <w:rFonts w:ascii="Calibri" w:eastAsia="Calibri" w:hAnsi="Calibri" w:cs="Times New Roman"/>
          <w:color w:val="222222"/>
          <w:shd w:val="clear" w:color="auto" w:fill="FFFFFF"/>
          <w:lang w:val="en-US"/>
        </w:rPr>
      </w:pPr>
    </w:p>
    <w:p w14:paraId="6FBF13F7" w14:textId="77777777" w:rsidR="00AD519A" w:rsidRPr="00AD519A" w:rsidRDefault="00AD519A">
      <w:pPr>
        <w:numPr>
          <w:ilvl w:val="0"/>
          <w:numId w:val="16"/>
        </w:numPr>
        <w:spacing w:after="0" w:line="240" w:lineRule="auto"/>
        <w:ind w:left="851"/>
        <w:contextualSpacing/>
        <w:jc w:val="both"/>
        <w:outlineLvl w:val="1"/>
        <w:rPr>
          <w:rFonts w:ascii="Calibri" w:eastAsia="Calibri" w:hAnsi="Calibri" w:cs="Times New Roman"/>
          <w:color w:val="222222"/>
          <w:u w:val="single"/>
          <w:shd w:val="clear" w:color="auto" w:fill="FFFFFF"/>
          <w:lang w:val="en-US"/>
        </w:rPr>
      </w:pPr>
      <w:r w:rsidRPr="00AD519A">
        <w:rPr>
          <w:rFonts w:ascii="Calibri" w:eastAsia="Calibri" w:hAnsi="Calibri" w:cs="Times New Roman"/>
          <w:b/>
          <w:bCs/>
          <w:color w:val="222222"/>
          <w:shd w:val="clear" w:color="auto" w:fill="FFFFFF"/>
          <w:lang w:val="en-US"/>
        </w:rPr>
        <w:t>Panagopoulos A,</w:t>
      </w:r>
      <w:r w:rsidRPr="00AD519A">
        <w:rPr>
          <w:rFonts w:ascii="Calibri" w:eastAsia="Calibri" w:hAnsi="Calibri" w:cs="Times New Roman"/>
          <w:color w:val="222222"/>
          <w:shd w:val="clear" w:color="auto" w:fill="FFFFFF"/>
          <w:lang w:val="en-US"/>
        </w:rPr>
        <w:t xml:space="preserve"> </w:t>
      </w:r>
      <w:proofErr w:type="spellStart"/>
      <w:r w:rsidRPr="00AD519A">
        <w:rPr>
          <w:rFonts w:ascii="Calibri" w:eastAsia="Calibri" w:hAnsi="Calibri" w:cs="Times New Roman"/>
          <w:color w:val="222222"/>
          <w:shd w:val="clear" w:color="auto" w:fill="FFFFFF"/>
          <w:lang w:val="en-US"/>
        </w:rPr>
        <w:t>Solou</w:t>
      </w:r>
      <w:proofErr w:type="spellEnd"/>
      <w:r w:rsidRPr="00AD519A">
        <w:rPr>
          <w:rFonts w:ascii="Calibri" w:eastAsia="Calibri" w:hAnsi="Calibri" w:cs="Times New Roman"/>
          <w:color w:val="222222"/>
          <w:shd w:val="clear" w:color="auto" w:fill="FFFFFF"/>
          <w:lang w:val="en-US"/>
        </w:rPr>
        <w:t xml:space="preserve"> K, </w:t>
      </w:r>
      <w:proofErr w:type="spellStart"/>
      <w:r w:rsidRPr="00AD519A">
        <w:rPr>
          <w:rFonts w:ascii="Calibri" w:eastAsia="Calibri" w:hAnsi="Calibri" w:cs="Times New Roman"/>
          <w:color w:val="222222"/>
          <w:shd w:val="clear" w:color="auto" w:fill="FFFFFF"/>
          <w:lang w:val="en-US"/>
        </w:rPr>
        <w:t>Tyllianakis</w:t>
      </w:r>
      <w:proofErr w:type="spellEnd"/>
      <w:r w:rsidRPr="00AD519A">
        <w:rPr>
          <w:rFonts w:ascii="Calibri" w:eastAsia="Calibri" w:hAnsi="Calibri" w:cs="Times New Roman"/>
          <w:color w:val="222222"/>
          <w:shd w:val="clear" w:color="auto" w:fill="FFFFFF"/>
          <w:lang w:val="en-US"/>
        </w:rPr>
        <w:t xml:space="preserve"> M. Surgical Treatment </w:t>
      </w:r>
      <w:proofErr w:type="gramStart"/>
      <w:r w:rsidRPr="00AD519A">
        <w:rPr>
          <w:rFonts w:ascii="Calibri" w:eastAsia="Calibri" w:hAnsi="Calibri" w:cs="Times New Roman"/>
          <w:color w:val="222222"/>
          <w:shd w:val="clear" w:color="auto" w:fill="FFFFFF"/>
          <w:lang w:val="en-US"/>
        </w:rPr>
        <w:t>Of</w:t>
      </w:r>
      <w:proofErr w:type="gramEnd"/>
      <w:r w:rsidRPr="00AD519A">
        <w:rPr>
          <w:rFonts w:ascii="Calibri" w:eastAsia="Calibri" w:hAnsi="Calibri" w:cs="Times New Roman"/>
          <w:color w:val="222222"/>
          <w:shd w:val="clear" w:color="auto" w:fill="FFFFFF"/>
          <w:lang w:val="en-US"/>
        </w:rPr>
        <w:t xml:space="preserve"> Intra-Articular Fractures Of The Distal Humerus. Long Term Functional Outcome After 13.5 Years </w:t>
      </w:r>
      <w:proofErr w:type="gramStart"/>
      <w:r w:rsidRPr="00AD519A">
        <w:rPr>
          <w:rFonts w:ascii="Calibri" w:eastAsia="Calibri" w:hAnsi="Calibri" w:cs="Times New Roman"/>
          <w:color w:val="222222"/>
          <w:shd w:val="clear" w:color="auto" w:fill="FFFFFF"/>
          <w:lang w:val="en-US"/>
        </w:rPr>
        <w:t>On</w:t>
      </w:r>
      <w:proofErr w:type="gramEnd"/>
      <w:r w:rsidRPr="00AD519A">
        <w:rPr>
          <w:rFonts w:ascii="Calibri" w:eastAsia="Calibri" w:hAnsi="Calibri" w:cs="Times New Roman"/>
          <w:color w:val="222222"/>
          <w:shd w:val="clear" w:color="auto" w:fill="FFFFFF"/>
          <w:lang w:val="en-US"/>
        </w:rPr>
        <w:t xml:space="preserve"> Average. </w:t>
      </w:r>
      <w:r w:rsidRPr="00AD519A">
        <w:rPr>
          <w:rFonts w:ascii="Calibri" w:eastAsia="Calibri" w:hAnsi="Calibri" w:cs="Times New Roman"/>
          <w:color w:val="222222"/>
          <w:u w:val="single"/>
          <w:shd w:val="clear" w:color="auto" w:fill="FFFFFF"/>
          <w:lang w:val="en-US"/>
        </w:rPr>
        <w:t>Journal of Shoulder and Elbow Surgery, vol 31, (2022) 3e136</w:t>
      </w:r>
    </w:p>
    <w:p w14:paraId="3433C1D4" w14:textId="68E87C5D" w:rsidR="00CB4C76" w:rsidRPr="00CB4C76" w:rsidRDefault="00CB4C76" w:rsidP="007C6320">
      <w:pPr>
        <w:spacing w:after="0" w:line="240" w:lineRule="auto"/>
        <w:ind w:left="851"/>
        <w:jc w:val="both"/>
        <w:outlineLvl w:val="1"/>
        <w:rPr>
          <w:color w:val="222222"/>
          <w:shd w:val="clear" w:color="auto" w:fill="FFFFFF"/>
          <w:lang w:val="en-US"/>
        </w:rPr>
      </w:pPr>
    </w:p>
    <w:p w14:paraId="3E95A3BB" w14:textId="57F44DC4" w:rsidR="00AD519A" w:rsidRDefault="00AD519A" w:rsidP="007C6320">
      <w:pPr>
        <w:ind w:left="851"/>
        <w:rPr>
          <w:b/>
          <w:lang w:val="en-US"/>
        </w:rPr>
      </w:pPr>
      <w:r>
        <w:rPr>
          <w:b/>
          <w:lang w:val="en-US"/>
        </w:rPr>
        <w:br w:type="page"/>
      </w:r>
    </w:p>
    <w:p w14:paraId="051BCAF4" w14:textId="2105FBF9" w:rsidR="00C517F8" w:rsidRPr="00AD519A" w:rsidRDefault="001561CF" w:rsidP="00C517F8">
      <w:pPr>
        <w:spacing w:after="0" w:line="240" w:lineRule="auto"/>
        <w:jc w:val="both"/>
        <w:outlineLvl w:val="1"/>
        <w:rPr>
          <w:b/>
        </w:rPr>
      </w:pPr>
      <w:r w:rsidRPr="002563FE">
        <w:rPr>
          <w:b/>
        </w:rPr>
        <w:lastRenderedPageBreak/>
        <w:t>ΠΛΗΡΕΙΣ</w:t>
      </w:r>
      <w:r w:rsidRPr="00AD519A">
        <w:rPr>
          <w:b/>
        </w:rPr>
        <w:t xml:space="preserve"> </w:t>
      </w:r>
      <w:r w:rsidRPr="002563FE">
        <w:rPr>
          <w:b/>
        </w:rPr>
        <w:t>ΔΗΜΟΣΙΕΥΣΕΙΣ</w:t>
      </w:r>
      <w:r w:rsidRPr="00AD519A">
        <w:rPr>
          <w:b/>
        </w:rPr>
        <w:t xml:space="preserve"> </w:t>
      </w:r>
      <w:r w:rsidR="00C517F8" w:rsidRPr="002563FE">
        <w:rPr>
          <w:b/>
        </w:rPr>
        <w:t>ΣΕ</w:t>
      </w:r>
      <w:r w:rsidR="00C517F8" w:rsidRPr="00AD519A">
        <w:rPr>
          <w:b/>
        </w:rPr>
        <w:t xml:space="preserve"> </w:t>
      </w:r>
      <w:r w:rsidR="00C517F8" w:rsidRPr="002563FE">
        <w:rPr>
          <w:b/>
        </w:rPr>
        <w:t>ΕΛΛΗΝΙΚΑ</w:t>
      </w:r>
      <w:r w:rsidR="00C517F8" w:rsidRPr="00AD519A">
        <w:rPr>
          <w:b/>
        </w:rPr>
        <w:t xml:space="preserve"> </w:t>
      </w:r>
      <w:r w:rsidR="00C517F8" w:rsidRPr="002563FE">
        <w:rPr>
          <w:b/>
        </w:rPr>
        <w:t>ΠΕΡΙΟΔΙΚΑ</w:t>
      </w:r>
      <w:r w:rsidR="00A81AE1">
        <w:rPr>
          <w:b/>
        </w:rPr>
        <w:t xml:space="preserve"> (15)</w:t>
      </w:r>
    </w:p>
    <w:p w14:paraId="1645A4B2" w14:textId="77777777" w:rsidR="001561CF" w:rsidRPr="00AD519A" w:rsidRDefault="001561CF" w:rsidP="00C517F8">
      <w:pPr>
        <w:spacing w:after="0" w:line="240" w:lineRule="auto"/>
        <w:jc w:val="both"/>
        <w:outlineLvl w:val="1"/>
      </w:pPr>
    </w:p>
    <w:p w14:paraId="4764E4B8" w14:textId="052EEF50" w:rsidR="00AD519A" w:rsidRPr="00AD519A" w:rsidRDefault="00AD519A">
      <w:pPr>
        <w:pStyle w:val="ListParagraph"/>
        <w:numPr>
          <w:ilvl w:val="0"/>
          <w:numId w:val="15"/>
        </w:numPr>
        <w:spacing w:after="0" w:line="240" w:lineRule="auto"/>
        <w:jc w:val="both"/>
        <w:outlineLvl w:val="1"/>
      </w:pPr>
      <w:bookmarkStart w:id="18" w:name="_Hlk14820825"/>
      <w:r w:rsidRPr="00AD519A">
        <w:rPr>
          <w:b/>
          <w:bCs/>
          <w:lang w:val="en-US"/>
        </w:rPr>
        <w:t>Panagopoulos A</w:t>
      </w:r>
      <w:r w:rsidRPr="00AD519A">
        <w:rPr>
          <w:lang w:val="en-US"/>
        </w:rPr>
        <w:t xml:space="preserve">, </w:t>
      </w:r>
      <w:proofErr w:type="spellStart"/>
      <w:r w:rsidRPr="00AD519A">
        <w:rPr>
          <w:lang w:val="en-US"/>
        </w:rPr>
        <w:t>Solou</w:t>
      </w:r>
      <w:proofErr w:type="spellEnd"/>
      <w:r w:rsidRPr="00AD519A">
        <w:rPr>
          <w:lang w:val="en-US"/>
        </w:rPr>
        <w:t xml:space="preserve"> K, Tatani I, </w:t>
      </w:r>
      <w:proofErr w:type="spellStart"/>
      <w:r w:rsidRPr="00AD519A">
        <w:rPr>
          <w:lang w:val="en-US"/>
        </w:rPr>
        <w:t>Tatarakis</w:t>
      </w:r>
      <w:proofErr w:type="spellEnd"/>
      <w:r w:rsidRPr="00AD519A">
        <w:rPr>
          <w:lang w:val="en-US"/>
        </w:rPr>
        <w:t xml:space="preserve"> D, Megas P. Fracture of femoral neck in modular total hip arthroplasty: Report of 3 cases and review of the literature. Acta </w:t>
      </w:r>
      <w:proofErr w:type="spellStart"/>
      <w:r w:rsidRPr="00AD519A">
        <w:rPr>
          <w:lang w:val="en-US"/>
        </w:rPr>
        <w:t>Orthop</w:t>
      </w:r>
      <w:proofErr w:type="spellEnd"/>
      <w:r w:rsidRPr="00AD519A">
        <w:rPr>
          <w:lang w:val="en-US"/>
        </w:rPr>
        <w:t xml:space="preserve"> Trauma Hell 2022; 73(4): 347-354.</w:t>
      </w:r>
    </w:p>
    <w:p w14:paraId="1815A884" w14:textId="77777777" w:rsidR="00AD519A" w:rsidRDefault="00AD519A">
      <w:pPr>
        <w:pStyle w:val="ListParagraph"/>
        <w:numPr>
          <w:ilvl w:val="0"/>
          <w:numId w:val="15"/>
        </w:numPr>
        <w:spacing w:after="0" w:line="240" w:lineRule="auto"/>
        <w:jc w:val="both"/>
        <w:outlineLvl w:val="1"/>
        <w:rPr>
          <w:lang w:val="en-US"/>
        </w:rPr>
      </w:pPr>
      <w:proofErr w:type="spellStart"/>
      <w:r w:rsidRPr="00AD519A">
        <w:rPr>
          <w:lang w:val="en-US"/>
        </w:rPr>
        <w:t>Salamalikis</w:t>
      </w:r>
      <w:proofErr w:type="spellEnd"/>
      <w:r w:rsidRPr="00AD519A">
        <w:t xml:space="preserve"> </w:t>
      </w:r>
      <w:r w:rsidRPr="00AD519A">
        <w:rPr>
          <w:lang w:val="en-US"/>
        </w:rPr>
        <w:t>N</w:t>
      </w:r>
      <w:r w:rsidRPr="00AD519A">
        <w:t xml:space="preserve">, </w:t>
      </w:r>
      <w:r w:rsidRPr="00AD519A">
        <w:rPr>
          <w:b/>
          <w:bCs/>
          <w:lang w:val="en-US"/>
        </w:rPr>
        <w:t>Panagopoulos</w:t>
      </w:r>
      <w:r w:rsidRPr="00AD519A">
        <w:rPr>
          <w:b/>
          <w:bCs/>
        </w:rPr>
        <w:t xml:space="preserve"> </w:t>
      </w:r>
      <w:r w:rsidRPr="00AD519A">
        <w:rPr>
          <w:b/>
          <w:bCs/>
          <w:lang w:val="en-US"/>
        </w:rPr>
        <w:t>A</w:t>
      </w:r>
      <w:r w:rsidRPr="00AD519A">
        <w:rPr>
          <w:b/>
          <w:bCs/>
        </w:rPr>
        <w:t>,</w:t>
      </w:r>
      <w:r w:rsidRPr="00AD519A">
        <w:t xml:space="preserve"> </w:t>
      </w:r>
      <w:r w:rsidRPr="00AD519A">
        <w:rPr>
          <w:lang w:val="en-US"/>
        </w:rPr>
        <w:t>Vlamis</w:t>
      </w:r>
      <w:r w:rsidRPr="00AD519A">
        <w:t xml:space="preserve"> </w:t>
      </w:r>
      <w:r w:rsidRPr="00AD519A">
        <w:rPr>
          <w:lang w:val="en-US"/>
        </w:rPr>
        <w:t>I</w:t>
      </w:r>
      <w:r w:rsidRPr="00AD519A">
        <w:t xml:space="preserve">, </w:t>
      </w:r>
      <w:proofErr w:type="spellStart"/>
      <w:r w:rsidRPr="00AD519A">
        <w:rPr>
          <w:lang w:val="en-US"/>
        </w:rPr>
        <w:t>Kotsirakis</w:t>
      </w:r>
      <w:proofErr w:type="spellEnd"/>
      <w:r w:rsidRPr="00AD519A">
        <w:t xml:space="preserve"> </w:t>
      </w:r>
      <w:r w:rsidRPr="00AD519A">
        <w:rPr>
          <w:lang w:val="en-US"/>
        </w:rPr>
        <w:t>A</w:t>
      </w:r>
      <w:r w:rsidRPr="00AD519A">
        <w:t xml:space="preserve">, </w:t>
      </w:r>
      <w:proofErr w:type="spellStart"/>
      <w:r w:rsidRPr="00AD519A">
        <w:rPr>
          <w:lang w:val="en-US"/>
        </w:rPr>
        <w:t>Pappadopoulos</w:t>
      </w:r>
      <w:proofErr w:type="spellEnd"/>
      <w:r w:rsidRPr="00AD519A">
        <w:t xml:space="preserve"> </w:t>
      </w:r>
      <w:r w:rsidRPr="00AD519A">
        <w:rPr>
          <w:lang w:val="en-US"/>
        </w:rPr>
        <w:t>D</w:t>
      </w:r>
      <w:r w:rsidRPr="00AD519A">
        <w:t xml:space="preserve">, </w:t>
      </w:r>
      <w:r w:rsidRPr="00AD519A">
        <w:rPr>
          <w:lang w:val="en-US"/>
        </w:rPr>
        <w:t>Boehnke</w:t>
      </w:r>
      <w:r w:rsidRPr="00AD519A">
        <w:t xml:space="preserve"> </w:t>
      </w:r>
      <w:r w:rsidRPr="00AD519A">
        <w:rPr>
          <w:lang w:val="en-US"/>
        </w:rPr>
        <w:t>J</w:t>
      </w:r>
      <w:r w:rsidRPr="00AD519A">
        <w:t xml:space="preserve">, </w:t>
      </w:r>
      <w:r w:rsidRPr="00AD519A">
        <w:rPr>
          <w:lang w:val="en-US"/>
        </w:rPr>
        <w:t>Richter</w:t>
      </w:r>
      <w:r w:rsidRPr="00AD519A">
        <w:t xml:space="preserve"> </w:t>
      </w:r>
      <w:r w:rsidRPr="00AD519A">
        <w:rPr>
          <w:lang w:val="en-US"/>
        </w:rPr>
        <w:t>H</w:t>
      </w:r>
      <w:r w:rsidRPr="00AD519A">
        <w:t xml:space="preserve">, </w:t>
      </w:r>
      <w:r w:rsidRPr="00AD519A">
        <w:rPr>
          <w:lang w:val="en-US"/>
        </w:rPr>
        <w:t>Dontas</w:t>
      </w:r>
      <w:r w:rsidRPr="00AD519A">
        <w:t xml:space="preserve"> </w:t>
      </w:r>
      <w:r w:rsidRPr="00AD519A">
        <w:rPr>
          <w:lang w:val="en-US"/>
        </w:rPr>
        <w:t>I</w:t>
      </w:r>
      <w:r w:rsidRPr="00AD519A">
        <w:t>.</w:t>
      </w:r>
      <w:r w:rsidRPr="00AD519A">
        <w:rPr>
          <w:lang w:val="en-US"/>
        </w:rPr>
        <w:t>A</w:t>
      </w:r>
      <w:r w:rsidRPr="00AD519A">
        <w:t xml:space="preserve">, </w:t>
      </w:r>
      <w:r w:rsidRPr="00AD519A">
        <w:rPr>
          <w:lang w:val="en-US"/>
        </w:rPr>
        <w:t>Triantafyllopoulos</w:t>
      </w:r>
      <w:r w:rsidRPr="00AD519A">
        <w:t xml:space="preserve"> </w:t>
      </w:r>
      <w:r w:rsidRPr="00AD519A">
        <w:rPr>
          <w:lang w:val="en-US"/>
        </w:rPr>
        <w:t>IK</w:t>
      </w:r>
      <w:r w:rsidRPr="00AD519A">
        <w:t xml:space="preserve">. </w:t>
      </w:r>
      <w:r w:rsidRPr="00AD519A">
        <w:rPr>
          <w:lang w:val="en-US"/>
        </w:rPr>
        <w:t xml:space="preserve">Correlation of post-operative anterior knee pain in two different total knee arthroplasty techniques: the conventional instrumentation (CI) and the patient specific instrumentation (PSI). Acta </w:t>
      </w:r>
      <w:proofErr w:type="spellStart"/>
      <w:r w:rsidRPr="00AD519A">
        <w:rPr>
          <w:lang w:val="en-US"/>
        </w:rPr>
        <w:t>Orthop</w:t>
      </w:r>
      <w:proofErr w:type="spellEnd"/>
      <w:r w:rsidRPr="00AD519A">
        <w:rPr>
          <w:lang w:val="en-US"/>
        </w:rPr>
        <w:t xml:space="preserve"> </w:t>
      </w:r>
    </w:p>
    <w:p w14:paraId="08CC0108" w14:textId="6C33BE3A" w:rsidR="00AF3B18" w:rsidRPr="00AD519A" w:rsidRDefault="00AD519A">
      <w:pPr>
        <w:pStyle w:val="ListParagraph"/>
        <w:numPr>
          <w:ilvl w:val="0"/>
          <w:numId w:val="15"/>
        </w:numPr>
        <w:spacing w:after="0" w:line="240" w:lineRule="auto"/>
        <w:jc w:val="both"/>
        <w:outlineLvl w:val="1"/>
        <w:rPr>
          <w:lang w:val="en-US"/>
        </w:rPr>
      </w:pPr>
      <w:r w:rsidRPr="00AD519A">
        <w:rPr>
          <w:lang w:val="en-US"/>
        </w:rPr>
        <w:t>Trauma Hell 2022; 73(3): 230-245.</w:t>
      </w:r>
      <w:r w:rsidR="00AF3B18" w:rsidRPr="00AD519A">
        <w:rPr>
          <w:lang w:val="en-US"/>
        </w:rPr>
        <w:t xml:space="preserve">Triantafillopoulos IK, </w:t>
      </w:r>
      <w:r w:rsidR="00AF3B18" w:rsidRPr="00AD519A">
        <w:rPr>
          <w:b/>
          <w:lang w:val="en-US"/>
        </w:rPr>
        <w:t>Panagopoulos A</w:t>
      </w:r>
      <w:r w:rsidR="00AF3B18" w:rsidRPr="00AD519A">
        <w:rPr>
          <w:lang w:val="en-US"/>
        </w:rPr>
        <w:t xml:space="preserve">, Economopoulos D, Papaioannou N. The bone-implant interface biology and potential targets for pharmacological interventions. Acta </w:t>
      </w:r>
      <w:proofErr w:type="spellStart"/>
      <w:r w:rsidR="00AF3B18" w:rsidRPr="00AD519A">
        <w:rPr>
          <w:lang w:val="en-US"/>
        </w:rPr>
        <w:t>Orthop</w:t>
      </w:r>
      <w:proofErr w:type="spellEnd"/>
      <w:r w:rsidR="00AF3B18" w:rsidRPr="00AD519A">
        <w:rPr>
          <w:lang w:val="en-US"/>
        </w:rPr>
        <w:t xml:space="preserve"> Trauma Hell 2017;68(3):68-82. </w:t>
      </w:r>
    </w:p>
    <w:p w14:paraId="4360F655" w14:textId="77777777" w:rsidR="00AF3B18" w:rsidRPr="002563FE" w:rsidRDefault="00AF3B18">
      <w:pPr>
        <w:pStyle w:val="ListParagraph"/>
        <w:numPr>
          <w:ilvl w:val="0"/>
          <w:numId w:val="15"/>
        </w:numPr>
        <w:spacing w:after="0" w:line="240" w:lineRule="auto"/>
        <w:jc w:val="both"/>
        <w:outlineLvl w:val="1"/>
      </w:pPr>
      <w:r w:rsidRPr="00820E22">
        <w:rPr>
          <w:b/>
          <w:lang w:val="en-US"/>
        </w:rPr>
        <w:t>Panagopoulos A</w:t>
      </w:r>
      <w:r w:rsidRPr="00820E22">
        <w:rPr>
          <w:lang w:val="en-US"/>
        </w:rPr>
        <w:t xml:space="preserve">, Tatani I, </w:t>
      </w:r>
      <w:proofErr w:type="spellStart"/>
      <w:r w:rsidRPr="00820E22">
        <w:rPr>
          <w:lang w:val="en-US"/>
        </w:rPr>
        <w:t>Allom</w:t>
      </w:r>
      <w:proofErr w:type="spellEnd"/>
      <w:r w:rsidRPr="00820E22">
        <w:rPr>
          <w:lang w:val="en-US"/>
        </w:rPr>
        <w:t xml:space="preserve"> R, Compson J.</w:t>
      </w:r>
      <w:r w:rsidR="005E039B" w:rsidRPr="00820E22">
        <w:rPr>
          <w:lang w:val="en-US"/>
        </w:rPr>
        <w:t xml:space="preserve"> </w:t>
      </w:r>
      <w:r w:rsidRPr="00820E22">
        <w:rPr>
          <w:lang w:val="en-US"/>
        </w:rPr>
        <w:t xml:space="preserve">The role of wrist arthroscopy in diagnostic work-up and pre-operative planning: A systematic analysis of 125 patients with various wrist disorders. </w:t>
      </w:r>
      <w:r w:rsidRPr="002563FE">
        <w:t xml:space="preserve">Acta </w:t>
      </w:r>
      <w:proofErr w:type="spellStart"/>
      <w:r w:rsidRPr="002563FE">
        <w:t>Orthop</w:t>
      </w:r>
      <w:proofErr w:type="spellEnd"/>
      <w:r w:rsidRPr="002563FE">
        <w:t xml:space="preserve"> </w:t>
      </w:r>
      <w:proofErr w:type="spellStart"/>
      <w:r w:rsidRPr="002563FE">
        <w:t>Trauma</w:t>
      </w:r>
      <w:proofErr w:type="spellEnd"/>
      <w:r w:rsidRPr="002563FE">
        <w:t xml:space="preserve"> </w:t>
      </w:r>
      <w:proofErr w:type="spellStart"/>
      <w:r w:rsidRPr="002563FE">
        <w:t>Hell</w:t>
      </w:r>
      <w:proofErr w:type="spellEnd"/>
      <w:r w:rsidRPr="002563FE">
        <w:t xml:space="preserve"> 2017;68(4):138-145.</w:t>
      </w:r>
    </w:p>
    <w:bookmarkEnd w:id="18"/>
    <w:p w14:paraId="48A1CF8E" w14:textId="77777777" w:rsidR="00515D2D" w:rsidRPr="002563FE" w:rsidRDefault="00515D2D">
      <w:pPr>
        <w:pStyle w:val="ListParagraph"/>
        <w:numPr>
          <w:ilvl w:val="0"/>
          <w:numId w:val="15"/>
        </w:numPr>
        <w:spacing w:after="0" w:line="240" w:lineRule="auto"/>
        <w:jc w:val="both"/>
        <w:outlineLvl w:val="1"/>
      </w:pPr>
      <w:r w:rsidRPr="002563FE">
        <w:rPr>
          <w:b/>
        </w:rPr>
        <w:t>Α Παναγόπουλος</w:t>
      </w:r>
      <w:r w:rsidRPr="002563FE">
        <w:t xml:space="preserve">, ΑX. Παπαδόπουλος, Δ. </w:t>
      </w:r>
      <w:proofErr w:type="spellStart"/>
      <w:r w:rsidRPr="002563FE">
        <w:t>Γιαννίκας</w:t>
      </w:r>
      <w:proofErr w:type="spellEnd"/>
      <w:r w:rsidRPr="002563FE">
        <w:t xml:space="preserve">, Μ. Τυλλιανάκης. Αμφοτερόπλευρο τραυματικό </w:t>
      </w:r>
      <w:proofErr w:type="spellStart"/>
      <w:r w:rsidRPr="002563FE">
        <w:t>διατροχαντήριο</w:t>
      </w:r>
      <w:proofErr w:type="spellEnd"/>
      <w:r w:rsidRPr="002563FE">
        <w:t xml:space="preserve"> κάταγμα μηριαίου: περιγραφή περίπτωσης. Acta </w:t>
      </w:r>
      <w:proofErr w:type="spellStart"/>
      <w:r w:rsidRPr="002563FE">
        <w:t>Orthop</w:t>
      </w:r>
      <w:proofErr w:type="spellEnd"/>
      <w:r w:rsidRPr="002563FE">
        <w:t xml:space="preserve"> Traumatol </w:t>
      </w:r>
      <w:proofErr w:type="spellStart"/>
      <w:r w:rsidRPr="002563FE">
        <w:t>Hellenica</w:t>
      </w:r>
      <w:proofErr w:type="spellEnd"/>
      <w:r w:rsidRPr="002563FE">
        <w:t xml:space="preserve"> 2002;53:284-86</w:t>
      </w:r>
    </w:p>
    <w:p w14:paraId="76C31A32" w14:textId="6F4D9BCD" w:rsidR="00515D2D" w:rsidRPr="002563FE" w:rsidRDefault="00515D2D">
      <w:pPr>
        <w:pStyle w:val="ListParagraph"/>
        <w:numPr>
          <w:ilvl w:val="0"/>
          <w:numId w:val="15"/>
        </w:numPr>
        <w:spacing w:after="0" w:line="240" w:lineRule="auto"/>
        <w:jc w:val="both"/>
        <w:outlineLvl w:val="1"/>
      </w:pPr>
      <w:r w:rsidRPr="002563FE">
        <w:t xml:space="preserve">Γ. Μαυρίδης, </w:t>
      </w:r>
      <w:r w:rsidRPr="002563FE">
        <w:rPr>
          <w:b/>
        </w:rPr>
        <w:t>Α. Παναγόπουλος</w:t>
      </w:r>
      <w:r w:rsidRPr="002563FE">
        <w:t xml:space="preserve">, Δ. </w:t>
      </w:r>
      <w:proofErr w:type="spellStart"/>
      <w:r w:rsidRPr="002563FE">
        <w:t>Πετράτος</w:t>
      </w:r>
      <w:proofErr w:type="spellEnd"/>
      <w:r w:rsidRPr="002563FE">
        <w:t>, Ν. Γιαννάκου.</w:t>
      </w:r>
      <w:r w:rsidR="00AD519A" w:rsidRPr="00AD519A">
        <w:t xml:space="preserve"> </w:t>
      </w:r>
      <w:r w:rsidRPr="002563FE">
        <w:t xml:space="preserve">Ενδοκοιλιακά αποστήματα συνεπεία πολλαπλών διατρήσεων </w:t>
      </w:r>
      <w:proofErr w:type="spellStart"/>
      <w:r w:rsidRPr="002563FE">
        <w:t>εκκολπωμάτων</w:t>
      </w:r>
      <w:proofErr w:type="spellEnd"/>
      <w:r w:rsidRPr="002563FE">
        <w:t xml:space="preserve"> </w:t>
      </w:r>
      <w:proofErr w:type="spellStart"/>
      <w:r w:rsidRPr="002563FE">
        <w:t>νήστιδας</w:t>
      </w:r>
      <w:proofErr w:type="spellEnd"/>
      <w:r w:rsidRPr="002563FE">
        <w:t xml:space="preserve">. Μια σπάνια αιτία οξείας κοιλίας σε υπερήλικες. Acta </w:t>
      </w:r>
      <w:proofErr w:type="spellStart"/>
      <w:r w:rsidRPr="002563FE">
        <w:t>Chirurgica</w:t>
      </w:r>
      <w:proofErr w:type="spellEnd"/>
      <w:r w:rsidRPr="002563FE">
        <w:t xml:space="preserve"> </w:t>
      </w:r>
      <w:proofErr w:type="spellStart"/>
      <w:r w:rsidRPr="002563FE">
        <w:t>Hellenica</w:t>
      </w:r>
      <w:proofErr w:type="spellEnd"/>
      <w:r w:rsidRPr="002563FE">
        <w:t xml:space="preserve"> 2000;72:291-294. </w:t>
      </w:r>
    </w:p>
    <w:p w14:paraId="35D0E907" w14:textId="77777777" w:rsidR="00C517F8" w:rsidRPr="002563FE" w:rsidRDefault="00C517F8">
      <w:pPr>
        <w:pStyle w:val="ListParagraph"/>
        <w:numPr>
          <w:ilvl w:val="0"/>
          <w:numId w:val="15"/>
        </w:numPr>
        <w:spacing w:after="0" w:line="240" w:lineRule="auto"/>
        <w:jc w:val="both"/>
        <w:outlineLvl w:val="1"/>
      </w:pPr>
      <w:r w:rsidRPr="002563FE">
        <w:t xml:space="preserve">Γ. Μαυρίδης, </w:t>
      </w:r>
      <w:r w:rsidRPr="002563FE">
        <w:rPr>
          <w:b/>
        </w:rPr>
        <w:t>Α. Παναγόπουλος</w:t>
      </w:r>
      <w:r w:rsidRPr="002563FE">
        <w:t xml:space="preserve">, Μ. </w:t>
      </w:r>
      <w:proofErr w:type="spellStart"/>
      <w:r w:rsidRPr="002563FE">
        <w:t>Σούτης</w:t>
      </w:r>
      <w:proofErr w:type="spellEnd"/>
      <w:r w:rsidRPr="002563FE">
        <w:t xml:space="preserve">, Δ. Αντωνάτος, Δ. Κεραμίδας. </w:t>
      </w:r>
      <w:r w:rsidR="00AF3B18" w:rsidRPr="002563FE">
        <w:t xml:space="preserve"> </w:t>
      </w:r>
      <w:r w:rsidRPr="002563FE">
        <w:t xml:space="preserve">Συγκαλυμμένη διάτρηση </w:t>
      </w:r>
      <w:proofErr w:type="spellStart"/>
      <w:r w:rsidRPr="002563FE">
        <w:t>Μεκκελείου</w:t>
      </w:r>
      <w:proofErr w:type="spellEnd"/>
      <w:r w:rsidRPr="002563FE">
        <w:t xml:space="preserve"> απόφυσης προκαλούσα εντερική απόφραξη. Μια σπάνια αιτία οξείας κοιλίας σε υπερήλικα. Acta </w:t>
      </w:r>
      <w:proofErr w:type="spellStart"/>
      <w:r w:rsidRPr="002563FE">
        <w:t>Chirurgica</w:t>
      </w:r>
      <w:proofErr w:type="spellEnd"/>
      <w:r w:rsidRPr="002563FE">
        <w:t xml:space="preserve"> </w:t>
      </w:r>
      <w:proofErr w:type="spellStart"/>
      <w:r w:rsidRPr="002563FE">
        <w:t>Hellenica</w:t>
      </w:r>
      <w:proofErr w:type="spellEnd"/>
      <w:r w:rsidRPr="002563FE">
        <w:t xml:space="preserve"> 1997;69:476-478. </w:t>
      </w:r>
    </w:p>
    <w:p w14:paraId="2A887B80" w14:textId="77777777" w:rsidR="00AF3B18" w:rsidRPr="002563FE" w:rsidRDefault="00AF3B18" w:rsidP="00AF3B18">
      <w:pPr>
        <w:pStyle w:val="ListParagraph"/>
        <w:spacing w:after="0" w:line="240" w:lineRule="auto"/>
        <w:jc w:val="both"/>
        <w:outlineLvl w:val="1"/>
      </w:pPr>
    </w:p>
    <w:p w14:paraId="1FBFA600" w14:textId="0F3A23B2" w:rsidR="001561CF" w:rsidRPr="002563FE" w:rsidRDefault="00AC3D75">
      <w:pPr>
        <w:pStyle w:val="ListParagraph"/>
        <w:numPr>
          <w:ilvl w:val="0"/>
          <w:numId w:val="15"/>
        </w:numPr>
        <w:spacing w:after="0" w:line="240" w:lineRule="auto"/>
        <w:jc w:val="both"/>
        <w:outlineLvl w:val="1"/>
      </w:pPr>
      <w:proofErr w:type="spellStart"/>
      <w:r w:rsidRPr="002563FE">
        <w:rPr>
          <w:b/>
        </w:rPr>
        <w:t>Orthoscope</w:t>
      </w:r>
      <w:proofErr w:type="spellEnd"/>
      <w:r w:rsidRPr="002563FE">
        <w:rPr>
          <w:b/>
        </w:rPr>
        <w:t xml:space="preserve"> – </w:t>
      </w:r>
      <w:proofErr w:type="spellStart"/>
      <w:r w:rsidR="005D2B38" w:rsidRPr="002563FE">
        <w:rPr>
          <w:b/>
        </w:rPr>
        <w:t>Newsletter</w:t>
      </w:r>
      <w:proofErr w:type="spellEnd"/>
      <w:r w:rsidR="005D2B38" w:rsidRPr="002563FE">
        <w:rPr>
          <w:b/>
        </w:rPr>
        <w:t xml:space="preserve">: </w:t>
      </w:r>
      <w:r w:rsidRPr="002563FE">
        <w:t>Περιοδικό Ελληνικής Αρθροσκοπικής Εταιρείας</w:t>
      </w:r>
    </w:p>
    <w:p w14:paraId="16501988" w14:textId="77777777" w:rsidR="00AF3B18" w:rsidRPr="002563FE" w:rsidRDefault="00AF3B18" w:rsidP="00AF3B18">
      <w:pPr>
        <w:pStyle w:val="ListParagraph"/>
      </w:pPr>
    </w:p>
    <w:p w14:paraId="19F02D7B" w14:textId="2AEFD7B2" w:rsidR="00AC3D75" w:rsidRPr="002563FE" w:rsidRDefault="008F1537">
      <w:pPr>
        <w:pStyle w:val="ListParagraph"/>
        <w:numPr>
          <w:ilvl w:val="1"/>
          <w:numId w:val="15"/>
        </w:numPr>
        <w:spacing w:after="0" w:line="240" w:lineRule="auto"/>
        <w:jc w:val="both"/>
        <w:outlineLvl w:val="1"/>
      </w:pPr>
      <w:proofErr w:type="spellStart"/>
      <w:r w:rsidRPr="002563FE">
        <w:rPr>
          <w:b/>
          <w:i/>
        </w:rPr>
        <w:t>Newsletter</w:t>
      </w:r>
      <w:proofErr w:type="spellEnd"/>
      <w:r w:rsidRPr="002563FE">
        <w:rPr>
          <w:b/>
          <w:i/>
        </w:rPr>
        <w:t xml:space="preserve"> II, 2013</w:t>
      </w:r>
      <w:r w:rsidRPr="002563FE">
        <w:t xml:space="preserve">, </w:t>
      </w:r>
      <w:proofErr w:type="spellStart"/>
      <w:r w:rsidR="00CD6B1C" w:rsidRPr="002563FE">
        <w:t>Xειρουργική</w:t>
      </w:r>
      <w:proofErr w:type="spellEnd"/>
      <w:r w:rsidR="00CD6B1C" w:rsidRPr="002563FE">
        <w:t xml:space="preserve"> τεχνική: ανακατασκευή του έσω επιγονατιδομηριαίου συνδέσμου (</w:t>
      </w:r>
      <w:proofErr w:type="spellStart"/>
      <w:r w:rsidR="00CD6B1C" w:rsidRPr="002563FE">
        <w:t>mpfl</w:t>
      </w:r>
      <w:proofErr w:type="spellEnd"/>
      <w:r w:rsidR="00CD6B1C" w:rsidRPr="002563FE">
        <w:t xml:space="preserve">) με τη χρήση αυτομοσχεύματος ημιτενοντώδους, </w:t>
      </w:r>
      <w:r w:rsidR="005D2B38" w:rsidRPr="002563FE">
        <w:rPr>
          <w:b/>
        </w:rPr>
        <w:t>Α</w:t>
      </w:r>
      <w:r w:rsidR="00CD6B1C" w:rsidRPr="002563FE">
        <w:rPr>
          <w:b/>
        </w:rPr>
        <w:t xml:space="preserve"> Παναγόπουλος</w:t>
      </w:r>
      <w:r w:rsidR="00CD6B1C" w:rsidRPr="002563FE">
        <w:t xml:space="preserve">, Ι. Τριανταφυλλόπουλος, L. </w:t>
      </w:r>
      <w:proofErr w:type="spellStart"/>
      <w:r w:rsidR="00CD6B1C" w:rsidRPr="002563FE">
        <w:t>Van</w:t>
      </w:r>
      <w:proofErr w:type="spellEnd"/>
      <w:r w:rsidR="00CD6B1C" w:rsidRPr="002563FE">
        <w:t xml:space="preserve"> </w:t>
      </w:r>
      <w:proofErr w:type="spellStart"/>
      <w:r w:rsidR="00CD6B1C" w:rsidRPr="002563FE">
        <w:t>Niekerk</w:t>
      </w:r>
      <w:proofErr w:type="spellEnd"/>
      <w:r w:rsidR="00CD6B1C" w:rsidRPr="002563FE">
        <w:t>.</w:t>
      </w:r>
    </w:p>
    <w:p w14:paraId="59232412" w14:textId="07C08E8E" w:rsidR="008F1537" w:rsidRPr="002563FE" w:rsidRDefault="008F1537">
      <w:pPr>
        <w:pStyle w:val="ListParagraph"/>
        <w:numPr>
          <w:ilvl w:val="1"/>
          <w:numId w:val="15"/>
        </w:numPr>
        <w:spacing w:after="0" w:line="240" w:lineRule="auto"/>
        <w:jc w:val="both"/>
        <w:outlineLvl w:val="1"/>
      </w:pPr>
      <w:proofErr w:type="spellStart"/>
      <w:r w:rsidRPr="002563FE">
        <w:rPr>
          <w:b/>
        </w:rPr>
        <w:t>Newsletter</w:t>
      </w:r>
      <w:proofErr w:type="spellEnd"/>
      <w:r w:rsidRPr="002563FE">
        <w:rPr>
          <w:b/>
        </w:rPr>
        <w:t xml:space="preserve"> III, 2014</w:t>
      </w:r>
      <w:r w:rsidRPr="002563FE">
        <w:t xml:space="preserve">, </w:t>
      </w:r>
      <w:proofErr w:type="spellStart"/>
      <w:r w:rsidRPr="002563FE">
        <w:t>Xειρουργική</w:t>
      </w:r>
      <w:proofErr w:type="spellEnd"/>
      <w:r w:rsidRPr="002563FE">
        <w:t xml:space="preserve"> τεχνική: αποκατάσταση ρήξης καταφυτικού τένοντα δικεφάλου βραχιονίου με τη χρήση endobutton. </w:t>
      </w:r>
      <w:r w:rsidRPr="002563FE">
        <w:rPr>
          <w:b/>
        </w:rPr>
        <w:t>Α. Παναγόπουλος</w:t>
      </w:r>
      <w:r w:rsidRPr="002563FE">
        <w:t xml:space="preserve">, Π </w:t>
      </w:r>
      <w:proofErr w:type="spellStart"/>
      <w:r w:rsidRPr="002563FE">
        <w:t>Τσουμπός</w:t>
      </w:r>
      <w:proofErr w:type="spellEnd"/>
      <w:r w:rsidRPr="002563FE">
        <w:t xml:space="preserve">, Ε </w:t>
      </w:r>
      <w:proofErr w:type="spellStart"/>
      <w:r w:rsidRPr="002563FE">
        <w:t>Τατάνη</w:t>
      </w:r>
      <w:proofErr w:type="spellEnd"/>
      <w:r w:rsidRPr="002563FE">
        <w:t>, Ι Τριανταφυλλόπουλος.</w:t>
      </w:r>
    </w:p>
    <w:p w14:paraId="09A8CFEC" w14:textId="00D7D399" w:rsidR="005D2B38" w:rsidRPr="002563FE" w:rsidRDefault="005D2B38">
      <w:pPr>
        <w:pStyle w:val="ListParagraph"/>
        <w:numPr>
          <w:ilvl w:val="1"/>
          <w:numId w:val="15"/>
        </w:numPr>
        <w:spacing w:after="0" w:line="240" w:lineRule="auto"/>
        <w:jc w:val="both"/>
        <w:outlineLvl w:val="1"/>
      </w:pPr>
      <w:bookmarkStart w:id="19" w:name="_Hlk14820664"/>
      <w:proofErr w:type="spellStart"/>
      <w:r w:rsidRPr="002563FE">
        <w:rPr>
          <w:b/>
        </w:rPr>
        <w:t>Newsletter</w:t>
      </w:r>
      <w:proofErr w:type="spellEnd"/>
      <w:r w:rsidRPr="002563FE">
        <w:rPr>
          <w:b/>
        </w:rPr>
        <w:t xml:space="preserve"> V, 2015</w:t>
      </w:r>
      <w:r w:rsidRPr="002563FE">
        <w:t xml:space="preserve">, Χειρουργική τεχνική: Εκτεταμένη διαχωριστική οστεοχονδρίτιδα (OCD) έσω μηριαίου κονδύλου: ανακατασκευή υποχόνδριας πλάκας με μονοφλοιώδεις λαγόνιους κυλίνδρους, μικροκατάγματα και εφαρμογή </w:t>
      </w:r>
      <w:proofErr w:type="spellStart"/>
      <w:r w:rsidRPr="002563FE">
        <w:t>οστεοεπαγωγικής</w:t>
      </w:r>
      <w:proofErr w:type="spellEnd"/>
      <w:r w:rsidRPr="002563FE">
        <w:t xml:space="preserve"> μεμβράνης και </w:t>
      </w:r>
      <w:proofErr w:type="spellStart"/>
      <w:r w:rsidRPr="002563FE">
        <w:t>stem</w:t>
      </w:r>
      <w:proofErr w:type="spellEnd"/>
      <w:r w:rsidRPr="002563FE">
        <w:t xml:space="preserve"> </w:t>
      </w:r>
      <w:proofErr w:type="spellStart"/>
      <w:r w:rsidRPr="002563FE">
        <w:t>cells</w:t>
      </w:r>
      <w:proofErr w:type="spellEnd"/>
      <w:r w:rsidRPr="002563FE">
        <w:t xml:space="preserve">. </w:t>
      </w:r>
      <w:r w:rsidRPr="002563FE">
        <w:rPr>
          <w:b/>
        </w:rPr>
        <w:t>Α Παναγόπουλος</w:t>
      </w:r>
      <w:r w:rsidRPr="002563FE">
        <w:t xml:space="preserve">, Ε </w:t>
      </w:r>
      <w:proofErr w:type="spellStart"/>
      <w:r w:rsidRPr="002563FE">
        <w:t>Τατάνη</w:t>
      </w:r>
      <w:proofErr w:type="spellEnd"/>
      <w:r w:rsidRPr="002563FE">
        <w:t xml:space="preserve">, Δ </w:t>
      </w:r>
      <w:proofErr w:type="spellStart"/>
      <w:r w:rsidRPr="002563FE">
        <w:t>Ντουραντώνης</w:t>
      </w:r>
      <w:proofErr w:type="spellEnd"/>
      <w:r w:rsidRPr="002563FE">
        <w:t>, Κ Πανταζής, Η Ηλιόπουλος.</w:t>
      </w:r>
    </w:p>
    <w:p w14:paraId="449CC6BB" w14:textId="5C84AFEA" w:rsidR="005D2B38" w:rsidRPr="002563FE" w:rsidRDefault="005D2B38">
      <w:pPr>
        <w:pStyle w:val="ListParagraph"/>
        <w:numPr>
          <w:ilvl w:val="1"/>
          <w:numId w:val="15"/>
        </w:numPr>
        <w:spacing w:after="0" w:line="240" w:lineRule="auto"/>
        <w:jc w:val="both"/>
        <w:outlineLvl w:val="1"/>
      </w:pPr>
      <w:proofErr w:type="spellStart"/>
      <w:r w:rsidRPr="002563FE">
        <w:rPr>
          <w:b/>
        </w:rPr>
        <w:t>Newsletter</w:t>
      </w:r>
      <w:proofErr w:type="spellEnd"/>
      <w:r w:rsidRPr="002563FE">
        <w:rPr>
          <w:b/>
        </w:rPr>
        <w:t xml:space="preserve"> VI, 2015</w:t>
      </w:r>
      <w:r w:rsidRPr="002563FE">
        <w:t xml:space="preserve">, Μετάφραση, πολιτισμική προσαρμογή, εγκυρότητα και αξιοπιστία της Ελληνικής εκδοχής του </w:t>
      </w:r>
      <w:proofErr w:type="spellStart"/>
      <w:r w:rsidRPr="002563FE">
        <w:t>Constant-Murley</w:t>
      </w:r>
      <w:proofErr w:type="spellEnd"/>
      <w:r w:rsidRPr="002563FE">
        <w:t xml:space="preserve"> </w:t>
      </w:r>
      <w:proofErr w:type="spellStart"/>
      <w:r w:rsidRPr="002563FE">
        <w:t>Score</w:t>
      </w:r>
      <w:proofErr w:type="spellEnd"/>
      <w:r w:rsidRPr="002563FE">
        <w:t xml:space="preserve"> για ασθενείς με παθολογία στον ώμο</w:t>
      </w:r>
      <w:r w:rsidR="00AF3B18" w:rsidRPr="002563FE">
        <w:t xml:space="preserve">. </w:t>
      </w:r>
      <w:proofErr w:type="spellStart"/>
      <w:r w:rsidRPr="002563FE">
        <w:t>Ντουραντώνης</w:t>
      </w:r>
      <w:proofErr w:type="spellEnd"/>
      <w:r w:rsidRPr="002563FE">
        <w:t xml:space="preserve"> Δ., </w:t>
      </w:r>
      <w:r w:rsidRPr="002563FE">
        <w:rPr>
          <w:b/>
        </w:rPr>
        <w:t>Παναγόπουλος Α</w:t>
      </w:r>
      <w:r w:rsidRPr="002563FE">
        <w:t xml:space="preserve">., Ηλιόπουλος Η., </w:t>
      </w:r>
      <w:proofErr w:type="spellStart"/>
      <w:r w:rsidRPr="002563FE">
        <w:t>Τσουμπός</w:t>
      </w:r>
      <w:proofErr w:type="spellEnd"/>
      <w:r w:rsidRPr="002563FE">
        <w:t xml:space="preserve"> Π, </w:t>
      </w:r>
      <w:proofErr w:type="spellStart"/>
      <w:r w:rsidRPr="002563FE">
        <w:t>Τατάνη</w:t>
      </w:r>
      <w:proofErr w:type="spellEnd"/>
      <w:r w:rsidRPr="002563FE">
        <w:t xml:space="preserve"> Ε., </w:t>
      </w:r>
      <w:proofErr w:type="spellStart"/>
      <w:r w:rsidRPr="002563FE">
        <w:t>Σεφερλής</w:t>
      </w:r>
      <w:proofErr w:type="spellEnd"/>
      <w:r w:rsidRPr="002563FE">
        <w:t xml:space="preserve"> Ι., Τυλλιανάκης Μ.</w:t>
      </w:r>
    </w:p>
    <w:p w14:paraId="6068E1DA" w14:textId="28A7FF47" w:rsidR="005D2B38" w:rsidRPr="002563FE" w:rsidRDefault="005D2B38">
      <w:pPr>
        <w:pStyle w:val="ListParagraph"/>
        <w:numPr>
          <w:ilvl w:val="1"/>
          <w:numId w:val="15"/>
        </w:numPr>
        <w:spacing w:after="0" w:line="240" w:lineRule="auto"/>
        <w:jc w:val="both"/>
        <w:outlineLvl w:val="1"/>
      </w:pPr>
      <w:proofErr w:type="spellStart"/>
      <w:r w:rsidRPr="002563FE">
        <w:rPr>
          <w:b/>
        </w:rPr>
        <w:t>Newsletter</w:t>
      </w:r>
      <w:proofErr w:type="spellEnd"/>
      <w:r w:rsidRPr="002563FE">
        <w:rPr>
          <w:b/>
        </w:rPr>
        <w:t xml:space="preserve"> VII, 2016</w:t>
      </w:r>
      <w:r w:rsidRPr="002563FE">
        <w:t>, Αυτόλογη μεταμόσχευση οστεοχόνδρινων κυλίνδρων (</w:t>
      </w:r>
      <w:proofErr w:type="spellStart"/>
      <w:r w:rsidRPr="002563FE">
        <w:t>mosaic</w:t>
      </w:r>
      <w:proofErr w:type="spellEnd"/>
      <w:r w:rsidRPr="002563FE">
        <w:t xml:space="preserve"> plasty) από την άνω </w:t>
      </w:r>
      <w:proofErr w:type="spellStart"/>
      <w:r w:rsidRPr="002563FE">
        <w:t>κνημοπερονιαία</w:t>
      </w:r>
      <w:proofErr w:type="spellEnd"/>
      <w:r w:rsidRPr="002563FE">
        <w:t xml:space="preserve"> άρθρωση: μια εναλλακτική πηγή μοσχεύματος σε εκτεταμένες </w:t>
      </w:r>
      <w:proofErr w:type="spellStart"/>
      <w:r w:rsidRPr="002563FE">
        <w:t>οστεχόνδρινες</w:t>
      </w:r>
      <w:proofErr w:type="spellEnd"/>
      <w:r w:rsidRPr="002563FE">
        <w:t xml:space="preserve"> βλάβες του γόνατος. </w:t>
      </w:r>
      <w:r w:rsidRPr="002563FE">
        <w:rPr>
          <w:b/>
        </w:rPr>
        <w:t>Α. Παναγόπουλος</w:t>
      </w:r>
      <w:r w:rsidRPr="002563FE">
        <w:t xml:space="preserve">, Ε </w:t>
      </w:r>
      <w:proofErr w:type="spellStart"/>
      <w:r w:rsidRPr="002563FE">
        <w:t>Τατάνη</w:t>
      </w:r>
      <w:proofErr w:type="spellEnd"/>
      <w:r w:rsidRPr="002563FE">
        <w:t>, Κ Πανταζής, Η Ηλιόπουλος, Α Κουζέλης, Ι Γκλιάτης</w:t>
      </w:r>
    </w:p>
    <w:p w14:paraId="3DB6AED4" w14:textId="5811B4FE" w:rsidR="00DC20B1" w:rsidRPr="002563FE" w:rsidRDefault="00DC20B1">
      <w:pPr>
        <w:pStyle w:val="ListParagraph"/>
        <w:numPr>
          <w:ilvl w:val="1"/>
          <w:numId w:val="15"/>
        </w:numPr>
        <w:spacing w:after="0" w:line="240" w:lineRule="auto"/>
        <w:jc w:val="both"/>
        <w:outlineLvl w:val="1"/>
      </w:pPr>
      <w:proofErr w:type="spellStart"/>
      <w:r w:rsidRPr="002563FE">
        <w:rPr>
          <w:b/>
        </w:rPr>
        <w:t>Newsletter</w:t>
      </w:r>
      <w:proofErr w:type="spellEnd"/>
      <w:r w:rsidRPr="002563FE">
        <w:rPr>
          <w:b/>
        </w:rPr>
        <w:t xml:space="preserve"> </w:t>
      </w:r>
      <w:r w:rsidR="00AF3B18" w:rsidRPr="002563FE">
        <w:rPr>
          <w:b/>
        </w:rPr>
        <w:t>IX, 2018</w:t>
      </w:r>
      <w:r w:rsidR="00AF3B18" w:rsidRPr="002563FE">
        <w:t xml:space="preserve">, Περιγραφή χειρουργικής τεχνικής: </w:t>
      </w:r>
      <w:r w:rsidRPr="002563FE">
        <w:t xml:space="preserve">Ανατομική μηριαία στερέωση του μοσχεύματος οπισθίων μηριαίων με τη χρήση του συστήματος AperFix </w:t>
      </w:r>
      <w:r w:rsidRPr="002563FE">
        <w:lastRenderedPageBreak/>
        <w:t>AM (από έσω πόρτα) στην αρθροσκοπικά υποβοηθούμενη συνδεσμοπλαστική του προσθίου χιαστού συνδέσμου.</w:t>
      </w:r>
      <w:r w:rsidR="00AF3B18" w:rsidRPr="002563FE">
        <w:t xml:space="preserve"> </w:t>
      </w:r>
      <w:r w:rsidRPr="002563FE">
        <w:rPr>
          <w:b/>
        </w:rPr>
        <w:t>Α. Παναγόπουλος</w:t>
      </w:r>
      <w:r w:rsidRPr="002563FE">
        <w:t>, Δ. Μυλωνάς, Α. Κουζέλης, Ι. Γκλιάτης.</w:t>
      </w:r>
    </w:p>
    <w:p w14:paraId="71E3B106" w14:textId="77777777" w:rsidR="00934D50" w:rsidRPr="002563FE" w:rsidRDefault="00AF3B18">
      <w:pPr>
        <w:pStyle w:val="ListParagraph"/>
        <w:numPr>
          <w:ilvl w:val="1"/>
          <w:numId w:val="15"/>
        </w:numPr>
        <w:spacing w:after="0" w:line="240" w:lineRule="auto"/>
        <w:jc w:val="both"/>
        <w:outlineLvl w:val="1"/>
      </w:pPr>
      <w:proofErr w:type="spellStart"/>
      <w:r w:rsidRPr="002563FE">
        <w:rPr>
          <w:b/>
        </w:rPr>
        <w:t>Newsletter</w:t>
      </w:r>
      <w:proofErr w:type="spellEnd"/>
      <w:r w:rsidRPr="002563FE">
        <w:rPr>
          <w:b/>
        </w:rPr>
        <w:t xml:space="preserve"> X, 2018</w:t>
      </w:r>
      <w:r w:rsidRPr="002563FE">
        <w:t xml:space="preserve">, Περιγραφή χειρουργικής τεχνικής: Τροποποιημένη τεχνική </w:t>
      </w:r>
      <w:proofErr w:type="spellStart"/>
      <w:r w:rsidRPr="002563FE">
        <w:t>LaPrade</w:t>
      </w:r>
      <w:proofErr w:type="spellEnd"/>
      <w:r w:rsidRPr="002563FE">
        <w:t xml:space="preserve"> για την αποκατάσταση της οπίσθιας-έξω αστάθειας με τη χρήση αλλομοσχεύματος Αχιλλείου τένοντα. </w:t>
      </w:r>
      <w:r w:rsidRPr="002563FE">
        <w:rPr>
          <w:b/>
        </w:rPr>
        <w:t>Παναγόπουλος Α</w:t>
      </w:r>
      <w:r w:rsidRPr="002563FE">
        <w:t xml:space="preserve">, Τριανταφυλλόπουλος Ι, Κουζέλης Α, </w:t>
      </w:r>
      <w:proofErr w:type="spellStart"/>
      <w:r w:rsidRPr="002563FE">
        <w:t>Τατάνη</w:t>
      </w:r>
      <w:proofErr w:type="spellEnd"/>
      <w:r w:rsidRPr="002563FE">
        <w:t xml:space="preserve"> Ι, </w:t>
      </w:r>
      <w:proofErr w:type="spellStart"/>
      <w:r w:rsidRPr="002563FE">
        <w:t>van</w:t>
      </w:r>
      <w:proofErr w:type="spellEnd"/>
      <w:r w:rsidRPr="002563FE">
        <w:t xml:space="preserve"> </w:t>
      </w:r>
      <w:proofErr w:type="spellStart"/>
      <w:r w:rsidRPr="002563FE">
        <w:t>Niekerk</w:t>
      </w:r>
      <w:proofErr w:type="spellEnd"/>
      <w:r w:rsidRPr="002563FE">
        <w:t xml:space="preserve"> L. </w:t>
      </w:r>
      <w:bookmarkEnd w:id="19"/>
    </w:p>
    <w:p w14:paraId="571EC3B0" w14:textId="77777777" w:rsidR="002563FE" w:rsidRPr="002563FE" w:rsidRDefault="00934D50">
      <w:pPr>
        <w:pStyle w:val="ListParagraph"/>
        <w:numPr>
          <w:ilvl w:val="1"/>
          <w:numId w:val="15"/>
        </w:numPr>
        <w:spacing w:after="0" w:line="240" w:lineRule="auto"/>
        <w:jc w:val="both"/>
        <w:outlineLvl w:val="1"/>
      </w:pPr>
      <w:proofErr w:type="spellStart"/>
      <w:r w:rsidRPr="002563FE">
        <w:rPr>
          <w:b/>
          <w:bCs/>
        </w:rPr>
        <w:t>Newsletter</w:t>
      </w:r>
      <w:proofErr w:type="spellEnd"/>
      <w:r w:rsidRPr="002563FE">
        <w:rPr>
          <w:b/>
          <w:bCs/>
        </w:rPr>
        <w:t xml:space="preserve"> </w:t>
      </w:r>
      <w:proofErr w:type="spellStart"/>
      <w:r w:rsidRPr="002563FE">
        <w:rPr>
          <w:b/>
          <w:bCs/>
        </w:rPr>
        <w:t>Arthroscope</w:t>
      </w:r>
      <w:proofErr w:type="spellEnd"/>
      <w:r w:rsidRPr="002563FE">
        <w:rPr>
          <w:b/>
          <w:bCs/>
        </w:rPr>
        <w:t xml:space="preserve"> 2020,</w:t>
      </w:r>
      <w:r w:rsidRPr="002563FE">
        <w:t xml:space="preserve"> Αυτόλογη Μεταμόσχευση Οστεοχόνδρινου Κυλίνδρου σε Ασθενή με Διαχωριστική Οστεοχονδρίτιδα Έξω Επικονδύλου του Αγκώνα: Παρουσίαση περίπτωσης: </w:t>
      </w:r>
      <w:proofErr w:type="spellStart"/>
      <w:r w:rsidRPr="002563FE">
        <w:t>Πάρχας</w:t>
      </w:r>
      <w:proofErr w:type="spellEnd"/>
      <w:r w:rsidRPr="002563FE">
        <w:t xml:space="preserve"> Ν, Αμπαριώτου Α, Κουζέλης Α, Παναγόπουλος Α. </w:t>
      </w:r>
    </w:p>
    <w:p w14:paraId="64627011" w14:textId="77777777" w:rsidR="002563FE" w:rsidRPr="002563FE" w:rsidRDefault="002563FE" w:rsidP="002563FE">
      <w:pPr>
        <w:spacing w:after="0" w:line="240" w:lineRule="auto"/>
        <w:jc w:val="both"/>
        <w:outlineLvl w:val="1"/>
      </w:pPr>
    </w:p>
    <w:p w14:paraId="4DAEB2FB" w14:textId="77777777" w:rsidR="00AD519A" w:rsidRDefault="00AD519A">
      <w:pPr>
        <w:rPr>
          <w:b/>
        </w:rPr>
      </w:pPr>
      <w:r>
        <w:rPr>
          <w:b/>
        </w:rPr>
        <w:br w:type="page"/>
      </w:r>
    </w:p>
    <w:p w14:paraId="4068B325" w14:textId="34437678" w:rsidR="001561CF" w:rsidRPr="002563FE" w:rsidRDefault="001561CF" w:rsidP="001561CF">
      <w:pPr>
        <w:spacing w:after="0" w:line="240" w:lineRule="auto"/>
        <w:jc w:val="both"/>
        <w:outlineLvl w:val="1"/>
        <w:rPr>
          <w:b/>
        </w:rPr>
      </w:pPr>
      <w:r w:rsidRPr="002563FE">
        <w:rPr>
          <w:b/>
        </w:rPr>
        <w:lastRenderedPageBreak/>
        <w:t>ΠΕΡΙΛΗΨΕΙΣ ΑΝΑΚΟΙΝΩΣΕΩΝ ΣΕ ΕΛΛΗΝΟΓΛΩΣΣΑ ΣΥΝΕΔΡΙΑ ΜΕ ΠΡΑΚΤΙΚΑ</w:t>
      </w:r>
      <w:r w:rsidR="0039646B" w:rsidRPr="002563FE">
        <w:rPr>
          <w:b/>
        </w:rPr>
        <w:t xml:space="preserve"> (</w:t>
      </w:r>
      <w:r w:rsidR="00740130" w:rsidRPr="00740130">
        <w:rPr>
          <w:b/>
        </w:rPr>
        <w:t>41/115</w:t>
      </w:r>
      <w:r w:rsidR="0039646B" w:rsidRPr="002563FE">
        <w:rPr>
          <w:b/>
        </w:rPr>
        <w:t>)</w:t>
      </w:r>
    </w:p>
    <w:p w14:paraId="0BAD6457" w14:textId="77777777" w:rsidR="001561CF" w:rsidRPr="002563FE" w:rsidRDefault="001561CF" w:rsidP="001561CF">
      <w:pPr>
        <w:spacing w:after="0" w:line="240" w:lineRule="auto"/>
        <w:jc w:val="both"/>
        <w:outlineLvl w:val="1"/>
        <w:rPr>
          <w:b/>
        </w:rPr>
      </w:pPr>
    </w:p>
    <w:p w14:paraId="127FE0FF" w14:textId="77777777" w:rsidR="001561CF" w:rsidRPr="002563FE" w:rsidRDefault="001561CF" w:rsidP="001561CF">
      <w:pPr>
        <w:spacing w:after="0" w:line="240" w:lineRule="auto"/>
        <w:jc w:val="both"/>
        <w:outlineLvl w:val="1"/>
      </w:pPr>
      <w:r w:rsidRPr="002563FE">
        <w:t xml:space="preserve">1. </w:t>
      </w:r>
      <w:r w:rsidRPr="002563FE">
        <w:rPr>
          <w:i/>
        </w:rPr>
        <w:t>1</w:t>
      </w:r>
      <w:r w:rsidRPr="002563FE">
        <w:rPr>
          <w:i/>
          <w:vertAlign w:val="superscript"/>
        </w:rPr>
        <w:t>ο</w:t>
      </w:r>
      <w:r w:rsidRPr="002563FE">
        <w:rPr>
          <w:i/>
        </w:rPr>
        <w:t xml:space="preserve"> Πανελλήνιο Συνέδριο Δεικτών Καρκίνου, Αθήνα  (11/1996)</w:t>
      </w:r>
      <w:r w:rsidRPr="002563FE">
        <w:t xml:space="preserve"> </w:t>
      </w:r>
    </w:p>
    <w:p w14:paraId="4EE76383" w14:textId="77777777" w:rsidR="001561CF" w:rsidRDefault="001561CF" w:rsidP="001561CF">
      <w:pPr>
        <w:spacing w:after="0" w:line="240" w:lineRule="auto"/>
        <w:jc w:val="both"/>
        <w:outlineLvl w:val="1"/>
      </w:pPr>
      <w:r w:rsidRPr="002563FE">
        <w:t xml:space="preserve">Αξία των καρκινικών δεικτών στη διάγνωση των κακοηθών  νεοπλασιών του πεπτικού-εμπειρία του Γ.Ν.Ν. </w:t>
      </w:r>
      <w:proofErr w:type="spellStart"/>
      <w:r w:rsidRPr="002563FE">
        <w:t>Κεφ</w:t>
      </w:r>
      <w:proofErr w:type="spellEnd"/>
      <w:r w:rsidRPr="002563FE">
        <w:t xml:space="preserve">/νιάς. Α. Καλλίνικος, </w:t>
      </w:r>
      <w:r w:rsidRPr="002563FE">
        <w:rPr>
          <w:b/>
        </w:rPr>
        <w:t>Α. Παναγόπουλος</w:t>
      </w:r>
      <w:r w:rsidRPr="002563FE">
        <w:t xml:space="preserve">, Φ. </w:t>
      </w:r>
      <w:proofErr w:type="spellStart"/>
      <w:r w:rsidRPr="002563FE">
        <w:t>Αυγουστάτος</w:t>
      </w:r>
      <w:proofErr w:type="spellEnd"/>
      <w:r w:rsidRPr="002563FE">
        <w:t xml:space="preserve">, Ε. </w:t>
      </w:r>
      <w:proofErr w:type="spellStart"/>
      <w:r w:rsidRPr="002563FE">
        <w:t>Παπαδοκοτσώλη</w:t>
      </w:r>
      <w:proofErr w:type="spellEnd"/>
      <w:r w:rsidRPr="002563FE">
        <w:t xml:space="preserve">,  Δ. </w:t>
      </w:r>
      <w:proofErr w:type="spellStart"/>
      <w:r w:rsidRPr="002563FE">
        <w:t>Αστεριάδου</w:t>
      </w:r>
      <w:proofErr w:type="spellEnd"/>
      <w:r w:rsidRPr="002563FE">
        <w:t>.</w:t>
      </w:r>
    </w:p>
    <w:p w14:paraId="490E3F5D" w14:textId="77777777" w:rsidR="00A81AE1" w:rsidRPr="002563FE" w:rsidRDefault="00A81AE1" w:rsidP="001561CF">
      <w:pPr>
        <w:spacing w:after="0" w:line="240" w:lineRule="auto"/>
        <w:jc w:val="both"/>
        <w:outlineLvl w:val="1"/>
      </w:pPr>
    </w:p>
    <w:p w14:paraId="6F065F93" w14:textId="77777777" w:rsidR="001561CF" w:rsidRPr="002563FE" w:rsidRDefault="001561CF" w:rsidP="001561CF">
      <w:pPr>
        <w:spacing w:after="0" w:line="240" w:lineRule="auto"/>
        <w:jc w:val="both"/>
        <w:outlineLvl w:val="1"/>
      </w:pPr>
      <w:r w:rsidRPr="002563FE">
        <w:t xml:space="preserve">2. </w:t>
      </w:r>
      <w:r w:rsidRPr="002563FE">
        <w:rPr>
          <w:i/>
        </w:rPr>
        <w:t>5</w:t>
      </w:r>
      <w:r w:rsidRPr="002563FE">
        <w:rPr>
          <w:i/>
          <w:vertAlign w:val="superscript"/>
        </w:rPr>
        <w:t>ο</w:t>
      </w:r>
      <w:r w:rsidRPr="002563FE">
        <w:rPr>
          <w:i/>
        </w:rPr>
        <w:t xml:space="preserve">  Συμπόσιο Φυσιατρικής και Φυσιοθεραπείας, Κεφαλονιά (9/1997)</w:t>
      </w:r>
      <w:r w:rsidRPr="002563FE">
        <w:t xml:space="preserve"> </w:t>
      </w:r>
    </w:p>
    <w:p w14:paraId="628D8AE7" w14:textId="77777777" w:rsidR="001561CF" w:rsidRDefault="001561CF" w:rsidP="001561CF">
      <w:pPr>
        <w:spacing w:after="0" w:line="240" w:lineRule="auto"/>
        <w:jc w:val="both"/>
        <w:outlineLvl w:val="1"/>
        <w:rPr>
          <w:b/>
        </w:rPr>
      </w:pPr>
      <w:r w:rsidRPr="002563FE">
        <w:t xml:space="preserve">Κακώσεις κοιλιακών οργάνων συνεπεία τροχαίων ατυχημάτων: πενταετής εμπειρία. Χειρουργική Κλινική Γ.Ν.Ν. </w:t>
      </w:r>
      <w:proofErr w:type="spellStart"/>
      <w:r w:rsidRPr="002563FE">
        <w:t>Κεφ</w:t>
      </w:r>
      <w:proofErr w:type="spellEnd"/>
      <w:r w:rsidRPr="002563FE">
        <w:t>/</w:t>
      </w:r>
      <w:proofErr w:type="spellStart"/>
      <w:r w:rsidRPr="002563FE">
        <w:t>νίας</w:t>
      </w:r>
      <w:proofErr w:type="spellEnd"/>
      <w:r w:rsidRPr="002563FE">
        <w:t xml:space="preserve">. Α. Καλλίνικος, Δ. </w:t>
      </w:r>
      <w:proofErr w:type="spellStart"/>
      <w:r w:rsidRPr="002563FE">
        <w:t>Πετράτος</w:t>
      </w:r>
      <w:proofErr w:type="spellEnd"/>
      <w:r w:rsidRPr="002563FE">
        <w:t xml:space="preserve">, Μ. Κομνηνού, </w:t>
      </w:r>
      <w:r w:rsidRPr="002563FE">
        <w:rPr>
          <w:b/>
        </w:rPr>
        <w:t>Α. Παναγόπουλος.</w:t>
      </w:r>
    </w:p>
    <w:p w14:paraId="4FB8C42D" w14:textId="77777777" w:rsidR="00A81AE1" w:rsidRPr="002563FE" w:rsidRDefault="00A81AE1" w:rsidP="001561CF">
      <w:pPr>
        <w:spacing w:after="0" w:line="240" w:lineRule="auto"/>
        <w:jc w:val="both"/>
        <w:outlineLvl w:val="1"/>
        <w:rPr>
          <w:b/>
        </w:rPr>
      </w:pPr>
    </w:p>
    <w:p w14:paraId="600C5701" w14:textId="0C6A82FF" w:rsidR="001561CF" w:rsidRPr="002563FE" w:rsidRDefault="001561CF" w:rsidP="001561CF">
      <w:pPr>
        <w:spacing w:after="0" w:line="240" w:lineRule="auto"/>
        <w:jc w:val="both"/>
        <w:outlineLvl w:val="1"/>
        <w:rPr>
          <w:i/>
        </w:rPr>
      </w:pPr>
      <w:r w:rsidRPr="002563FE">
        <w:t xml:space="preserve">3. </w:t>
      </w:r>
      <w:r w:rsidRPr="002563FE">
        <w:rPr>
          <w:i/>
        </w:rPr>
        <w:t>9</w:t>
      </w:r>
      <w:r w:rsidRPr="002563FE">
        <w:rPr>
          <w:i/>
          <w:vertAlign w:val="superscript"/>
        </w:rPr>
        <w:t>ο</w:t>
      </w:r>
      <w:r w:rsidR="002563FE" w:rsidRPr="002563FE">
        <w:rPr>
          <w:i/>
        </w:rPr>
        <w:t xml:space="preserve"> </w:t>
      </w:r>
      <w:r w:rsidRPr="002563FE">
        <w:rPr>
          <w:i/>
        </w:rPr>
        <w:t xml:space="preserve">Πανελλήνιο Συνέδριο Ογκολογίας, Αθήνα (11/1996)  </w:t>
      </w:r>
    </w:p>
    <w:p w14:paraId="5472B37A" w14:textId="77777777" w:rsidR="001561CF" w:rsidRPr="002563FE" w:rsidRDefault="001561CF" w:rsidP="001561CF">
      <w:pPr>
        <w:spacing w:after="0" w:line="240" w:lineRule="auto"/>
        <w:jc w:val="both"/>
        <w:outlineLvl w:val="1"/>
      </w:pPr>
      <w:r w:rsidRPr="002563FE">
        <w:t xml:space="preserve">α) Βλεννώδες </w:t>
      </w:r>
      <w:proofErr w:type="spellStart"/>
      <w:r w:rsidRPr="002563FE">
        <w:t>κυσταδενοκαρκίνωμα</w:t>
      </w:r>
      <w:proofErr w:type="spellEnd"/>
      <w:r w:rsidRPr="002563FE">
        <w:t xml:space="preserve"> σκωληκοειδούς με μετάσταση στον ειλεό και διηθημένο επιχώριο λεμφαδένα </w:t>
      </w:r>
      <w:proofErr w:type="spellStart"/>
      <w:r w:rsidRPr="002563FE">
        <w:t>μεσεντερίου</w:t>
      </w:r>
      <w:proofErr w:type="spellEnd"/>
      <w:r w:rsidRPr="002563FE">
        <w:t xml:space="preserve">, παρουσιαζόμενο ως οξεία κοιλία: περιγραφή μιας σπάνιας περίπτωσης». Α. Καλλίνικος, </w:t>
      </w:r>
      <w:r w:rsidRPr="002563FE">
        <w:rPr>
          <w:b/>
        </w:rPr>
        <w:t>Α. Παναγόπουλος</w:t>
      </w:r>
      <w:r w:rsidRPr="002563FE">
        <w:t xml:space="preserve">, Χ. </w:t>
      </w:r>
      <w:proofErr w:type="spellStart"/>
      <w:r w:rsidRPr="002563FE">
        <w:t>Μπούκης</w:t>
      </w:r>
      <w:proofErr w:type="spellEnd"/>
      <w:r w:rsidRPr="002563FE">
        <w:t xml:space="preserve">, Ε. </w:t>
      </w:r>
      <w:proofErr w:type="spellStart"/>
      <w:r w:rsidRPr="002563FE">
        <w:t>Ξυδάκης</w:t>
      </w:r>
      <w:proofErr w:type="spellEnd"/>
      <w:r w:rsidRPr="002563FE">
        <w:t xml:space="preserve">, Φ. </w:t>
      </w:r>
      <w:proofErr w:type="spellStart"/>
      <w:r w:rsidRPr="002563FE">
        <w:t>Αυγουστάτος</w:t>
      </w:r>
      <w:proofErr w:type="spellEnd"/>
      <w:r w:rsidRPr="002563FE">
        <w:t xml:space="preserve">, Ε. </w:t>
      </w:r>
      <w:proofErr w:type="spellStart"/>
      <w:r w:rsidRPr="002563FE">
        <w:t>Παπαδοκοτσώλη</w:t>
      </w:r>
      <w:proofErr w:type="spellEnd"/>
      <w:r w:rsidRPr="002563FE">
        <w:t>, Ν. Γιαννάκου.</w:t>
      </w:r>
    </w:p>
    <w:p w14:paraId="4F5C41A9" w14:textId="77777777" w:rsidR="001561CF" w:rsidRPr="002563FE" w:rsidRDefault="001561CF" w:rsidP="001561CF">
      <w:pPr>
        <w:spacing w:after="0" w:line="240" w:lineRule="auto"/>
        <w:jc w:val="both"/>
        <w:outlineLvl w:val="1"/>
      </w:pPr>
      <w:r w:rsidRPr="002563FE">
        <w:t xml:space="preserve">β) </w:t>
      </w:r>
      <w:proofErr w:type="spellStart"/>
      <w:r w:rsidRPr="002563FE">
        <w:t>Επιπολασμός</w:t>
      </w:r>
      <w:proofErr w:type="spellEnd"/>
      <w:r w:rsidRPr="002563FE">
        <w:t xml:space="preserve">, διάγνωση και ενδοσκοπική παρακολούθηση  ασθενών με οισοφάγο </w:t>
      </w:r>
      <w:proofErr w:type="spellStart"/>
      <w:r w:rsidRPr="002563FE">
        <w:t>Barrett’s</w:t>
      </w:r>
      <w:proofErr w:type="spellEnd"/>
      <w:r w:rsidRPr="002563FE">
        <w:t xml:space="preserve">: Η επταετής   εμπειρία  της  μονάδας ενδοσκοπήσεων του Γ.Ν.Ν. </w:t>
      </w:r>
      <w:proofErr w:type="spellStart"/>
      <w:r w:rsidRPr="002563FE">
        <w:t>Κεφ</w:t>
      </w:r>
      <w:proofErr w:type="spellEnd"/>
      <w:r w:rsidRPr="002563FE">
        <w:t xml:space="preserve">/νιάς. Α. Καλλίνικος,  </w:t>
      </w:r>
      <w:r w:rsidRPr="002563FE">
        <w:rPr>
          <w:b/>
        </w:rPr>
        <w:t>Α. Παναγόπουλος</w:t>
      </w:r>
      <w:r w:rsidRPr="002563FE">
        <w:t xml:space="preserve">,  Δ. </w:t>
      </w:r>
      <w:proofErr w:type="spellStart"/>
      <w:r w:rsidRPr="002563FE">
        <w:t>Πετράτος</w:t>
      </w:r>
      <w:proofErr w:type="spellEnd"/>
      <w:r w:rsidRPr="002563FE">
        <w:t xml:space="preserve">, Μ. Κομνηνού, Δ. </w:t>
      </w:r>
      <w:proofErr w:type="spellStart"/>
      <w:r w:rsidRPr="002563FE">
        <w:t>Αστεριάδου</w:t>
      </w:r>
      <w:proofErr w:type="spellEnd"/>
      <w:r w:rsidRPr="002563FE">
        <w:t xml:space="preserve">. </w:t>
      </w:r>
    </w:p>
    <w:p w14:paraId="166B6068" w14:textId="77777777" w:rsidR="00A81AE1" w:rsidRDefault="001561CF" w:rsidP="001561CF">
      <w:pPr>
        <w:spacing w:after="0" w:line="240" w:lineRule="auto"/>
        <w:jc w:val="both"/>
        <w:outlineLvl w:val="1"/>
      </w:pPr>
      <w:r w:rsidRPr="002563FE">
        <w:t xml:space="preserve">γ) Πολύποδες παχέος εντέρου-ενδοσκοπική </w:t>
      </w:r>
      <w:proofErr w:type="spellStart"/>
      <w:r w:rsidRPr="002563FE">
        <w:t>πολυπεκτομή</w:t>
      </w:r>
      <w:proofErr w:type="spellEnd"/>
      <w:r w:rsidRPr="002563FE">
        <w:t xml:space="preserve">: εμπειρία της μονάδας ενδοσκοπήσεων του Γ.Ν.Ν. </w:t>
      </w:r>
      <w:proofErr w:type="spellStart"/>
      <w:r w:rsidRPr="002563FE">
        <w:t>Κεφ</w:t>
      </w:r>
      <w:proofErr w:type="spellEnd"/>
      <w:r w:rsidRPr="002563FE">
        <w:t xml:space="preserve">/νιάς. Α. Καλλίνικος, </w:t>
      </w:r>
      <w:r w:rsidRPr="002563FE">
        <w:rPr>
          <w:b/>
        </w:rPr>
        <w:t>Α. Παναγόπουλος</w:t>
      </w:r>
      <w:r w:rsidRPr="002563FE">
        <w:t xml:space="preserve">,  Δ. </w:t>
      </w:r>
      <w:proofErr w:type="spellStart"/>
      <w:r w:rsidRPr="002563FE">
        <w:t>Πετράτος</w:t>
      </w:r>
      <w:proofErr w:type="spellEnd"/>
      <w:r w:rsidRPr="002563FE">
        <w:t xml:space="preserve">, Ι. </w:t>
      </w:r>
      <w:proofErr w:type="spellStart"/>
      <w:r w:rsidRPr="002563FE">
        <w:t>Γκικόντη</w:t>
      </w:r>
      <w:proofErr w:type="spellEnd"/>
      <w:r w:rsidRPr="002563FE">
        <w:t xml:space="preserve">, Α. </w:t>
      </w:r>
      <w:proofErr w:type="spellStart"/>
      <w:r w:rsidRPr="002563FE">
        <w:t>Δαρίτσης</w:t>
      </w:r>
      <w:proofErr w:type="spellEnd"/>
      <w:r w:rsidRPr="002563FE">
        <w:t xml:space="preserve">.    </w:t>
      </w:r>
    </w:p>
    <w:p w14:paraId="214FD147" w14:textId="7E4ACB6F" w:rsidR="001561CF" w:rsidRPr="002563FE" w:rsidRDefault="001561CF" w:rsidP="001561CF">
      <w:pPr>
        <w:spacing w:after="0" w:line="240" w:lineRule="auto"/>
        <w:jc w:val="both"/>
        <w:outlineLvl w:val="1"/>
      </w:pPr>
      <w:r w:rsidRPr="002563FE">
        <w:t xml:space="preserve">                    </w:t>
      </w:r>
    </w:p>
    <w:p w14:paraId="726783B4" w14:textId="77777777" w:rsidR="001561CF" w:rsidRPr="002563FE" w:rsidRDefault="001561CF" w:rsidP="001561CF">
      <w:pPr>
        <w:spacing w:after="0" w:line="240" w:lineRule="auto"/>
        <w:jc w:val="both"/>
        <w:outlineLvl w:val="1"/>
      </w:pPr>
      <w:r w:rsidRPr="002563FE">
        <w:t xml:space="preserve">4. </w:t>
      </w:r>
      <w:r w:rsidRPr="002563FE">
        <w:rPr>
          <w:i/>
        </w:rPr>
        <w:t>Σεμινάριο Τμήματος Ενδομυελικών Ηλώσεων, Βούλα (2/2000)</w:t>
      </w:r>
    </w:p>
    <w:p w14:paraId="083481D6" w14:textId="77777777" w:rsidR="001561CF" w:rsidRDefault="001561CF" w:rsidP="001561CF">
      <w:pPr>
        <w:spacing w:after="0" w:line="240" w:lineRule="auto"/>
        <w:jc w:val="both"/>
        <w:outlineLvl w:val="1"/>
      </w:pPr>
      <w:r w:rsidRPr="002563FE">
        <w:t xml:space="preserve">Ψευδαρθρώσεις μηριαίου και κνήμης και η αντιμετώπισή τους με </w:t>
      </w:r>
      <w:proofErr w:type="spellStart"/>
      <w:r w:rsidRPr="002563FE">
        <w:t>ασφαλιζόμενη</w:t>
      </w:r>
      <w:proofErr w:type="spellEnd"/>
      <w:r w:rsidRPr="002563FE">
        <w:t xml:space="preserve"> ενδομυελική ήλωση. Γ. </w:t>
      </w:r>
      <w:proofErr w:type="spellStart"/>
      <w:r w:rsidRPr="002563FE">
        <w:t>Κυρούσης</w:t>
      </w:r>
      <w:proofErr w:type="spellEnd"/>
      <w:r w:rsidRPr="002563FE">
        <w:t xml:space="preserve">, Π. Μέγας, </w:t>
      </w:r>
      <w:r w:rsidRPr="002563FE">
        <w:rPr>
          <w:b/>
        </w:rPr>
        <w:t>Α. Παναγόπουλος</w:t>
      </w:r>
      <w:r w:rsidRPr="002563FE">
        <w:t xml:space="preserve">, Σ. </w:t>
      </w:r>
      <w:proofErr w:type="spellStart"/>
      <w:r w:rsidRPr="002563FE">
        <w:t>Παπασίμος</w:t>
      </w:r>
      <w:proofErr w:type="spellEnd"/>
    </w:p>
    <w:p w14:paraId="27BD9683" w14:textId="77777777" w:rsidR="00A81AE1" w:rsidRPr="002563FE" w:rsidRDefault="00A81AE1" w:rsidP="001561CF">
      <w:pPr>
        <w:spacing w:after="0" w:line="240" w:lineRule="auto"/>
        <w:jc w:val="both"/>
        <w:outlineLvl w:val="1"/>
      </w:pPr>
    </w:p>
    <w:p w14:paraId="13188F80" w14:textId="77777777" w:rsidR="001561CF" w:rsidRPr="002563FE" w:rsidRDefault="001561CF" w:rsidP="001561CF">
      <w:pPr>
        <w:spacing w:after="0" w:line="240" w:lineRule="auto"/>
        <w:jc w:val="both"/>
        <w:outlineLvl w:val="1"/>
        <w:rPr>
          <w:i/>
        </w:rPr>
      </w:pPr>
      <w:r w:rsidRPr="002563FE">
        <w:t xml:space="preserve">5. </w:t>
      </w:r>
      <w:r w:rsidRPr="002563FE">
        <w:rPr>
          <w:i/>
        </w:rPr>
        <w:t>26</w:t>
      </w:r>
      <w:r w:rsidRPr="002563FE">
        <w:rPr>
          <w:i/>
          <w:vertAlign w:val="superscript"/>
        </w:rPr>
        <w:t>ο</w:t>
      </w:r>
      <w:r w:rsidRPr="002563FE">
        <w:rPr>
          <w:i/>
        </w:rPr>
        <w:t xml:space="preserve"> Συμπόσιο Τμήματος Παθήσεων Σ.Σ. της ΕΕΧΟΤ, Δελφοί (3/2000)</w:t>
      </w:r>
    </w:p>
    <w:p w14:paraId="3045EA68" w14:textId="77777777" w:rsidR="001561CF" w:rsidRDefault="001561CF" w:rsidP="001561CF">
      <w:pPr>
        <w:spacing w:after="0" w:line="240" w:lineRule="auto"/>
        <w:jc w:val="both"/>
        <w:outlineLvl w:val="1"/>
      </w:pPr>
      <w:proofErr w:type="spellStart"/>
      <w:r w:rsidRPr="002563FE">
        <w:t>Kατάγματα</w:t>
      </w:r>
      <w:proofErr w:type="spellEnd"/>
      <w:r w:rsidRPr="002563FE">
        <w:t xml:space="preserve"> </w:t>
      </w:r>
      <w:proofErr w:type="spellStart"/>
      <w:r w:rsidRPr="002563FE">
        <w:t>θωρακοοσφυϊκής</w:t>
      </w:r>
      <w:proofErr w:type="spellEnd"/>
      <w:r w:rsidRPr="002563FE">
        <w:t xml:space="preserve"> μοίρας Σ.Σ.: αποτελέσματα της οπίσθιας σπονδυλοδεσίας με </w:t>
      </w:r>
      <w:proofErr w:type="spellStart"/>
      <w:r w:rsidRPr="002563FE">
        <w:t>διαυχενικά</w:t>
      </w:r>
      <w:proofErr w:type="spellEnd"/>
      <w:r w:rsidRPr="002563FE">
        <w:t xml:space="preserve"> συστήματα. Σ. </w:t>
      </w:r>
      <w:proofErr w:type="spellStart"/>
      <w:r w:rsidRPr="002563FE">
        <w:t>Σκριβιλιωτάκης</w:t>
      </w:r>
      <w:proofErr w:type="spellEnd"/>
      <w:r w:rsidRPr="002563FE">
        <w:t xml:space="preserve">, </w:t>
      </w:r>
      <w:r w:rsidRPr="002563FE">
        <w:rPr>
          <w:b/>
        </w:rPr>
        <w:t>Α. Παναγόπουλος</w:t>
      </w:r>
      <w:r w:rsidRPr="002563FE">
        <w:t xml:space="preserve">, Ν. </w:t>
      </w:r>
      <w:proofErr w:type="spellStart"/>
      <w:r w:rsidRPr="002563FE">
        <w:t>Χαυτούρας</w:t>
      </w:r>
      <w:proofErr w:type="spellEnd"/>
      <w:r w:rsidRPr="002563FE">
        <w:t>, Η. Λαμπίρης</w:t>
      </w:r>
    </w:p>
    <w:p w14:paraId="2FF26FF1" w14:textId="77777777" w:rsidR="00A81AE1" w:rsidRPr="002563FE" w:rsidRDefault="00A81AE1" w:rsidP="001561CF">
      <w:pPr>
        <w:spacing w:after="0" w:line="240" w:lineRule="auto"/>
        <w:jc w:val="both"/>
        <w:outlineLvl w:val="1"/>
      </w:pPr>
    </w:p>
    <w:p w14:paraId="4615A3E4" w14:textId="77777777" w:rsidR="001561CF" w:rsidRDefault="001561CF" w:rsidP="001561CF">
      <w:pPr>
        <w:spacing w:after="0" w:line="240" w:lineRule="auto"/>
        <w:jc w:val="both"/>
        <w:outlineLvl w:val="1"/>
        <w:rPr>
          <w:i/>
        </w:rPr>
      </w:pPr>
      <w:r w:rsidRPr="002563FE">
        <w:t xml:space="preserve">6. </w:t>
      </w:r>
      <w:r w:rsidRPr="002563FE">
        <w:rPr>
          <w:i/>
        </w:rPr>
        <w:t>19</w:t>
      </w:r>
      <w:r w:rsidRPr="002563FE">
        <w:rPr>
          <w:i/>
          <w:vertAlign w:val="superscript"/>
        </w:rPr>
        <w:t>ο</w:t>
      </w:r>
      <w:r w:rsidRPr="002563FE">
        <w:rPr>
          <w:i/>
        </w:rPr>
        <w:t xml:space="preserve"> συνέδριο ΟΤΕΜΑΘ, Χαλκιδική (5/2000)</w:t>
      </w:r>
    </w:p>
    <w:p w14:paraId="473D4E79" w14:textId="77777777" w:rsidR="001561CF" w:rsidRPr="002563FE" w:rsidRDefault="001561CF" w:rsidP="001561CF">
      <w:pPr>
        <w:spacing w:after="0" w:line="240" w:lineRule="auto"/>
        <w:jc w:val="both"/>
        <w:outlineLvl w:val="1"/>
      </w:pPr>
      <w:r w:rsidRPr="002563FE">
        <w:t xml:space="preserve">Η αντιμετώπιση των πρόσφατων και </w:t>
      </w:r>
      <w:proofErr w:type="spellStart"/>
      <w:r w:rsidRPr="002563FE">
        <w:t>παραμελημένων</w:t>
      </w:r>
      <w:proofErr w:type="spellEnd"/>
      <w:r w:rsidRPr="002563FE">
        <w:t xml:space="preserve"> καταγμάτων του άνω πέρατος του</w:t>
      </w:r>
    </w:p>
    <w:p w14:paraId="15F86056" w14:textId="77777777" w:rsidR="001561CF" w:rsidRDefault="001561CF" w:rsidP="001561CF">
      <w:pPr>
        <w:spacing w:after="0" w:line="240" w:lineRule="auto"/>
        <w:jc w:val="both"/>
        <w:outlineLvl w:val="1"/>
      </w:pPr>
      <w:r w:rsidRPr="002563FE">
        <w:t xml:space="preserve">βραχιονίου με αρθροπλαστική. </w:t>
      </w:r>
      <w:r w:rsidRPr="002563FE">
        <w:rPr>
          <w:b/>
        </w:rPr>
        <w:t>Α. Παναγόπουλος</w:t>
      </w:r>
      <w:r w:rsidRPr="002563FE">
        <w:t xml:space="preserve">, Π. </w:t>
      </w:r>
      <w:proofErr w:type="spellStart"/>
      <w:r w:rsidRPr="002563FE">
        <w:t>Δημακόπουλος</w:t>
      </w:r>
      <w:proofErr w:type="spellEnd"/>
      <w:r w:rsidRPr="002563FE">
        <w:t>, Π. Τριανταφυλλόπουλος, Η. Λαμπίρης</w:t>
      </w:r>
    </w:p>
    <w:p w14:paraId="328E137E" w14:textId="77777777" w:rsidR="00A81AE1" w:rsidRPr="002563FE" w:rsidRDefault="00A81AE1" w:rsidP="001561CF">
      <w:pPr>
        <w:spacing w:after="0" w:line="240" w:lineRule="auto"/>
        <w:jc w:val="both"/>
        <w:outlineLvl w:val="1"/>
      </w:pPr>
    </w:p>
    <w:p w14:paraId="7EC0A0D5" w14:textId="77777777" w:rsidR="001561CF" w:rsidRPr="002563FE" w:rsidRDefault="001561CF" w:rsidP="001561CF">
      <w:pPr>
        <w:spacing w:after="0" w:line="240" w:lineRule="auto"/>
        <w:jc w:val="both"/>
        <w:outlineLvl w:val="1"/>
        <w:rPr>
          <w:i/>
        </w:rPr>
      </w:pPr>
      <w:r w:rsidRPr="002563FE">
        <w:t xml:space="preserve">7. </w:t>
      </w:r>
      <w:r w:rsidRPr="002563FE">
        <w:rPr>
          <w:i/>
        </w:rPr>
        <w:t>Ημερίδα Ορθοπεδικού Τμήματος Αιγίου: Αντιμετώπιση των εκφυλιστικών</w:t>
      </w:r>
    </w:p>
    <w:p w14:paraId="3EE6FBFF" w14:textId="77777777" w:rsidR="001561CF" w:rsidRPr="002563FE" w:rsidRDefault="001561CF" w:rsidP="001561CF">
      <w:pPr>
        <w:spacing w:after="0" w:line="240" w:lineRule="auto"/>
        <w:jc w:val="both"/>
        <w:outlineLvl w:val="1"/>
        <w:rPr>
          <w:i/>
        </w:rPr>
      </w:pPr>
      <w:r w:rsidRPr="002563FE">
        <w:rPr>
          <w:i/>
        </w:rPr>
        <w:t>και τραυματικών βλαβών του γόνατος, Αίγιο (5/2000)</w:t>
      </w:r>
    </w:p>
    <w:p w14:paraId="3E5E3FC7" w14:textId="77777777" w:rsidR="001561CF" w:rsidRPr="002563FE" w:rsidRDefault="001561CF" w:rsidP="001561CF">
      <w:pPr>
        <w:spacing w:after="0" w:line="240" w:lineRule="auto"/>
        <w:jc w:val="both"/>
        <w:outlineLvl w:val="1"/>
      </w:pPr>
      <w:proofErr w:type="spellStart"/>
      <w:r w:rsidRPr="002563FE">
        <w:t>Υπερκονδύλια</w:t>
      </w:r>
      <w:proofErr w:type="spellEnd"/>
      <w:r w:rsidRPr="002563FE">
        <w:t xml:space="preserve"> κατάγματα μηριαίου. Πλάκα με ολισθαίνοντα ήλο. </w:t>
      </w:r>
      <w:r w:rsidRPr="002563FE">
        <w:rPr>
          <w:b/>
        </w:rPr>
        <w:t>Α. Παναγόπουλος</w:t>
      </w:r>
      <w:r w:rsidRPr="002563FE">
        <w:t xml:space="preserve">, Σ. </w:t>
      </w:r>
      <w:proofErr w:type="spellStart"/>
      <w:r w:rsidRPr="002563FE">
        <w:t>Σκριβιλιωτάκης</w:t>
      </w:r>
      <w:proofErr w:type="spellEnd"/>
      <w:r w:rsidRPr="002563FE">
        <w:t xml:space="preserve">, Μ. </w:t>
      </w:r>
      <w:proofErr w:type="spellStart"/>
      <w:r w:rsidRPr="002563FE">
        <w:t>Παπουτσάκης</w:t>
      </w:r>
      <w:proofErr w:type="spellEnd"/>
    </w:p>
    <w:p w14:paraId="40C17C7A" w14:textId="77777777" w:rsidR="001561CF" w:rsidRPr="002563FE" w:rsidRDefault="001561CF" w:rsidP="001561CF">
      <w:pPr>
        <w:spacing w:after="0" w:line="240" w:lineRule="auto"/>
        <w:jc w:val="both"/>
        <w:outlineLvl w:val="1"/>
      </w:pPr>
    </w:p>
    <w:p w14:paraId="59D11D39" w14:textId="77777777" w:rsidR="001561CF" w:rsidRPr="002563FE" w:rsidRDefault="001561CF" w:rsidP="001561CF">
      <w:pPr>
        <w:spacing w:after="0" w:line="240" w:lineRule="auto"/>
        <w:jc w:val="both"/>
        <w:outlineLvl w:val="1"/>
      </w:pPr>
      <w:r w:rsidRPr="002563FE">
        <w:t xml:space="preserve">8. </w:t>
      </w:r>
      <w:r w:rsidRPr="002563FE">
        <w:rPr>
          <w:i/>
        </w:rPr>
        <w:t>5</w:t>
      </w:r>
      <w:r w:rsidRPr="002563FE">
        <w:rPr>
          <w:i/>
          <w:vertAlign w:val="superscript"/>
        </w:rPr>
        <w:t>ο</w:t>
      </w:r>
      <w:r w:rsidRPr="002563FE">
        <w:rPr>
          <w:i/>
        </w:rPr>
        <w:t xml:space="preserve"> Πανελλήνιο Συμπόσιο Ορθοπαιδικής </w:t>
      </w:r>
      <w:proofErr w:type="spellStart"/>
      <w:r w:rsidRPr="002563FE">
        <w:rPr>
          <w:i/>
        </w:rPr>
        <w:t>Παίδων</w:t>
      </w:r>
      <w:proofErr w:type="spellEnd"/>
      <w:r w:rsidRPr="002563FE">
        <w:rPr>
          <w:i/>
        </w:rPr>
        <w:t xml:space="preserve">, Ιωάννινα (5/2000) </w:t>
      </w:r>
    </w:p>
    <w:p w14:paraId="465B09CB" w14:textId="77777777" w:rsidR="001561CF" w:rsidRDefault="001561CF" w:rsidP="001561CF">
      <w:pPr>
        <w:spacing w:after="0" w:line="240" w:lineRule="auto"/>
        <w:jc w:val="both"/>
        <w:outlineLvl w:val="1"/>
      </w:pPr>
      <w:r w:rsidRPr="002563FE">
        <w:t xml:space="preserve">Η μέθοδος Ilizarov για την αντιμετώπιση των συγγενών ανωμαλιών στην παιδική ηλικία. Α. Καραμπάση, Α. Κουζέλης, </w:t>
      </w:r>
      <w:r w:rsidRPr="002563FE">
        <w:rPr>
          <w:b/>
        </w:rPr>
        <w:t>Α. Παναγόπουλος</w:t>
      </w:r>
      <w:r w:rsidRPr="002563FE">
        <w:t xml:space="preserve">, Κ. </w:t>
      </w:r>
      <w:proofErr w:type="spellStart"/>
      <w:r w:rsidRPr="002563FE">
        <w:t>Μουσαφείρης</w:t>
      </w:r>
      <w:proofErr w:type="spellEnd"/>
      <w:r w:rsidRPr="002563FE">
        <w:t>, Ν. Βανδώρος</w:t>
      </w:r>
    </w:p>
    <w:p w14:paraId="6D5D7114" w14:textId="77777777" w:rsidR="00A81AE1" w:rsidRPr="002563FE" w:rsidRDefault="00A81AE1" w:rsidP="001561CF">
      <w:pPr>
        <w:spacing w:after="0" w:line="240" w:lineRule="auto"/>
        <w:jc w:val="both"/>
        <w:outlineLvl w:val="1"/>
      </w:pPr>
    </w:p>
    <w:p w14:paraId="11BF5C94" w14:textId="77777777" w:rsidR="001561CF" w:rsidRPr="002563FE" w:rsidRDefault="001561CF" w:rsidP="001561CF">
      <w:pPr>
        <w:spacing w:after="0" w:line="240" w:lineRule="auto"/>
        <w:jc w:val="both"/>
        <w:outlineLvl w:val="1"/>
      </w:pPr>
      <w:r w:rsidRPr="002563FE">
        <w:t xml:space="preserve">9. </w:t>
      </w:r>
      <w:r w:rsidRPr="002563FE">
        <w:rPr>
          <w:i/>
        </w:rPr>
        <w:t>4</w:t>
      </w:r>
      <w:r w:rsidRPr="002563FE">
        <w:rPr>
          <w:i/>
          <w:vertAlign w:val="superscript"/>
        </w:rPr>
        <w:t xml:space="preserve">th </w:t>
      </w:r>
      <w:proofErr w:type="spellStart"/>
      <w:r w:rsidRPr="002563FE">
        <w:rPr>
          <w:i/>
        </w:rPr>
        <w:t>Seminar</w:t>
      </w:r>
      <w:proofErr w:type="spellEnd"/>
      <w:r w:rsidRPr="002563FE">
        <w:rPr>
          <w:i/>
        </w:rPr>
        <w:t xml:space="preserve"> </w:t>
      </w:r>
      <w:proofErr w:type="spellStart"/>
      <w:r w:rsidRPr="002563FE">
        <w:rPr>
          <w:i/>
        </w:rPr>
        <w:t>Arthroscopic</w:t>
      </w:r>
      <w:proofErr w:type="spellEnd"/>
      <w:r w:rsidRPr="002563FE">
        <w:rPr>
          <w:i/>
        </w:rPr>
        <w:t xml:space="preserve"> </w:t>
      </w:r>
      <w:proofErr w:type="spellStart"/>
      <w:r w:rsidRPr="002563FE">
        <w:rPr>
          <w:i/>
        </w:rPr>
        <w:t>Surgery-Sports</w:t>
      </w:r>
      <w:proofErr w:type="spellEnd"/>
      <w:r w:rsidRPr="002563FE">
        <w:rPr>
          <w:i/>
        </w:rPr>
        <w:t xml:space="preserve"> </w:t>
      </w:r>
      <w:proofErr w:type="spellStart"/>
      <w:r w:rsidRPr="002563FE">
        <w:rPr>
          <w:i/>
        </w:rPr>
        <w:t>Medicine</w:t>
      </w:r>
      <w:proofErr w:type="spellEnd"/>
      <w:r w:rsidRPr="002563FE">
        <w:rPr>
          <w:i/>
        </w:rPr>
        <w:t>, Ιωάννινα (6/2000)</w:t>
      </w:r>
    </w:p>
    <w:p w14:paraId="754F5BC6" w14:textId="77777777" w:rsidR="001561CF" w:rsidRDefault="001561CF" w:rsidP="001561CF">
      <w:pPr>
        <w:spacing w:after="0" w:line="240" w:lineRule="auto"/>
        <w:jc w:val="both"/>
        <w:outlineLvl w:val="1"/>
      </w:pPr>
      <w:r w:rsidRPr="002563FE">
        <w:t>Αντιμετώπιση σύνθετων συνδεσμικών κακώσεων του γόνατος με συνθετικά</w:t>
      </w:r>
      <w:r w:rsidR="0016164E" w:rsidRPr="002563FE">
        <w:t xml:space="preserve"> </w:t>
      </w:r>
      <w:r w:rsidRPr="002563FE">
        <w:t xml:space="preserve">μοσχεύματα. Σ. </w:t>
      </w:r>
      <w:proofErr w:type="spellStart"/>
      <w:r w:rsidRPr="002563FE">
        <w:t>Πλέσσας</w:t>
      </w:r>
      <w:proofErr w:type="spellEnd"/>
      <w:r w:rsidRPr="002563FE">
        <w:t xml:space="preserve">, Α. Κουζέλης, Γ. </w:t>
      </w:r>
      <w:proofErr w:type="spellStart"/>
      <w:r w:rsidRPr="002563FE">
        <w:t>Μώρος</w:t>
      </w:r>
      <w:proofErr w:type="spellEnd"/>
      <w:r w:rsidRPr="002563FE">
        <w:t xml:space="preserve">, </w:t>
      </w:r>
      <w:r w:rsidRPr="002563FE">
        <w:rPr>
          <w:b/>
        </w:rPr>
        <w:t>Α. Παναγόπουλος</w:t>
      </w:r>
      <w:r w:rsidRPr="002563FE">
        <w:t xml:space="preserve">, Η. Λαμπίρης. </w:t>
      </w:r>
    </w:p>
    <w:p w14:paraId="78DB319D" w14:textId="77777777" w:rsidR="00A81AE1" w:rsidRPr="002563FE" w:rsidRDefault="00A81AE1" w:rsidP="001561CF">
      <w:pPr>
        <w:spacing w:after="0" w:line="240" w:lineRule="auto"/>
        <w:jc w:val="both"/>
        <w:outlineLvl w:val="1"/>
      </w:pPr>
    </w:p>
    <w:p w14:paraId="65BD3757" w14:textId="77777777" w:rsidR="001561CF" w:rsidRPr="002563FE" w:rsidRDefault="001561CF" w:rsidP="001561CF">
      <w:pPr>
        <w:spacing w:after="0" w:line="240" w:lineRule="auto"/>
        <w:jc w:val="both"/>
        <w:outlineLvl w:val="1"/>
        <w:rPr>
          <w:i/>
        </w:rPr>
      </w:pPr>
      <w:r w:rsidRPr="002563FE">
        <w:t xml:space="preserve">10. </w:t>
      </w:r>
      <w:r w:rsidRPr="002563FE">
        <w:rPr>
          <w:i/>
        </w:rPr>
        <w:t>56</w:t>
      </w:r>
      <w:r w:rsidRPr="002563FE">
        <w:rPr>
          <w:i/>
          <w:vertAlign w:val="superscript"/>
        </w:rPr>
        <w:t>ο</w:t>
      </w:r>
      <w:r w:rsidRPr="002563FE">
        <w:rPr>
          <w:i/>
        </w:rPr>
        <w:t xml:space="preserve"> Συνέδριο EEXOT, Αθήνα (10/2000)</w:t>
      </w:r>
    </w:p>
    <w:p w14:paraId="2700F527" w14:textId="77777777" w:rsidR="001561CF" w:rsidRPr="002563FE" w:rsidRDefault="001561CF" w:rsidP="0016164E">
      <w:pPr>
        <w:spacing w:after="0"/>
        <w:jc w:val="both"/>
        <w:outlineLvl w:val="1"/>
      </w:pPr>
      <w:r w:rsidRPr="002563FE">
        <w:lastRenderedPageBreak/>
        <w:t xml:space="preserve">α) Η αντιμετώπιση των συντριπτικών ενδαρθρικών καταγμάτων κάτω πέρατος κερκίδας  με εξωτερική οστεοσύνθεση και εφαρμογή ρευστού μίγματος φωσφορικού ασβεστίου: πρώιμα αποτελέσματα. </w:t>
      </w:r>
      <w:r w:rsidRPr="002563FE">
        <w:rPr>
          <w:b/>
        </w:rPr>
        <w:t>Α. Παναγόπουλος</w:t>
      </w:r>
      <w:r w:rsidRPr="002563FE">
        <w:t xml:space="preserve">, Α. Κουζέλης, Δ. </w:t>
      </w:r>
      <w:proofErr w:type="spellStart"/>
      <w:r w:rsidRPr="002563FE">
        <w:t>Γιαννίκας</w:t>
      </w:r>
      <w:proofErr w:type="spellEnd"/>
      <w:r w:rsidRPr="002563FE">
        <w:t xml:space="preserve">, Σ. </w:t>
      </w:r>
      <w:proofErr w:type="spellStart"/>
      <w:r w:rsidRPr="002563FE">
        <w:t>Πλέσσας</w:t>
      </w:r>
      <w:proofErr w:type="spellEnd"/>
      <w:r w:rsidRPr="002563FE">
        <w:t>.</w:t>
      </w:r>
    </w:p>
    <w:p w14:paraId="6AC9915D" w14:textId="77777777" w:rsidR="001561CF" w:rsidRPr="002563FE" w:rsidRDefault="001561CF" w:rsidP="0016164E">
      <w:pPr>
        <w:spacing w:after="0"/>
        <w:jc w:val="both"/>
        <w:outlineLvl w:val="1"/>
      </w:pPr>
      <w:r w:rsidRPr="002563FE">
        <w:t>β) Χειρουργική αντιμετώπιση ρήξεως-εξαρθρήματος ακρωμιοκλειδικής ΙΙΙ βαθμού. Π.</w:t>
      </w:r>
    </w:p>
    <w:p w14:paraId="51DA7F77" w14:textId="77777777" w:rsidR="001561CF" w:rsidRDefault="001561CF" w:rsidP="001561CF">
      <w:pPr>
        <w:spacing w:after="0" w:line="240" w:lineRule="auto"/>
        <w:jc w:val="both"/>
        <w:outlineLvl w:val="1"/>
      </w:pPr>
      <w:proofErr w:type="spellStart"/>
      <w:r w:rsidRPr="002563FE">
        <w:t>Δημακόπουλος</w:t>
      </w:r>
      <w:proofErr w:type="spellEnd"/>
      <w:r w:rsidRPr="002563FE">
        <w:t xml:space="preserve">, Π. Μέγας, </w:t>
      </w:r>
      <w:r w:rsidRPr="002563FE">
        <w:rPr>
          <w:b/>
        </w:rPr>
        <w:t>Α. Παναγόπουλος</w:t>
      </w:r>
      <w:r w:rsidRPr="002563FE">
        <w:t xml:space="preserve">, Α. </w:t>
      </w:r>
      <w:proofErr w:type="spellStart"/>
      <w:r w:rsidRPr="002563FE">
        <w:t>Καϊσίδης</w:t>
      </w:r>
      <w:proofErr w:type="spellEnd"/>
      <w:r w:rsidRPr="002563FE">
        <w:t xml:space="preserve"> </w:t>
      </w:r>
    </w:p>
    <w:p w14:paraId="0CBA9B93" w14:textId="77777777" w:rsidR="00A81AE1" w:rsidRPr="002563FE" w:rsidRDefault="00A81AE1" w:rsidP="001561CF">
      <w:pPr>
        <w:spacing w:after="0" w:line="240" w:lineRule="auto"/>
        <w:jc w:val="both"/>
        <w:outlineLvl w:val="1"/>
      </w:pPr>
    </w:p>
    <w:p w14:paraId="59C77F77" w14:textId="77777777" w:rsidR="001561CF" w:rsidRPr="002563FE" w:rsidRDefault="001561CF" w:rsidP="001561CF">
      <w:pPr>
        <w:spacing w:after="0" w:line="240" w:lineRule="auto"/>
        <w:jc w:val="both"/>
        <w:outlineLvl w:val="1"/>
      </w:pPr>
      <w:r w:rsidRPr="002563FE">
        <w:t>1</w:t>
      </w:r>
      <w:r w:rsidR="0016164E" w:rsidRPr="002563FE">
        <w:t xml:space="preserve">1. </w:t>
      </w:r>
      <w:r w:rsidRPr="002563FE">
        <w:rPr>
          <w:i/>
        </w:rPr>
        <w:t>10</w:t>
      </w:r>
      <w:r w:rsidRPr="002563FE">
        <w:rPr>
          <w:i/>
          <w:vertAlign w:val="superscript"/>
        </w:rPr>
        <w:t>ο</w:t>
      </w:r>
      <w:r w:rsidR="0016164E" w:rsidRPr="002563FE">
        <w:rPr>
          <w:i/>
        </w:rPr>
        <w:t xml:space="preserve"> </w:t>
      </w:r>
      <w:r w:rsidRPr="002563FE">
        <w:rPr>
          <w:i/>
        </w:rPr>
        <w:t xml:space="preserve">Κοινό Συνέδριο ΕΕXΧ και EEΕΜX, Ναύπλιο (11/2000) </w:t>
      </w:r>
    </w:p>
    <w:p w14:paraId="5571EE8B" w14:textId="77777777" w:rsidR="001561CF" w:rsidRPr="002563FE" w:rsidRDefault="001561CF" w:rsidP="001561CF">
      <w:pPr>
        <w:spacing w:after="0" w:line="240" w:lineRule="auto"/>
        <w:jc w:val="both"/>
        <w:outlineLvl w:val="1"/>
      </w:pPr>
      <w:r w:rsidRPr="002563FE">
        <w:t xml:space="preserve">α) Η χρήση των μοσχευμάτων στην θεραπεία των συντριπτικών καταγμάτων κάτω πέρατος κερκίδας. Συγκριτική προοπτική μελέτη δύο διαφορετικών μεθόδων.  Α. Κουζέλης, Μ. Τυλλιανάκης, Δ. </w:t>
      </w:r>
      <w:proofErr w:type="spellStart"/>
      <w:r w:rsidRPr="002563FE">
        <w:t>Γιαννίκας</w:t>
      </w:r>
      <w:proofErr w:type="spellEnd"/>
      <w:r w:rsidRPr="002563FE">
        <w:t xml:space="preserve">, </w:t>
      </w:r>
      <w:r w:rsidRPr="002563FE">
        <w:rPr>
          <w:b/>
        </w:rPr>
        <w:t>Α. Παναγόπουλος</w:t>
      </w:r>
      <w:r w:rsidRPr="002563FE">
        <w:t>, Η. Λαμπίρης</w:t>
      </w:r>
    </w:p>
    <w:p w14:paraId="0ED91D12" w14:textId="77777777" w:rsidR="001561CF" w:rsidRPr="002563FE" w:rsidRDefault="001561CF" w:rsidP="001561CF">
      <w:pPr>
        <w:spacing w:after="0" w:line="240" w:lineRule="auto"/>
        <w:jc w:val="both"/>
        <w:outlineLvl w:val="1"/>
      </w:pPr>
      <w:r w:rsidRPr="002563FE">
        <w:t xml:space="preserve">β) Η αποκατάσταση των συνδεσμικών κακώσεων του καρπού στα κατάγματα κάτω πέρατος κερκίδας με </w:t>
      </w:r>
      <w:proofErr w:type="spellStart"/>
      <w:r w:rsidRPr="002563FE">
        <w:t>Mitec</w:t>
      </w:r>
      <w:proofErr w:type="spellEnd"/>
      <w:r w:rsidRPr="002563FE">
        <w:t xml:space="preserve">. </w:t>
      </w:r>
      <w:r w:rsidRPr="002563FE">
        <w:rPr>
          <w:b/>
        </w:rPr>
        <w:t>Α. Παναγόπουλος</w:t>
      </w:r>
      <w:r w:rsidRPr="002563FE">
        <w:t xml:space="preserve">, Δ. </w:t>
      </w:r>
      <w:proofErr w:type="spellStart"/>
      <w:r w:rsidRPr="002563FE">
        <w:t>Γιαννίκας</w:t>
      </w:r>
      <w:proofErr w:type="spellEnd"/>
      <w:r w:rsidRPr="002563FE">
        <w:t>, Μ. Τυλλιανάκης, Α. Κουζέλης, Η. Λαμπίρης</w:t>
      </w:r>
    </w:p>
    <w:p w14:paraId="3A3CF576" w14:textId="77777777" w:rsidR="001561CF" w:rsidRDefault="001561CF" w:rsidP="001561CF">
      <w:pPr>
        <w:spacing w:after="0" w:line="240" w:lineRule="auto"/>
        <w:jc w:val="both"/>
        <w:outlineLvl w:val="1"/>
      </w:pPr>
      <w:r w:rsidRPr="002563FE">
        <w:t xml:space="preserve">γ) Αποτελέσματα </w:t>
      </w:r>
      <w:proofErr w:type="spellStart"/>
      <w:r w:rsidRPr="002563FE">
        <w:t>τενοντοσυρραφής</w:t>
      </w:r>
      <w:proofErr w:type="spellEnd"/>
      <w:r w:rsidRPr="002563FE">
        <w:t xml:space="preserve"> κατά </w:t>
      </w:r>
      <w:proofErr w:type="spellStart"/>
      <w:r w:rsidRPr="002563FE">
        <w:t>Tajima</w:t>
      </w:r>
      <w:proofErr w:type="spellEnd"/>
      <w:r w:rsidRPr="002563FE">
        <w:t xml:space="preserve"> καμπτήρων άκρας χείρας. Α. Κουζέλης, Α. </w:t>
      </w:r>
      <w:proofErr w:type="spellStart"/>
      <w:r w:rsidRPr="002563FE">
        <w:t>Καραγεώργος</w:t>
      </w:r>
      <w:proofErr w:type="spellEnd"/>
      <w:r w:rsidRPr="002563FE">
        <w:t xml:space="preserve">, </w:t>
      </w:r>
      <w:r w:rsidRPr="002563FE">
        <w:rPr>
          <w:b/>
        </w:rPr>
        <w:t>Α. Παναγόπουλος</w:t>
      </w:r>
      <w:r w:rsidRPr="002563FE">
        <w:t xml:space="preserve">, Δ. </w:t>
      </w:r>
      <w:proofErr w:type="spellStart"/>
      <w:r w:rsidRPr="002563FE">
        <w:t>Γιαννίκας</w:t>
      </w:r>
      <w:proofErr w:type="spellEnd"/>
    </w:p>
    <w:p w14:paraId="04A47223" w14:textId="77777777" w:rsidR="00A81AE1" w:rsidRPr="002563FE" w:rsidRDefault="00A81AE1" w:rsidP="001561CF">
      <w:pPr>
        <w:spacing w:after="0" w:line="240" w:lineRule="auto"/>
        <w:jc w:val="both"/>
        <w:outlineLvl w:val="1"/>
      </w:pPr>
    </w:p>
    <w:p w14:paraId="7FC5BD9C" w14:textId="77777777" w:rsidR="001561CF" w:rsidRPr="002563FE" w:rsidRDefault="001561CF" w:rsidP="001561CF">
      <w:pPr>
        <w:spacing w:after="0" w:line="240" w:lineRule="auto"/>
        <w:jc w:val="both"/>
        <w:outlineLvl w:val="1"/>
      </w:pPr>
      <w:r w:rsidRPr="002563FE">
        <w:t>1</w:t>
      </w:r>
      <w:r w:rsidR="0016164E" w:rsidRPr="002563FE">
        <w:t xml:space="preserve">2. </w:t>
      </w:r>
      <w:r w:rsidRPr="002563FE">
        <w:rPr>
          <w:i/>
        </w:rPr>
        <w:t>10</w:t>
      </w:r>
      <w:r w:rsidRPr="002563FE">
        <w:rPr>
          <w:i/>
          <w:vertAlign w:val="superscript"/>
        </w:rPr>
        <w:t>ο</w:t>
      </w:r>
      <w:r w:rsidR="0016164E" w:rsidRPr="002563FE">
        <w:rPr>
          <w:i/>
        </w:rPr>
        <w:t xml:space="preserve"> </w:t>
      </w:r>
      <w:r w:rsidRPr="002563FE">
        <w:rPr>
          <w:i/>
        </w:rPr>
        <w:t>Παγκρήτιο Ιατρικό Συνέδριο, Ρέθυμνο (11/2000)</w:t>
      </w:r>
    </w:p>
    <w:p w14:paraId="6007F81D" w14:textId="77777777" w:rsidR="001561CF" w:rsidRDefault="001561CF" w:rsidP="001561CF">
      <w:pPr>
        <w:spacing w:after="0" w:line="240" w:lineRule="auto"/>
        <w:jc w:val="both"/>
        <w:outlineLvl w:val="1"/>
      </w:pPr>
      <w:r w:rsidRPr="002563FE">
        <w:t xml:space="preserve">Αντιμετώπιση σύνθετων συνδεσμικών κακώσεων του γόνατος με συνθετικά μοσχεύματα. Σ. </w:t>
      </w:r>
      <w:proofErr w:type="spellStart"/>
      <w:r w:rsidRPr="002563FE">
        <w:t>Πλέσσας</w:t>
      </w:r>
      <w:proofErr w:type="spellEnd"/>
      <w:r w:rsidRPr="002563FE">
        <w:t xml:space="preserve">, Δ. Κωστακιώτης, </w:t>
      </w:r>
      <w:r w:rsidRPr="002563FE">
        <w:rPr>
          <w:b/>
        </w:rPr>
        <w:t>Α. Παναγόπουλος</w:t>
      </w:r>
      <w:r w:rsidRPr="002563FE">
        <w:t>, Η. Λαμπίρης</w:t>
      </w:r>
    </w:p>
    <w:p w14:paraId="350EDE02" w14:textId="77777777" w:rsidR="00A81AE1" w:rsidRPr="002563FE" w:rsidRDefault="00A81AE1" w:rsidP="001561CF">
      <w:pPr>
        <w:spacing w:after="0" w:line="240" w:lineRule="auto"/>
        <w:jc w:val="both"/>
        <w:outlineLvl w:val="1"/>
      </w:pPr>
    </w:p>
    <w:p w14:paraId="52646567" w14:textId="77777777" w:rsidR="001561CF" w:rsidRPr="002563FE" w:rsidRDefault="0016164E" w:rsidP="001561CF">
      <w:pPr>
        <w:spacing w:after="0" w:line="240" w:lineRule="auto"/>
        <w:jc w:val="both"/>
        <w:outlineLvl w:val="1"/>
        <w:rPr>
          <w:i/>
        </w:rPr>
      </w:pPr>
      <w:r w:rsidRPr="002563FE">
        <w:t xml:space="preserve">13. </w:t>
      </w:r>
      <w:r w:rsidR="001561CF" w:rsidRPr="002563FE">
        <w:rPr>
          <w:i/>
        </w:rPr>
        <w:t>12</w:t>
      </w:r>
      <w:r w:rsidR="001561CF" w:rsidRPr="002563FE">
        <w:rPr>
          <w:i/>
          <w:vertAlign w:val="superscript"/>
        </w:rPr>
        <w:t>ο</w:t>
      </w:r>
      <w:r w:rsidR="001561CF" w:rsidRPr="002563FE">
        <w:rPr>
          <w:i/>
        </w:rPr>
        <w:t xml:space="preserve"> Πανελλήνιο Συνέδριο Γενικής Ιατρικής, Παλλήνη (10/2000)</w:t>
      </w:r>
    </w:p>
    <w:p w14:paraId="709300B3" w14:textId="77777777" w:rsidR="001561CF" w:rsidRPr="002563FE" w:rsidRDefault="001561CF" w:rsidP="001561CF">
      <w:pPr>
        <w:spacing w:after="0" w:line="240" w:lineRule="auto"/>
        <w:jc w:val="both"/>
        <w:outlineLvl w:val="1"/>
      </w:pPr>
      <w:r w:rsidRPr="002563FE">
        <w:t xml:space="preserve">α) Παγίδες και σφάλματα στην συντηρητική θεραπεία των ενδαρθρικών καταγμάτων κάτω πέρατος κερκίδας. Μακροχρόνια αποτελέσματα σε 450 ασθενείς. Γ. </w:t>
      </w:r>
      <w:proofErr w:type="spellStart"/>
      <w:r w:rsidRPr="002563FE">
        <w:t>Κυρούσης</w:t>
      </w:r>
      <w:proofErr w:type="spellEnd"/>
      <w:r w:rsidRPr="002563FE">
        <w:t xml:space="preserve">, </w:t>
      </w:r>
      <w:r w:rsidRPr="002563FE">
        <w:rPr>
          <w:b/>
        </w:rPr>
        <w:t>Α. Παναγόπουλος</w:t>
      </w:r>
      <w:r w:rsidRPr="002563FE">
        <w:t xml:space="preserve">, Α Κουζέλης, Α </w:t>
      </w:r>
      <w:proofErr w:type="spellStart"/>
      <w:r w:rsidRPr="002563FE">
        <w:t>Καϊσίδης</w:t>
      </w:r>
      <w:proofErr w:type="spellEnd"/>
      <w:r w:rsidRPr="002563FE">
        <w:t xml:space="preserve">, Δ. </w:t>
      </w:r>
      <w:proofErr w:type="spellStart"/>
      <w:r w:rsidRPr="002563FE">
        <w:t>Γιαννίκας</w:t>
      </w:r>
      <w:proofErr w:type="spellEnd"/>
      <w:r w:rsidRPr="002563FE">
        <w:t>.</w:t>
      </w:r>
    </w:p>
    <w:p w14:paraId="528EBC87" w14:textId="77777777" w:rsidR="001561CF" w:rsidRPr="002563FE" w:rsidRDefault="001561CF" w:rsidP="001561CF">
      <w:pPr>
        <w:spacing w:after="0" w:line="240" w:lineRule="auto"/>
        <w:jc w:val="both"/>
        <w:outlineLvl w:val="1"/>
      </w:pPr>
      <w:r w:rsidRPr="002563FE">
        <w:t xml:space="preserve">β) Εκτίμηση της επείγουσας </w:t>
      </w:r>
      <w:proofErr w:type="spellStart"/>
      <w:r w:rsidRPr="002563FE">
        <w:t>προνοσοκομειακής</w:t>
      </w:r>
      <w:proofErr w:type="spellEnd"/>
      <w:r w:rsidRPr="002563FE">
        <w:t xml:space="preserve"> περίθαλψης των τροχαίων ατυχημάτων σε συσχετισμό με τη βαρύτητα και τις συνθήκες του ατυχήματος. Σ. </w:t>
      </w:r>
      <w:proofErr w:type="spellStart"/>
      <w:r w:rsidRPr="002563FE">
        <w:t>Παπασίμος</w:t>
      </w:r>
      <w:proofErr w:type="spellEnd"/>
      <w:r w:rsidRPr="002563FE">
        <w:t xml:space="preserve">, Γ. </w:t>
      </w:r>
      <w:proofErr w:type="spellStart"/>
      <w:r w:rsidRPr="002563FE">
        <w:t>Κυρούσης</w:t>
      </w:r>
      <w:proofErr w:type="spellEnd"/>
      <w:r w:rsidRPr="002563FE">
        <w:t xml:space="preserve">, Χ. </w:t>
      </w:r>
      <w:proofErr w:type="spellStart"/>
      <w:r w:rsidRPr="002563FE">
        <w:t>Μαντζάρογλου</w:t>
      </w:r>
      <w:proofErr w:type="spellEnd"/>
      <w:r w:rsidRPr="002563FE">
        <w:t xml:space="preserve">, Δ. </w:t>
      </w:r>
      <w:proofErr w:type="spellStart"/>
      <w:r w:rsidRPr="002563FE">
        <w:t>Γιαννίκας</w:t>
      </w:r>
      <w:proofErr w:type="spellEnd"/>
      <w:r w:rsidRPr="002563FE">
        <w:t xml:space="preserve">, </w:t>
      </w:r>
      <w:r w:rsidRPr="002563FE">
        <w:rPr>
          <w:b/>
        </w:rPr>
        <w:t>Α. Παναγόπουλος</w:t>
      </w:r>
      <w:r w:rsidRPr="002563FE">
        <w:t xml:space="preserve">, Η. Λαμπίρης, Γ. </w:t>
      </w:r>
      <w:proofErr w:type="spellStart"/>
      <w:r w:rsidRPr="002563FE">
        <w:t>Δρακουλάκου</w:t>
      </w:r>
      <w:proofErr w:type="spellEnd"/>
      <w:r w:rsidRPr="002563FE">
        <w:t xml:space="preserve">, Χ. Αντύπας, Γ. Μπαράκος. </w:t>
      </w:r>
    </w:p>
    <w:p w14:paraId="48E3574A" w14:textId="77777777" w:rsidR="001561CF" w:rsidRDefault="001561CF" w:rsidP="001561CF">
      <w:pPr>
        <w:spacing w:after="0" w:line="240" w:lineRule="auto"/>
        <w:jc w:val="both"/>
        <w:outlineLvl w:val="1"/>
      </w:pPr>
      <w:r w:rsidRPr="002563FE">
        <w:t xml:space="preserve">γ) Ορθοπαιδική ή Ορθοπεδική. Απόπειρα μιας διευρωπαϊκής θεώρησης. </w:t>
      </w:r>
      <w:proofErr w:type="spellStart"/>
      <w:r w:rsidRPr="002563FE">
        <w:t>Ματζάρογλου</w:t>
      </w:r>
      <w:proofErr w:type="spellEnd"/>
      <w:r w:rsidRPr="002563FE">
        <w:t xml:space="preserve"> Χ, </w:t>
      </w:r>
      <w:proofErr w:type="spellStart"/>
      <w:r w:rsidRPr="002563FE">
        <w:t>Βαϊνά</w:t>
      </w:r>
      <w:proofErr w:type="spellEnd"/>
      <w:r w:rsidRPr="002563FE">
        <w:t xml:space="preserve"> Μ, </w:t>
      </w:r>
      <w:proofErr w:type="spellStart"/>
      <w:r w:rsidRPr="002563FE">
        <w:t>Νοτόπουλος</w:t>
      </w:r>
      <w:proofErr w:type="spellEnd"/>
      <w:r w:rsidRPr="002563FE">
        <w:t xml:space="preserve"> Α, </w:t>
      </w:r>
      <w:r w:rsidRPr="002563FE">
        <w:rPr>
          <w:b/>
        </w:rPr>
        <w:t>Παναγόπουλος Α</w:t>
      </w:r>
      <w:r w:rsidRPr="002563FE">
        <w:t xml:space="preserve">, </w:t>
      </w:r>
      <w:proofErr w:type="spellStart"/>
      <w:r w:rsidRPr="002563FE">
        <w:t>Γιαννίκας</w:t>
      </w:r>
      <w:proofErr w:type="spellEnd"/>
      <w:r w:rsidRPr="002563FE">
        <w:t xml:space="preserve"> Δ, Μέγας Π, Κουζέλης Α, </w:t>
      </w:r>
      <w:proofErr w:type="spellStart"/>
      <w:r w:rsidRPr="002563FE">
        <w:t>Ματζάρογλου</w:t>
      </w:r>
      <w:proofErr w:type="spellEnd"/>
      <w:r w:rsidRPr="002563FE">
        <w:t xml:space="preserve"> Β, </w:t>
      </w:r>
      <w:proofErr w:type="spellStart"/>
      <w:r w:rsidRPr="002563FE">
        <w:t>Ραζής</w:t>
      </w:r>
      <w:proofErr w:type="spellEnd"/>
      <w:r w:rsidRPr="002563FE">
        <w:t xml:space="preserve"> Ν, </w:t>
      </w:r>
      <w:proofErr w:type="spellStart"/>
      <w:r w:rsidRPr="002563FE">
        <w:t>Χ’ιωαννίδης</w:t>
      </w:r>
      <w:proofErr w:type="spellEnd"/>
      <w:r w:rsidRPr="002563FE">
        <w:t xml:space="preserve"> Α, </w:t>
      </w:r>
      <w:proofErr w:type="spellStart"/>
      <w:r w:rsidRPr="002563FE">
        <w:t>Γερακάς</w:t>
      </w:r>
      <w:proofErr w:type="spellEnd"/>
      <w:r w:rsidRPr="002563FE">
        <w:t xml:space="preserve"> Σ, Παπαγεωργίου Κ. </w:t>
      </w:r>
    </w:p>
    <w:p w14:paraId="2792A32D" w14:textId="77777777" w:rsidR="00A81AE1" w:rsidRPr="002563FE" w:rsidRDefault="00A81AE1" w:rsidP="001561CF">
      <w:pPr>
        <w:spacing w:after="0" w:line="240" w:lineRule="auto"/>
        <w:jc w:val="both"/>
        <w:outlineLvl w:val="1"/>
      </w:pPr>
    </w:p>
    <w:p w14:paraId="7E4B8650" w14:textId="77777777" w:rsidR="001561CF" w:rsidRPr="002563FE" w:rsidRDefault="001561CF" w:rsidP="001561CF">
      <w:pPr>
        <w:spacing w:after="0" w:line="240" w:lineRule="auto"/>
        <w:jc w:val="both"/>
        <w:outlineLvl w:val="1"/>
        <w:rPr>
          <w:i/>
        </w:rPr>
      </w:pPr>
      <w:r w:rsidRPr="002563FE">
        <w:t>1</w:t>
      </w:r>
      <w:r w:rsidR="0016164E" w:rsidRPr="002563FE">
        <w:t xml:space="preserve">4. </w:t>
      </w:r>
      <w:r w:rsidRPr="002563FE">
        <w:rPr>
          <w:i/>
        </w:rPr>
        <w:t>20</w:t>
      </w:r>
      <w:r w:rsidRPr="002563FE">
        <w:rPr>
          <w:i/>
          <w:vertAlign w:val="superscript"/>
        </w:rPr>
        <w:t>ο</w:t>
      </w:r>
      <w:r w:rsidRPr="002563FE">
        <w:rPr>
          <w:i/>
        </w:rPr>
        <w:t xml:space="preserve"> Συνέδριο ΟΤΕΜΑΘ, </w:t>
      </w:r>
      <w:proofErr w:type="spellStart"/>
      <w:r w:rsidRPr="002563FE">
        <w:rPr>
          <w:i/>
        </w:rPr>
        <w:t>Θεσ</w:t>
      </w:r>
      <w:proofErr w:type="spellEnd"/>
      <w:r w:rsidRPr="002563FE">
        <w:rPr>
          <w:i/>
        </w:rPr>
        <w:t>/</w:t>
      </w:r>
      <w:proofErr w:type="spellStart"/>
      <w:r w:rsidRPr="002563FE">
        <w:rPr>
          <w:i/>
        </w:rPr>
        <w:t>κη</w:t>
      </w:r>
      <w:proofErr w:type="spellEnd"/>
      <w:r w:rsidRPr="002563FE">
        <w:rPr>
          <w:i/>
        </w:rPr>
        <w:t xml:space="preserve"> (4/2001).</w:t>
      </w:r>
    </w:p>
    <w:p w14:paraId="326C9610" w14:textId="77777777" w:rsidR="0016164E" w:rsidRDefault="001561CF" w:rsidP="001561CF">
      <w:pPr>
        <w:spacing w:after="0" w:line="240" w:lineRule="auto"/>
        <w:jc w:val="both"/>
        <w:outlineLvl w:val="1"/>
      </w:pPr>
      <w:r w:rsidRPr="002563FE">
        <w:t xml:space="preserve">Μακροχρόνια αποτελέσματα της χειρουργικής θεραπείας του συνδρόμου   εξόδου υπακρωμιακής προστριβής. Π. </w:t>
      </w:r>
      <w:proofErr w:type="spellStart"/>
      <w:r w:rsidRPr="002563FE">
        <w:t>Δημακόπουλος</w:t>
      </w:r>
      <w:proofErr w:type="spellEnd"/>
      <w:r w:rsidRPr="002563FE">
        <w:t xml:space="preserve">, </w:t>
      </w:r>
      <w:r w:rsidRPr="002563FE">
        <w:rPr>
          <w:b/>
        </w:rPr>
        <w:t>Α. Παναγόπουλος</w:t>
      </w:r>
      <w:r w:rsidRPr="002563FE">
        <w:t xml:space="preserve">, Π. Τριανταφυλλόπουλος, Η. Λαμπίρης     </w:t>
      </w:r>
    </w:p>
    <w:p w14:paraId="49750A8B" w14:textId="77777777" w:rsidR="00A81AE1" w:rsidRPr="002563FE" w:rsidRDefault="00A81AE1" w:rsidP="001561CF">
      <w:pPr>
        <w:spacing w:after="0" w:line="240" w:lineRule="auto"/>
        <w:jc w:val="both"/>
        <w:outlineLvl w:val="1"/>
      </w:pPr>
    </w:p>
    <w:p w14:paraId="5B7D2A35" w14:textId="6D302083" w:rsidR="001561CF" w:rsidRPr="002563FE" w:rsidRDefault="001561CF" w:rsidP="001561CF">
      <w:pPr>
        <w:spacing w:after="0" w:line="240" w:lineRule="auto"/>
        <w:jc w:val="both"/>
        <w:outlineLvl w:val="1"/>
        <w:rPr>
          <w:i/>
        </w:rPr>
      </w:pPr>
      <w:r w:rsidRPr="002563FE">
        <w:t xml:space="preserve"> </w:t>
      </w:r>
      <w:r w:rsidR="0016164E" w:rsidRPr="002563FE">
        <w:t>1</w:t>
      </w:r>
      <w:r w:rsidR="0073708E" w:rsidRPr="002563FE">
        <w:t>5</w:t>
      </w:r>
      <w:r w:rsidR="0016164E" w:rsidRPr="002563FE">
        <w:t xml:space="preserve">. </w:t>
      </w:r>
      <w:r w:rsidRPr="002563FE">
        <w:rPr>
          <w:i/>
        </w:rPr>
        <w:t>57</w:t>
      </w:r>
      <w:r w:rsidRPr="002563FE">
        <w:rPr>
          <w:i/>
          <w:vertAlign w:val="superscript"/>
        </w:rPr>
        <w:t>o</w:t>
      </w:r>
      <w:r w:rsidRPr="002563FE">
        <w:rPr>
          <w:i/>
        </w:rPr>
        <w:t xml:space="preserve"> Συνέδριο ΕΕΧΟΤ, Αθήνα (11/2001)                     </w:t>
      </w:r>
    </w:p>
    <w:p w14:paraId="6BC90A8B" w14:textId="77777777" w:rsidR="001561CF" w:rsidRPr="002563FE" w:rsidRDefault="001561CF" w:rsidP="001561CF">
      <w:pPr>
        <w:spacing w:after="0" w:line="240" w:lineRule="auto"/>
        <w:jc w:val="both"/>
        <w:outlineLvl w:val="1"/>
      </w:pPr>
      <w:r w:rsidRPr="002563FE">
        <w:t xml:space="preserve">α) Χειρουργική αντιμετώπιση των ενδαρθρικών καταγμάτων κάτω πέρατος βραχιονίου. </w:t>
      </w:r>
      <w:r w:rsidRPr="002563FE">
        <w:rPr>
          <w:b/>
        </w:rPr>
        <w:t>Α. Παναγόπουλος</w:t>
      </w:r>
      <w:r w:rsidRPr="002563FE">
        <w:t xml:space="preserve">, Α. </w:t>
      </w:r>
      <w:proofErr w:type="spellStart"/>
      <w:r w:rsidRPr="002563FE">
        <w:t>Καϊσίδης</w:t>
      </w:r>
      <w:proofErr w:type="spellEnd"/>
      <w:r w:rsidRPr="002563FE">
        <w:t>, Α.X. Παπαδόπουλος, Μ. Τυλλιανάκης</w:t>
      </w:r>
    </w:p>
    <w:p w14:paraId="1AA667CA" w14:textId="77777777" w:rsidR="001561CF" w:rsidRPr="002563FE" w:rsidRDefault="001561CF" w:rsidP="001561CF">
      <w:pPr>
        <w:spacing w:after="0" w:line="240" w:lineRule="auto"/>
        <w:jc w:val="both"/>
        <w:outlineLvl w:val="1"/>
      </w:pPr>
      <w:r w:rsidRPr="002563FE">
        <w:t xml:space="preserve">β) Μακροχρόνια αποτελέσματα της χειρουργικής θεραπείας του συνδρόμου εξόδου υπακρωμιακής προστριβής. Π. </w:t>
      </w:r>
      <w:proofErr w:type="spellStart"/>
      <w:r w:rsidRPr="002563FE">
        <w:t>Δημακόπουλος</w:t>
      </w:r>
      <w:proofErr w:type="spellEnd"/>
      <w:r w:rsidRPr="002563FE">
        <w:t xml:space="preserve">, </w:t>
      </w:r>
      <w:r w:rsidRPr="002563FE">
        <w:rPr>
          <w:b/>
        </w:rPr>
        <w:t>Α. Παναγόπουλος</w:t>
      </w:r>
      <w:r w:rsidRPr="002563FE">
        <w:t>, Α.Χ. Παπαδόπουλος, Η. Λαμπίρης</w:t>
      </w:r>
    </w:p>
    <w:p w14:paraId="7CE87C6E" w14:textId="77777777" w:rsidR="001561CF" w:rsidRDefault="001561CF" w:rsidP="001561CF">
      <w:pPr>
        <w:spacing w:after="0" w:line="240" w:lineRule="auto"/>
        <w:jc w:val="both"/>
        <w:outlineLvl w:val="1"/>
      </w:pPr>
      <w:r w:rsidRPr="002563FE">
        <w:t xml:space="preserve">γ) Πρόσθια-κάτω αστάθεια του ώμου μετά από τραυματικό υποτροπιάζων εξάρθρημα. Χειρουργική αντιμετώπιση με αποκατάσταση της </w:t>
      </w:r>
      <w:proofErr w:type="spellStart"/>
      <w:r w:rsidRPr="002563FE">
        <w:t>γληνοθυλακικής</w:t>
      </w:r>
      <w:proofErr w:type="spellEnd"/>
      <w:r w:rsidRPr="002563FE">
        <w:t xml:space="preserve"> αποκόλλησης, ανάσπαση και χιαστί αναδίπλωση του θυλάκου. Π. </w:t>
      </w:r>
      <w:proofErr w:type="spellStart"/>
      <w:r w:rsidRPr="002563FE">
        <w:t>Δημακόπουλος</w:t>
      </w:r>
      <w:proofErr w:type="spellEnd"/>
      <w:r w:rsidRPr="002563FE">
        <w:t xml:space="preserve">, Α.Χ. Παπαδόπουλος, </w:t>
      </w:r>
      <w:r w:rsidRPr="002563FE">
        <w:rPr>
          <w:b/>
        </w:rPr>
        <w:t>Α.</w:t>
      </w:r>
      <w:r w:rsidRPr="002563FE">
        <w:t xml:space="preserve"> </w:t>
      </w:r>
      <w:r w:rsidRPr="002563FE">
        <w:rPr>
          <w:b/>
        </w:rPr>
        <w:t>Παναγόπουλος</w:t>
      </w:r>
      <w:r w:rsidRPr="002563FE">
        <w:t xml:space="preserve">, Η. Λαμπίρης. </w:t>
      </w:r>
    </w:p>
    <w:p w14:paraId="01374781" w14:textId="77777777" w:rsidR="00A81AE1" w:rsidRPr="002563FE" w:rsidRDefault="00A81AE1" w:rsidP="001561CF">
      <w:pPr>
        <w:spacing w:after="0" w:line="240" w:lineRule="auto"/>
        <w:jc w:val="both"/>
        <w:outlineLvl w:val="1"/>
      </w:pPr>
    </w:p>
    <w:p w14:paraId="7E5EFDFC" w14:textId="77777777" w:rsidR="001561CF" w:rsidRPr="002563FE" w:rsidRDefault="0073708E" w:rsidP="001561CF">
      <w:pPr>
        <w:spacing w:after="0" w:line="240" w:lineRule="auto"/>
        <w:jc w:val="both"/>
        <w:outlineLvl w:val="1"/>
      </w:pPr>
      <w:r w:rsidRPr="002563FE">
        <w:t xml:space="preserve">16. </w:t>
      </w:r>
      <w:r w:rsidR="001561CF" w:rsidRPr="002563FE">
        <w:rPr>
          <w:i/>
        </w:rPr>
        <w:t xml:space="preserve">Ετήσιο Κοινό Συνέδριο ΕΕΕΜΧ και ΕEΕMΧ, </w:t>
      </w:r>
      <w:proofErr w:type="spellStart"/>
      <w:r w:rsidR="001561CF" w:rsidRPr="002563FE">
        <w:rPr>
          <w:i/>
        </w:rPr>
        <w:t>Θεσ</w:t>
      </w:r>
      <w:proofErr w:type="spellEnd"/>
      <w:r w:rsidR="001561CF" w:rsidRPr="002563FE">
        <w:rPr>
          <w:i/>
        </w:rPr>
        <w:t>/</w:t>
      </w:r>
      <w:proofErr w:type="spellStart"/>
      <w:r w:rsidR="001561CF" w:rsidRPr="002563FE">
        <w:rPr>
          <w:i/>
        </w:rPr>
        <w:t>κη</w:t>
      </w:r>
      <w:proofErr w:type="spellEnd"/>
      <w:r w:rsidR="001561CF" w:rsidRPr="002563FE">
        <w:rPr>
          <w:i/>
        </w:rPr>
        <w:t xml:space="preserve"> (10/2001)</w:t>
      </w:r>
    </w:p>
    <w:p w14:paraId="1D42BB4A" w14:textId="77777777" w:rsidR="001561CF" w:rsidRDefault="001561CF" w:rsidP="001561CF">
      <w:pPr>
        <w:spacing w:after="0" w:line="240" w:lineRule="auto"/>
        <w:jc w:val="both"/>
        <w:outlineLvl w:val="1"/>
      </w:pPr>
      <w:r w:rsidRPr="002563FE">
        <w:lastRenderedPageBreak/>
        <w:t xml:space="preserve">Χειρουργική αντιμετώπιση της ψευδάρθρωσης του σκαφοειδούς με βάση το βαθμό παρεκτόπισης: Δεκαετής εμπειρία. </w:t>
      </w:r>
      <w:r w:rsidRPr="002563FE">
        <w:rPr>
          <w:b/>
        </w:rPr>
        <w:t>Α. Παναγόπουλος</w:t>
      </w:r>
      <w:r w:rsidRPr="002563FE">
        <w:t xml:space="preserve">, Δ. </w:t>
      </w:r>
      <w:proofErr w:type="spellStart"/>
      <w:r w:rsidRPr="002563FE">
        <w:t>Γιαννίκας</w:t>
      </w:r>
      <w:proofErr w:type="spellEnd"/>
      <w:r w:rsidRPr="002563FE">
        <w:t xml:space="preserve">, Α. Παπαδόπουλος, Μ. </w:t>
      </w:r>
      <w:proofErr w:type="spellStart"/>
      <w:r w:rsidRPr="002563FE">
        <w:t>Τυλιανάκης</w:t>
      </w:r>
      <w:proofErr w:type="spellEnd"/>
      <w:r w:rsidRPr="002563FE">
        <w:t xml:space="preserve">. </w:t>
      </w:r>
    </w:p>
    <w:p w14:paraId="7487B939" w14:textId="77777777" w:rsidR="00A81AE1" w:rsidRPr="002563FE" w:rsidRDefault="00A81AE1" w:rsidP="001561CF">
      <w:pPr>
        <w:spacing w:after="0" w:line="240" w:lineRule="auto"/>
        <w:jc w:val="both"/>
        <w:outlineLvl w:val="1"/>
      </w:pPr>
    </w:p>
    <w:p w14:paraId="3D570E49" w14:textId="77777777" w:rsidR="001561CF" w:rsidRPr="002563FE" w:rsidRDefault="001561CF" w:rsidP="001561CF">
      <w:pPr>
        <w:spacing w:after="0" w:line="240" w:lineRule="auto"/>
        <w:jc w:val="both"/>
        <w:outlineLvl w:val="1"/>
        <w:rPr>
          <w:i/>
        </w:rPr>
      </w:pPr>
      <w:r w:rsidRPr="002563FE">
        <w:t>1</w:t>
      </w:r>
      <w:r w:rsidR="0073708E" w:rsidRPr="002563FE">
        <w:t xml:space="preserve">7. </w:t>
      </w:r>
      <w:r w:rsidRPr="002563FE">
        <w:rPr>
          <w:i/>
        </w:rPr>
        <w:t>13</w:t>
      </w:r>
      <w:r w:rsidRPr="002563FE">
        <w:rPr>
          <w:i/>
          <w:vertAlign w:val="superscript"/>
        </w:rPr>
        <w:t>ο</w:t>
      </w:r>
      <w:r w:rsidRPr="002563FE">
        <w:rPr>
          <w:i/>
        </w:rPr>
        <w:t xml:space="preserve"> </w:t>
      </w:r>
      <w:proofErr w:type="spellStart"/>
      <w:r w:rsidRPr="002563FE">
        <w:rPr>
          <w:i/>
        </w:rPr>
        <w:t>Παγκύπριο</w:t>
      </w:r>
      <w:proofErr w:type="spellEnd"/>
      <w:r w:rsidRPr="002563FE">
        <w:rPr>
          <w:i/>
        </w:rPr>
        <w:t xml:space="preserve"> Ορθοπαιδικό Συνέδριο, Αγ. Νάπα, Κύπρος (11/2001)</w:t>
      </w:r>
    </w:p>
    <w:p w14:paraId="4FCBCC94" w14:textId="77777777" w:rsidR="001561CF" w:rsidRPr="002563FE" w:rsidRDefault="001561CF" w:rsidP="001561CF">
      <w:pPr>
        <w:spacing w:after="0" w:line="240" w:lineRule="auto"/>
        <w:jc w:val="both"/>
        <w:outlineLvl w:val="1"/>
      </w:pPr>
      <w:r w:rsidRPr="002563FE">
        <w:t xml:space="preserve">α) Μακροχρόνια αποτελέσματα της χειρουργικής θεραπείας των </w:t>
      </w:r>
      <w:proofErr w:type="spellStart"/>
      <w:r w:rsidRPr="002563FE">
        <w:t>υπερ-διακονδυλίων</w:t>
      </w:r>
      <w:proofErr w:type="spellEnd"/>
      <w:r w:rsidRPr="002563FE">
        <w:t xml:space="preserve"> καταγμάτων του κάτω πέρατος βραχιονίου. </w:t>
      </w:r>
      <w:r w:rsidRPr="002563FE">
        <w:rPr>
          <w:b/>
        </w:rPr>
        <w:t>Α. Παναγόπουλος</w:t>
      </w:r>
      <w:r w:rsidRPr="002563FE">
        <w:t xml:space="preserve">, Α.X. Παπαδόπουλος Α. </w:t>
      </w:r>
      <w:proofErr w:type="spellStart"/>
      <w:r w:rsidRPr="002563FE">
        <w:t>Καϊσίδης</w:t>
      </w:r>
      <w:proofErr w:type="spellEnd"/>
      <w:r w:rsidRPr="002563FE">
        <w:t xml:space="preserve">, Σ. </w:t>
      </w:r>
      <w:proofErr w:type="spellStart"/>
      <w:r w:rsidRPr="002563FE">
        <w:t>Πλέσσας</w:t>
      </w:r>
      <w:proofErr w:type="spellEnd"/>
      <w:r w:rsidRPr="002563FE">
        <w:t>, Μ. Τυλλιανάκης</w:t>
      </w:r>
    </w:p>
    <w:p w14:paraId="58741D3C" w14:textId="77777777" w:rsidR="001561CF" w:rsidRPr="002563FE" w:rsidRDefault="001561CF" w:rsidP="001561CF">
      <w:pPr>
        <w:spacing w:after="0" w:line="240" w:lineRule="auto"/>
        <w:jc w:val="both"/>
        <w:outlineLvl w:val="1"/>
      </w:pPr>
      <w:r w:rsidRPr="002563FE">
        <w:t xml:space="preserve">β) Χειρουργική αντιμετώπιση των συντριπτικών ενδαρθρικών  καταγμάτων κάτω πέρατος κερκίδας με συνδυασμό εξωτερικής-εσωτερικής οστεοσύνθεσης και μοσχευμάτων. Α. </w:t>
      </w:r>
      <w:r w:rsidRPr="002563FE">
        <w:rPr>
          <w:b/>
        </w:rPr>
        <w:t xml:space="preserve">Παναγόπουλος, </w:t>
      </w:r>
      <w:r w:rsidRPr="002563FE">
        <w:t xml:space="preserve">Α. </w:t>
      </w:r>
      <w:proofErr w:type="spellStart"/>
      <w:r w:rsidRPr="002563FE">
        <w:t>Καραγεώργος</w:t>
      </w:r>
      <w:proofErr w:type="spellEnd"/>
      <w:r w:rsidRPr="002563FE">
        <w:t xml:space="preserve">, Δ. </w:t>
      </w:r>
      <w:proofErr w:type="spellStart"/>
      <w:r w:rsidRPr="002563FE">
        <w:t>Γιαννίκας</w:t>
      </w:r>
      <w:proofErr w:type="spellEnd"/>
      <w:r w:rsidRPr="002563FE">
        <w:t xml:space="preserve">, Σ. </w:t>
      </w:r>
      <w:proofErr w:type="spellStart"/>
      <w:r w:rsidRPr="002563FE">
        <w:t>Πλέσσας</w:t>
      </w:r>
      <w:proofErr w:type="spellEnd"/>
      <w:r w:rsidRPr="002563FE">
        <w:t>, Μ. Τυλλιανάκης.</w:t>
      </w:r>
    </w:p>
    <w:p w14:paraId="79926DF8" w14:textId="77777777" w:rsidR="001561CF" w:rsidRPr="002563FE" w:rsidRDefault="001561CF" w:rsidP="001561CF">
      <w:pPr>
        <w:spacing w:after="0" w:line="240" w:lineRule="auto"/>
        <w:jc w:val="both"/>
        <w:outlineLvl w:val="1"/>
      </w:pPr>
      <w:r w:rsidRPr="002563FE">
        <w:t xml:space="preserve">γ) Αντιμετώπιση σύνθετων συνδεσμικών κακώσεων του γόνατος με συνθετικά μοσχεύματα. Σ. </w:t>
      </w:r>
      <w:proofErr w:type="spellStart"/>
      <w:r w:rsidRPr="002563FE">
        <w:t>Πλέσσας</w:t>
      </w:r>
      <w:proofErr w:type="spellEnd"/>
      <w:r w:rsidRPr="002563FE">
        <w:t xml:space="preserve">, </w:t>
      </w:r>
      <w:r w:rsidRPr="002563FE">
        <w:rPr>
          <w:b/>
        </w:rPr>
        <w:t>Α. Παναγόπουλος</w:t>
      </w:r>
      <w:r w:rsidRPr="002563FE">
        <w:t xml:space="preserve">, Μ. </w:t>
      </w:r>
      <w:proofErr w:type="spellStart"/>
      <w:r w:rsidRPr="002563FE">
        <w:t>Χανός</w:t>
      </w:r>
      <w:proofErr w:type="spellEnd"/>
      <w:r w:rsidRPr="002563FE">
        <w:t xml:space="preserve">, Α. </w:t>
      </w:r>
      <w:proofErr w:type="spellStart"/>
      <w:r w:rsidRPr="002563FE">
        <w:t>Καϊσίδης</w:t>
      </w:r>
      <w:proofErr w:type="spellEnd"/>
      <w:r w:rsidRPr="002563FE">
        <w:t xml:space="preserve">, Α. </w:t>
      </w:r>
      <w:proofErr w:type="spellStart"/>
      <w:r w:rsidRPr="002563FE">
        <w:t>Καργάδος</w:t>
      </w:r>
      <w:proofErr w:type="spellEnd"/>
      <w:r w:rsidRPr="002563FE">
        <w:t>, Η. Λαμπίρης</w:t>
      </w:r>
    </w:p>
    <w:p w14:paraId="0191C7DF" w14:textId="77777777" w:rsidR="001561CF" w:rsidRPr="002563FE" w:rsidRDefault="001561CF" w:rsidP="001561CF">
      <w:pPr>
        <w:spacing w:after="0" w:line="240" w:lineRule="auto"/>
        <w:jc w:val="both"/>
        <w:outlineLvl w:val="1"/>
      </w:pPr>
      <w:r w:rsidRPr="002563FE">
        <w:t xml:space="preserve">δ) Χειρουργική θεραπεία της ρήξης-εξαρθρήματος ακρωμιοκλειδικής ΙΙΙ βαθμού. Μία προτεινόμενη εγχειρητική τεχνική. </w:t>
      </w:r>
      <w:r w:rsidRPr="002563FE">
        <w:rPr>
          <w:b/>
        </w:rPr>
        <w:t>Α. Παναγόπουλος</w:t>
      </w:r>
      <w:r w:rsidRPr="002563FE">
        <w:t xml:space="preserve">, Α. </w:t>
      </w:r>
      <w:proofErr w:type="spellStart"/>
      <w:r w:rsidRPr="002563FE">
        <w:t>Καραγεώργος</w:t>
      </w:r>
      <w:proofErr w:type="spellEnd"/>
      <w:r w:rsidRPr="002563FE">
        <w:t xml:space="preserve">, Α.X. Παπαδόπουλος, Π. </w:t>
      </w:r>
      <w:proofErr w:type="spellStart"/>
      <w:r w:rsidRPr="002563FE">
        <w:t>Δημακόπουλος</w:t>
      </w:r>
      <w:proofErr w:type="spellEnd"/>
      <w:r w:rsidRPr="002563FE">
        <w:t>.</w:t>
      </w:r>
    </w:p>
    <w:p w14:paraId="50AD6464" w14:textId="77777777" w:rsidR="001561CF" w:rsidRPr="002563FE" w:rsidRDefault="001561CF" w:rsidP="001561CF">
      <w:pPr>
        <w:spacing w:after="0" w:line="240" w:lineRule="auto"/>
        <w:jc w:val="both"/>
        <w:outlineLvl w:val="1"/>
      </w:pPr>
      <w:r w:rsidRPr="002563FE">
        <w:t xml:space="preserve">ε)  Ενδείξεις χειρουργικής θεραπείας καταγμάτων διάφυσης βραχιονίου με ενδομυελική ήλωση. Π. </w:t>
      </w:r>
      <w:proofErr w:type="spellStart"/>
      <w:r w:rsidRPr="002563FE">
        <w:t>Δημακόπουλος</w:t>
      </w:r>
      <w:proofErr w:type="spellEnd"/>
      <w:r w:rsidRPr="002563FE">
        <w:t xml:space="preserve">,  Μ. Παπάς, </w:t>
      </w:r>
      <w:r w:rsidRPr="002563FE">
        <w:rPr>
          <w:b/>
        </w:rPr>
        <w:t>Α. Παναγόπουλος</w:t>
      </w:r>
      <w:r w:rsidRPr="002563FE">
        <w:t xml:space="preserve">, Α. </w:t>
      </w:r>
      <w:proofErr w:type="spellStart"/>
      <w:r w:rsidRPr="002563FE">
        <w:t>Καραγεώργος</w:t>
      </w:r>
      <w:proofErr w:type="spellEnd"/>
      <w:r w:rsidRPr="002563FE">
        <w:t>, Η. Λαμπίρης.</w:t>
      </w:r>
    </w:p>
    <w:p w14:paraId="26F13AE1" w14:textId="77777777" w:rsidR="001561CF" w:rsidRPr="002563FE" w:rsidRDefault="001561CF" w:rsidP="001561CF">
      <w:pPr>
        <w:spacing w:after="0" w:line="240" w:lineRule="auto"/>
        <w:jc w:val="both"/>
        <w:outlineLvl w:val="1"/>
      </w:pPr>
      <w:proofErr w:type="spellStart"/>
      <w:r w:rsidRPr="002563FE">
        <w:t>στ</w:t>
      </w:r>
      <w:proofErr w:type="spellEnd"/>
      <w:r w:rsidRPr="002563FE">
        <w:t xml:space="preserve">) Αντιμετώπιση διαχωριστικής οστεοχονδρίτιδας γόνατος σε νεαρούς ασθενείς, με χρήση βιδών </w:t>
      </w:r>
      <w:proofErr w:type="spellStart"/>
      <w:r w:rsidRPr="002563FE">
        <w:t>Herbert</w:t>
      </w:r>
      <w:proofErr w:type="spellEnd"/>
      <w:r w:rsidRPr="002563FE">
        <w:t xml:space="preserve">. Α.Χ. Παπαδόπουλος, Α. </w:t>
      </w:r>
      <w:proofErr w:type="spellStart"/>
      <w:r w:rsidRPr="002563FE">
        <w:t>Καραγεώργος</w:t>
      </w:r>
      <w:proofErr w:type="spellEnd"/>
      <w:r w:rsidRPr="002563FE">
        <w:rPr>
          <w:b/>
        </w:rPr>
        <w:t>, Α. Παναγόπουλος</w:t>
      </w:r>
      <w:r w:rsidRPr="002563FE">
        <w:t xml:space="preserve">, Σ. </w:t>
      </w:r>
      <w:proofErr w:type="spellStart"/>
      <w:r w:rsidRPr="002563FE">
        <w:t>Πλέσσας</w:t>
      </w:r>
      <w:proofErr w:type="spellEnd"/>
      <w:r w:rsidRPr="002563FE">
        <w:t>.</w:t>
      </w:r>
    </w:p>
    <w:p w14:paraId="0F6C93EC" w14:textId="77777777" w:rsidR="001561CF" w:rsidRDefault="001561CF" w:rsidP="001561CF">
      <w:pPr>
        <w:spacing w:after="0" w:line="240" w:lineRule="auto"/>
        <w:jc w:val="both"/>
        <w:outlineLvl w:val="1"/>
      </w:pPr>
      <w:r w:rsidRPr="002563FE">
        <w:t xml:space="preserve">ζ) Κατάγματα του αστραγάλου: εκτίμηση και αντιμετώπιση. Α.Χ. Παπαδόπουλος, Μ. Τυλλιανάκης, Α. </w:t>
      </w:r>
      <w:proofErr w:type="spellStart"/>
      <w:r w:rsidRPr="002563FE">
        <w:t>Καραγεώργος</w:t>
      </w:r>
      <w:proofErr w:type="spellEnd"/>
      <w:r w:rsidRPr="002563FE">
        <w:t xml:space="preserve">, </w:t>
      </w:r>
      <w:r w:rsidRPr="002563FE">
        <w:rPr>
          <w:b/>
        </w:rPr>
        <w:t>Α. Παναγόπουλος</w:t>
      </w:r>
      <w:r w:rsidRPr="002563FE">
        <w:t>, Η. Λαμπίρης.</w:t>
      </w:r>
    </w:p>
    <w:p w14:paraId="5C4E0EB4" w14:textId="77777777" w:rsidR="00A81AE1" w:rsidRPr="002563FE" w:rsidRDefault="00A81AE1" w:rsidP="001561CF">
      <w:pPr>
        <w:spacing w:after="0" w:line="240" w:lineRule="auto"/>
        <w:jc w:val="both"/>
        <w:outlineLvl w:val="1"/>
      </w:pPr>
    </w:p>
    <w:p w14:paraId="0ED4CCEF" w14:textId="77777777" w:rsidR="001561CF" w:rsidRPr="002563FE" w:rsidRDefault="001561CF" w:rsidP="001561CF">
      <w:pPr>
        <w:spacing w:after="0" w:line="240" w:lineRule="auto"/>
        <w:jc w:val="both"/>
        <w:outlineLvl w:val="1"/>
      </w:pPr>
      <w:r w:rsidRPr="002563FE">
        <w:t>1</w:t>
      </w:r>
      <w:r w:rsidR="0073708E" w:rsidRPr="002563FE">
        <w:t xml:space="preserve">8. </w:t>
      </w:r>
      <w:r w:rsidRPr="002563FE">
        <w:rPr>
          <w:i/>
        </w:rPr>
        <w:t>58</w:t>
      </w:r>
      <w:r w:rsidRPr="002563FE">
        <w:rPr>
          <w:i/>
          <w:vertAlign w:val="superscript"/>
        </w:rPr>
        <w:t>ο</w:t>
      </w:r>
      <w:r w:rsidRPr="002563FE">
        <w:rPr>
          <w:i/>
        </w:rPr>
        <w:t xml:space="preserve"> Πανελλήνιο συνέδριο ΕΕΧΟΤ, </w:t>
      </w:r>
      <w:proofErr w:type="spellStart"/>
      <w:r w:rsidRPr="002563FE">
        <w:rPr>
          <w:i/>
        </w:rPr>
        <w:t>Θεσ</w:t>
      </w:r>
      <w:proofErr w:type="spellEnd"/>
      <w:r w:rsidRPr="002563FE">
        <w:rPr>
          <w:i/>
        </w:rPr>
        <w:t>/</w:t>
      </w:r>
      <w:proofErr w:type="spellStart"/>
      <w:r w:rsidRPr="002563FE">
        <w:rPr>
          <w:i/>
        </w:rPr>
        <w:t>κη</w:t>
      </w:r>
      <w:proofErr w:type="spellEnd"/>
      <w:r w:rsidRPr="002563FE">
        <w:rPr>
          <w:i/>
        </w:rPr>
        <w:t xml:space="preserve"> (10/2002)</w:t>
      </w:r>
    </w:p>
    <w:p w14:paraId="14C6931E" w14:textId="77777777" w:rsidR="001561CF" w:rsidRDefault="001561CF" w:rsidP="001561CF">
      <w:pPr>
        <w:spacing w:after="0" w:line="240" w:lineRule="auto"/>
        <w:jc w:val="both"/>
        <w:outlineLvl w:val="1"/>
      </w:pPr>
      <w:r w:rsidRPr="002563FE">
        <w:t xml:space="preserve">Συντηρητική αντιμετώπιση πρόσφατων κακώσεων αυχενικής μοίρας σπονδυλικής στήλης. ΑΧ. Παπαδόπουλος, </w:t>
      </w:r>
      <w:r w:rsidRPr="002563FE">
        <w:rPr>
          <w:b/>
        </w:rPr>
        <w:t>Α. Παναγόπουλος</w:t>
      </w:r>
      <w:r w:rsidRPr="002563FE">
        <w:t>, Μ. Παπάς, Ε. Τσώτα, Χ. Καλογεροπούλου, Π. Ζουμπούλης, Η. Λαμπίρης</w:t>
      </w:r>
    </w:p>
    <w:p w14:paraId="71EDBB05" w14:textId="77777777" w:rsidR="00A81AE1" w:rsidRPr="002563FE" w:rsidRDefault="00A81AE1" w:rsidP="001561CF">
      <w:pPr>
        <w:spacing w:after="0" w:line="240" w:lineRule="auto"/>
        <w:jc w:val="both"/>
        <w:outlineLvl w:val="1"/>
      </w:pPr>
    </w:p>
    <w:p w14:paraId="142B7594" w14:textId="77777777" w:rsidR="001561CF" w:rsidRPr="002563FE" w:rsidRDefault="0073708E" w:rsidP="001561CF">
      <w:pPr>
        <w:spacing w:after="0" w:line="240" w:lineRule="auto"/>
        <w:jc w:val="both"/>
        <w:outlineLvl w:val="1"/>
      </w:pPr>
      <w:r w:rsidRPr="002563FE">
        <w:t xml:space="preserve">19. </w:t>
      </w:r>
      <w:r w:rsidR="001561CF" w:rsidRPr="002563FE">
        <w:rPr>
          <w:i/>
        </w:rPr>
        <w:t>Συνέδριο χειρουργικής Ποδιού-ΠΔΚ 2003, Αλόννησος (6/2003)</w:t>
      </w:r>
    </w:p>
    <w:p w14:paraId="624A616A" w14:textId="77777777" w:rsidR="001561CF" w:rsidRDefault="001561CF" w:rsidP="001561CF">
      <w:pPr>
        <w:spacing w:after="0" w:line="240" w:lineRule="auto"/>
        <w:jc w:val="both"/>
        <w:outlineLvl w:val="1"/>
      </w:pPr>
      <w:r w:rsidRPr="002563FE">
        <w:t xml:space="preserve">Τροποποιημένη οστεοτομία </w:t>
      </w:r>
      <w:proofErr w:type="spellStart"/>
      <w:r w:rsidRPr="002563FE">
        <w:t>Chevron</w:t>
      </w:r>
      <w:proofErr w:type="spellEnd"/>
      <w:r w:rsidRPr="002563FE">
        <w:t xml:space="preserve"> και σταθεροποίηση με βίδα </w:t>
      </w:r>
      <w:proofErr w:type="spellStart"/>
      <w:r w:rsidRPr="002563FE">
        <w:t>Herbert</w:t>
      </w:r>
      <w:proofErr w:type="spellEnd"/>
      <w:r w:rsidRPr="002563FE">
        <w:t xml:space="preserve"> για την διόρθωση της παραμόρφωσης βλαισού μεγάλου δακτύλου. Παναγιωτόπουλος Η,  </w:t>
      </w:r>
      <w:proofErr w:type="spellStart"/>
      <w:r w:rsidRPr="002563FE">
        <w:t>Χανός</w:t>
      </w:r>
      <w:proofErr w:type="spellEnd"/>
      <w:r w:rsidRPr="002563FE">
        <w:t xml:space="preserve"> Μ, </w:t>
      </w:r>
      <w:r w:rsidRPr="002563FE">
        <w:rPr>
          <w:b/>
        </w:rPr>
        <w:t>Παναγόπουλος Α</w:t>
      </w:r>
      <w:r w:rsidRPr="002563FE">
        <w:t>, Λαμπίρης Η.</w:t>
      </w:r>
    </w:p>
    <w:p w14:paraId="72B6A1D8" w14:textId="77777777" w:rsidR="00A81AE1" w:rsidRPr="002563FE" w:rsidRDefault="00A81AE1" w:rsidP="001561CF">
      <w:pPr>
        <w:spacing w:after="0" w:line="240" w:lineRule="auto"/>
        <w:jc w:val="both"/>
        <w:outlineLvl w:val="1"/>
      </w:pPr>
    </w:p>
    <w:p w14:paraId="31FEE8C2" w14:textId="77777777" w:rsidR="001561CF" w:rsidRPr="002563FE" w:rsidRDefault="0073708E" w:rsidP="001561CF">
      <w:pPr>
        <w:spacing w:after="0" w:line="240" w:lineRule="auto"/>
        <w:jc w:val="both"/>
        <w:outlineLvl w:val="1"/>
        <w:rPr>
          <w:i/>
        </w:rPr>
      </w:pPr>
      <w:r w:rsidRPr="002563FE">
        <w:t>20</w:t>
      </w:r>
      <w:r w:rsidRPr="002563FE">
        <w:rPr>
          <w:i/>
        </w:rPr>
        <w:t xml:space="preserve">. </w:t>
      </w:r>
      <w:r w:rsidR="001561CF" w:rsidRPr="002563FE">
        <w:rPr>
          <w:i/>
        </w:rPr>
        <w:t>22</w:t>
      </w:r>
      <w:r w:rsidR="001561CF" w:rsidRPr="002563FE">
        <w:rPr>
          <w:i/>
          <w:vertAlign w:val="superscript"/>
        </w:rPr>
        <w:t>ο</w:t>
      </w:r>
      <w:r w:rsidR="001561CF" w:rsidRPr="002563FE">
        <w:rPr>
          <w:i/>
        </w:rPr>
        <w:t xml:space="preserve"> Συνέδριο ΟΤΕΜΑΘ, Χαλκιδική (5/2003)</w:t>
      </w:r>
    </w:p>
    <w:p w14:paraId="1B342495" w14:textId="77777777" w:rsidR="001561CF" w:rsidRPr="002563FE" w:rsidRDefault="001561CF" w:rsidP="001561CF">
      <w:pPr>
        <w:spacing w:after="0" w:line="240" w:lineRule="auto"/>
        <w:jc w:val="both"/>
        <w:outlineLvl w:val="1"/>
      </w:pPr>
      <w:r w:rsidRPr="002563FE">
        <w:t xml:space="preserve">α) Αντιμετώπιση των </w:t>
      </w:r>
      <w:proofErr w:type="spellStart"/>
      <w:r w:rsidRPr="002563FE">
        <w:t>περιτροχαντηρίων</w:t>
      </w:r>
      <w:proofErr w:type="spellEnd"/>
      <w:r w:rsidRPr="002563FE">
        <w:t xml:space="preserve"> καταγμάτων του ισχίου με το σύστημα  PFN (AO/ASIF). </w:t>
      </w:r>
      <w:r w:rsidRPr="002563FE">
        <w:rPr>
          <w:b/>
        </w:rPr>
        <w:t>Παναγόπουλος Α</w:t>
      </w:r>
      <w:r w:rsidRPr="002563FE">
        <w:t xml:space="preserve">, Παπαδόπουλος ΧΑ., </w:t>
      </w:r>
      <w:proofErr w:type="spellStart"/>
      <w:r w:rsidRPr="002563FE">
        <w:t>Καϊσίδης</w:t>
      </w:r>
      <w:proofErr w:type="spellEnd"/>
      <w:r w:rsidRPr="002563FE">
        <w:t xml:space="preserve"> Α, </w:t>
      </w:r>
      <w:proofErr w:type="spellStart"/>
      <w:r w:rsidRPr="002563FE">
        <w:t>Γιαννίκας</w:t>
      </w:r>
      <w:proofErr w:type="spellEnd"/>
      <w:r w:rsidRPr="002563FE">
        <w:t xml:space="preserve"> Δ. </w:t>
      </w:r>
      <w:proofErr w:type="spellStart"/>
      <w:r w:rsidRPr="002563FE">
        <w:t>Τυλλιάνακης</w:t>
      </w:r>
      <w:proofErr w:type="spellEnd"/>
      <w:r w:rsidRPr="002563FE">
        <w:t xml:space="preserve"> Μ. </w:t>
      </w:r>
    </w:p>
    <w:p w14:paraId="3A6C3442" w14:textId="77777777" w:rsidR="001561CF" w:rsidRPr="002563FE" w:rsidRDefault="001561CF" w:rsidP="001561CF">
      <w:pPr>
        <w:spacing w:after="0" w:line="240" w:lineRule="auto"/>
        <w:jc w:val="both"/>
        <w:outlineLvl w:val="1"/>
      </w:pPr>
      <w:r w:rsidRPr="002563FE">
        <w:t xml:space="preserve">β) Μεσοπρόθεσμη αξιολόγηση σταθερότητας πρωτογενών αρθροπλαστικών επί υποκεφαλικού κατάγματος μηριαίου. Παπάς Μ, </w:t>
      </w:r>
      <w:proofErr w:type="spellStart"/>
      <w:r w:rsidRPr="002563FE">
        <w:t>Καϊσίδης</w:t>
      </w:r>
      <w:proofErr w:type="spellEnd"/>
      <w:r w:rsidRPr="002563FE">
        <w:t xml:space="preserve"> Α, Μέγας Π, </w:t>
      </w:r>
      <w:r w:rsidRPr="002563FE">
        <w:rPr>
          <w:b/>
        </w:rPr>
        <w:t>Παναγόπουλος Α</w:t>
      </w:r>
      <w:r w:rsidRPr="002563FE">
        <w:t xml:space="preserve">, Λαμπίρης Η. </w:t>
      </w:r>
    </w:p>
    <w:p w14:paraId="641D906E" w14:textId="77777777" w:rsidR="001561CF" w:rsidRDefault="001561CF" w:rsidP="001561CF">
      <w:pPr>
        <w:spacing w:after="0" w:line="240" w:lineRule="auto"/>
        <w:jc w:val="both"/>
        <w:outlineLvl w:val="1"/>
      </w:pPr>
      <w:r w:rsidRPr="002563FE">
        <w:t xml:space="preserve">γ) Σταθεροποίηση τροποποιημένης οστεοτομίας </w:t>
      </w:r>
      <w:proofErr w:type="spellStart"/>
      <w:r w:rsidRPr="002563FE">
        <w:t>Chevron</w:t>
      </w:r>
      <w:proofErr w:type="spellEnd"/>
      <w:r w:rsidRPr="002563FE">
        <w:t xml:space="preserve"> με βίδα </w:t>
      </w:r>
      <w:proofErr w:type="spellStart"/>
      <w:r w:rsidRPr="002563FE">
        <w:t>Herbert</w:t>
      </w:r>
      <w:proofErr w:type="spellEnd"/>
      <w:r w:rsidRPr="002563FE">
        <w:t xml:space="preserve"> για τη διόρθωση της παραμόρφωσης βλαισού μεγάλου δακτύλου. Μία νέα εγχειρητική τεχνική. </w:t>
      </w:r>
      <w:r w:rsidRPr="002563FE">
        <w:rPr>
          <w:b/>
        </w:rPr>
        <w:t>Παναγόπουλος Α</w:t>
      </w:r>
      <w:r w:rsidRPr="002563FE">
        <w:t xml:space="preserve">, </w:t>
      </w:r>
      <w:proofErr w:type="spellStart"/>
      <w:r w:rsidRPr="002563FE">
        <w:t>Χανός</w:t>
      </w:r>
      <w:proofErr w:type="spellEnd"/>
      <w:r w:rsidRPr="002563FE">
        <w:t xml:space="preserve"> Μ, Παναγιωτόπουλος Η,  Λαμπίρης Η.</w:t>
      </w:r>
    </w:p>
    <w:p w14:paraId="383C70D2" w14:textId="77777777" w:rsidR="00A81AE1" w:rsidRPr="002563FE" w:rsidRDefault="00A81AE1" w:rsidP="001561CF">
      <w:pPr>
        <w:spacing w:after="0" w:line="240" w:lineRule="auto"/>
        <w:jc w:val="both"/>
        <w:outlineLvl w:val="1"/>
      </w:pPr>
    </w:p>
    <w:p w14:paraId="31AEF057" w14:textId="77777777" w:rsidR="001561CF" w:rsidRPr="002563FE" w:rsidRDefault="001561CF" w:rsidP="001561CF">
      <w:pPr>
        <w:spacing w:after="0" w:line="240" w:lineRule="auto"/>
        <w:jc w:val="both"/>
        <w:outlineLvl w:val="1"/>
        <w:rPr>
          <w:i/>
        </w:rPr>
      </w:pPr>
      <w:r w:rsidRPr="002563FE">
        <w:t>2</w:t>
      </w:r>
      <w:r w:rsidR="0073708E" w:rsidRPr="002563FE">
        <w:t xml:space="preserve">1. </w:t>
      </w:r>
      <w:r w:rsidRPr="002563FE">
        <w:rPr>
          <w:i/>
        </w:rPr>
        <w:t>59</w:t>
      </w:r>
      <w:r w:rsidRPr="002563FE">
        <w:rPr>
          <w:i/>
          <w:vertAlign w:val="superscript"/>
        </w:rPr>
        <w:t>ο</w:t>
      </w:r>
      <w:r w:rsidRPr="002563FE">
        <w:rPr>
          <w:i/>
        </w:rPr>
        <w:t xml:space="preserve"> Πανελλήνιο συνέδριο ΕΕΧΟΤ, Αθήνα (10/2003)</w:t>
      </w:r>
    </w:p>
    <w:p w14:paraId="1F46FDA5" w14:textId="77777777" w:rsidR="001561CF" w:rsidRPr="002563FE" w:rsidRDefault="001561CF" w:rsidP="001561CF">
      <w:pPr>
        <w:spacing w:after="0" w:line="240" w:lineRule="auto"/>
        <w:jc w:val="both"/>
        <w:outlineLvl w:val="1"/>
      </w:pPr>
      <w:r w:rsidRPr="002563FE">
        <w:t>α)</w:t>
      </w:r>
      <w:r w:rsidR="00CC7905" w:rsidRPr="002563FE">
        <w:rPr>
          <w:b/>
        </w:rPr>
        <w:t xml:space="preserve"> </w:t>
      </w:r>
      <w:r w:rsidRPr="002563FE">
        <w:t xml:space="preserve">Ελάχιστα παρεμβατική εσωτερική οστεοσύνθεση των καταγμάτων 4-τμημάτων “ενσφηνωμένων σε βλαισότητα” του άνω πέρατος του βραχιονίου. Π. </w:t>
      </w:r>
      <w:proofErr w:type="spellStart"/>
      <w:r w:rsidRPr="002563FE">
        <w:t>Δημακόπουλος</w:t>
      </w:r>
      <w:proofErr w:type="spellEnd"/>
      <w:r w:rsidRPr="002563FE">
        <w:t xml:space="preserve">, </w:t>
      </w:r>
      <w:r w:rsidRPr="002563FE">
        <w:rPr>
          <w:b/>
        </w:rPr>
        <w:t xml:space="preserve">Α. Παναγόπουλος, </w:t>
      </w:r>
      <w:r w:rsidRPr="002563FE">
        <w:t xml:space="preserve">Μ. </w:t>
      </w:r>
      <w:proofErr w:type="spellStart"/>
      <w:r w:rsidRPr="002563FE">
        <w:t>Χανός</w:t>
      </w:r>
      <w:proofErr w:type="spellEnd"/>
      <w:r w:rsidRPr="002563FE">
        <w:t xml:space="preserve">, Σ. </w:t>
      </w:r>
      <w:proofErr w:type="spellStart"/>
      <w:r w:rsidRPr="002563FE">
        <w:t>Σύγγελος</w:t>
      </w:r>
      <w:proofErr w:type="spellEnd"/>
      <w:r w:rsidRPr="002563FE">
        <w:t xml:space="preserve">, Η. Λαμπίρης. </w:t>
      </w:r>
    </w:p>
    <w:p w14:paraId="017D53B9" w14:textId="77777777" w:rsidR="001561CF" w:rsidRPr="002563FE" w:rsidRDefault="001561CF" w:rsidP="001561CF">
      <w:pPr>
        <w:spacing w:after="0" w:line="240" w:lineRule="auto"/>
        <w:jc w:val="both"/>
        <w:outlineLvl w:val="1"/>
      </w:pPr>
      <w:r w:rsidRPr="002563FE">
        <w:t xml:space="preserve">β) </w:t>
      </w:r>
      <w:r w:rsidR="00CC7905" w:rsidRPr="002563FE">
        <w:t xml:space="preserve"> </w:t>
      </w:r>
      <w:r w:rsidRPr="002563FE">
        <w:t xml:space="preserve">Μια νέα εγχειρητική τεχνική για την αντιμετώπιση της πλήρους ρήξεως-εξαρθρήματος της ακρωμιοκλειδικής. Π. </w:t>
      </w:r>
      <w:proofErr w:type="spellStart"/>
      <w:r w:rsidRPr="002563FE">
        <w:t>Δημακόπουλος</w:t>
      </w:r>
      <w:proofErr w:type="spellEnd"/>
      <w:r w:rsidRPr="002563FE">
        <w:t xml:space="preserve">, Α.Χ. Παπαδόπουλος, Η. Παναγιωτόπουλος, </w:t>
      </w:r>
      <w:r w:rsidRPr="002563FE">
        <w:rPr>
          <w:b/>
        </w:rPr>
        <w:t>Α. Παναγόπουλος</w:t>
      </w:r>
      <w:r w:rsidRPr="002563FE">
        <w:t xml:space="preserve">, Γ. </w:t>
      </w:r>
      <w:proofErr w:type="spellStart"/>
      <w:r w:rsidRPr="002563FE">
        <w:t>Διαμαντάκης</w:t>
      </w:r>
      <w:proofErr w:type="spellEnd"/>
      <w:r w:rsidRPr="002563FE">
        <w:t>, Η. Λαμπίρης.</w:t>
      </w:r>
    </w:p>
    <w:p w14:paraId="40019D33" w14:textId="77777777" w:rsidR="001561CF" w:rsidRPr="002563FE" w:rsidRDefault="001561CF" w:rsidP="001561CF">
      <w:pPr>
        <w:spacing w:after="0" w:line="240" w:lineRule="auto"/>
        <w:jc w:val="both"/>
        <w:outlineLvl w:val="1"/>
      </w:pPr>
      <w:r w:rsidRPr="002563FE">
        <w:lastRenderedPageBreak/>
        <w:t xml:space="preserve">γ) Αξιολόγηση της αιμάτωσης της βραχιονίου κεφαλής στα κατάγματα 4-τμημάτων “ενσφηνωμένων σε βλαισότητα”, με προ- και μετεγχειρητική αγγειογραφία και ψηφιακή επεξεργασία της εικόνας. Διατήρηση της αιματικής παροχής μετά από in </w:t>
      </w:r>
      <w:proofErr w:type="spellStart"/>
      <w:r w:rsidRPr="002563FE">
        <w:t>situ</w:t>
      </w:r>
      <w:proofErr w:type="spellEnd"/>
      <w:r w:rsidRPr="002563FE">
        <w:t xml:space="preserve"> διοστική συρραφή με μη απορροφήσιμα ράμματα. </w:t>
      </w:r>
      <w:r w:rsidRPr="002563FE">
        <w:rPr>
          <w:b/>
        </w:rPr>
        <w:t>Παναγόπουλος A</w:t>
      </w:r>
      <w:r w:rsidRPr="002563FE">
        <w:t xml:space="preserve">, </w:t>
      </w:r>
      <w:proofErr w:type="spellStart"/>
      <w:r w:rsidRPr="002563FE">
        <w:t>Καρναπατίδης</w:t>
      </w:r>
      <w:proofErr w:type="spellEnd"/>
      <w:r w:rsidRPr="002563FE">
        <w:t xml:space="preserve"> Δ, </w:t>
      </w:r>
      <w:proofErr w:type="spellStart"/>
      <w:r w:rsidRPr="002563FE">
        <w:t>Δημακόπουλος</w:t>
      </w:r>
      <w:proofErr w:type="spellEnd"/>
      <w:r w:rsidRPr="002563FE">
        <w:t xml:space="preserve"> Π, Τυλλιανάκης M, Παναγιωτόπουλος Η, </w:t>
      </w:r>
      <w:proofErr w:type="spellStart"/>
      <w:r w:rsidRPr="002563FE">
        <w:t>Σιαμπλής</w:t>
      </w:r>
      <w:proofErr w:type="spellEnd"/>
      <w:r w:rsidRPr="002563FE">
        <w:t xml:space="preserve"> Δ, </w:t>
      </w:r>
      <w:proofErr w:type="spellStart"/>
      <w:r w:rsidRPr="002563FE">
        <w:t>Σακελλαρόπουλος</w:t>
      </w:r>
      <w:proofErr w:type="spellEnd"/>
      <w:r w:rsidRPr="002563FE">
        <w:t xml:space="preserve"> Γ, Λαμπίρης E.  </w:t>
      </w:r>
    </w:p>
    <w:p w14:paraId="18F881D3" w14:textId="77777777" w:rsidR="001561CF" w:rsidRDefault="001561CF" w:rsidP="001561CF">
      <w:pPr>
        <w:spacing w:after="0" w:line="240" w:lineRule="auto"/>
        <w:jc w:val="both"/>
        <w:outlineLvl w:val="1"/>
      </w:pPr>
      <w:r w:rsidRPr="002563FE">
        <w:t xml:space="preserve">δ) Απώτερα αποτελέσματα και επιπλοκές της χειρουργικής θεραπείας των </w:t>
      </w:r>
      <w:proofErr w:type="spellStart"/>
      <w:r w:rsidRPr="002563FE">
        <w:t>περιτροχαντηρίων</w:t>
      </w:r>
      <w:proofErr w:type="spellEnd"/>
      <w:r w:rsidRPr="002563FE">
        <w:t xml:space="preserve"> καταγμάτων του μηριαίου με τους ήλους GN και PFN. </w:t>
      </w:r>
      <w:r w:rsidRPr="002563FE">
        <w:rPr>
          <w:b/>
        </w:rPr>
        <w:t>Παναγόπουλος Α</w:t>
      </w:r>
      <w:r w:rsidRPr="002563FE">
        <w:t xml:space="preserve">, Παπάς Μ, Παπαδόπουλος ΑΧ., Τυλλιανάκης Μ, Μέγας Π, Λαμπίρης </w:t>
      </w:r>
    </w:p>
    <w:p w14:paraId="638728A7" w14:textId="77777777" w:rsidR="00A81AE1" w:rsidRPr="002563FE" w:rsidRDefault="00A81AE1" w:rsidP="001561CF">
      <w:pPr>
        <w:spacing w:after="0" w:line="240" w:lineRule="auto"/>
        <w:jc w:val="both"/>
        <w:outlineLvl w:val="1"/>
      </w:pPr>
    </w:p>
    <w:p w14:paraId="63666BFB" w14:textId="77777777" w:rsidR="001561CF" w:rsidRPr="002563FE" w:rsidRDefault="0073708E" w:rsidP="001561CF">
      <w:pPr>
        <w:spacing w:after="0" w:line="240" w:lineRule="auto"/>
        <w:jc w:val="both"/>
        <w:outlineLvl w:val="1"/>
      </w:pPr>
      <w:r w:rsidRPr="002563FE">
        <w:t xml:space="preserve">22. </w:t>
      </w:r>
      <w:r w:rsidR="001561CF" w:rsidRPr="002563FE">
        <w:rPr>
          <w:i/>
        </w:rPr>
        <w:t>Κοινό Ετήσιο Συνέδριο ΕΕΕΜΧ &amp; ΕΕΧΧ, Αθήνα (11/2004</w:t>
      </w:r>
      <w:r w:rsidR="001561CF" w:rsidRPr="002563FE">
        <w:t xml:space="preserve">) </w:t>
      </w:r>
    </w:p>
    <w:p w14:paraId="6B496AB3" w14:textId="77777777" w:rsidR="001561CF" w:rsidRPr="002563FE" w:rsidRDefault="001561CF" w:rsidP="001561CF">
      <w:pPr>
        <w:spacing w:after="0" w:line="240" w:lineRule="auto"/>
        <w:jc w:val="both"/>
        <w:outlineLvl w:val="1"/>
      </w:pPr>
      <w:r w:rsidRPr="002563FE">
        <w:t xml:space="preserve">α) Διορθωτική οστεοτομία με παρεμβολή λαγόνιου μοσχεύματος για την αντιμετώπιση της πλημμελούς  πώρωσης των καταγμάτων του κάτω πέρατος κερκίδας. Μ. Τυλλιανάκης, Δ. </w:t>
      </w:r>
      <w:proofErr w:type="spellStart"/>
      <w:r w:rsidRPr="002563FE">
        <w:t>Γιαννίκας</w:t>
      </w:r>
      <w:proofErr w:type="spellEnd"/>
      <w:r w:rsidRPr="002563FE">
        <w:t xml:space="preserve">, </w:t>
      </w:r>
      <w:r w:rsidRPr="002563FE">
        <w:rPr>
          <w:b/>
        </w:rPr>
        <w:t>Α. Παναγόπουλος</w:t>
      </w:r>
      <w:r w:rsidRPr="002563FE">
        <w:t xml:space="preserve">, M. Παπάς, Η. Λαμπίρης </w:t>
      </w:r>
    </w:p>
    <w:p w14:paraId="7A8F5228" w14:textId="77777777" w:rsidR="001561CF" w:rsidRDefault="001561CF" w:rsidP="001561CF">
      <w:pPr>
        <w:spacing w:after="0" w:line="240" w:lineRule="auto"/>
        <w:jc w:val="both"/>
        <w:outlineLvl w:val="1"/>
      </w:pPr>
      <w:r w:rsidRPr="002563FE">
        <w:t xml:space="preserve">β) Αντιμετώπιση των καταγμάτων κάτω πέρατος κερκίδας με την “πλάκα Π”. M. Παπάς, Γ. Κασιμάτης, </w:t>
      </w:r>
      <w:r w:rsidRPr="002563FE">
        <w:rPr>
          <w:b/>
        </w:rPr>
        <w:t>Α. Παναγόπουλος</w:t>
      </w:r>
      <w:r w:rsidRPr="002563FE">
        <w:t xml:space="preserve">, Δ. </w:t>
      </w:r>
      <w:proofErr w:type="spellStart"/>
      <w:r w:rsidRPr="002563FE">
        <w:t>Γιαννίκας</w:t>
      </w:r>
      <w:proofErr w:type="spellEnd"/>
      <w:r w:rsidRPr="002563FE">
        <w:t>, Μ. Τυλλιανάκης.</w:t>
      </w:r>
    </w:p>
    <w:p w14:paraId="5D788403" w14:textId="77777777" w:rsidR="00A81AE1" w:rsidRPr="002563FE" w:rsidRDefault="00A81AE1" w:rsidP="001561CF">
      <w:pPr>
        <w:spacing w:after="0" w:line="240" w:lineRule="auto"/>
        <w:jc w:val="both"/>
        <w:outlineLvl w:val="1"/>
      </w:pPr>
    </w:p>
    <w:p w14:paraId="770ED17E" w14:textId="77777777" w:rsidR="001561CF" w:rsidRPr="00A81AE1" w:rsidRDefault="001561CF" w:rsidP="001561CF">
      <w:pPr>
        <w:spacing w:after="0" w:line="240" w:lineRule="auto"/>
        <w:jc w:val="both"/>
        <w:outlineLvl w:val="1"/>
        <w:rPr>
          <w:i/>
          <w:iCs/>
        </w:rPr>
      </w:pPr>
      <w:r w:rsidRPr="00A81AE1">
        <w:rPr>
          <w:i/>
          <w:iCs/>
        </w:rPr>
        <w:t>2</w:t>
      </w:r>
      <w:r w:rsidR="0073708E" w:rsidRPr="00A81AE1">
        <w:rPr>
          <w:i/>
          <w:iCs/>
        </w:rPr>
        <w:t xml:space="preserve">3. </w:t>
      </w:r>
      <w:r w:rsidRPr="00A81AE1">
        <w:rPr>
          <w:i/>
          <w:iCs/>
        </w:rPr>
        <w:t>Πανελλήνιο συνέδριο Ώμου-Αγκώνα, Αθήνα (4/2005)</w:t>
      </w:r>
    </w:p>
    <w:p w14:paraId="0E87D918" w14:textId="77777777" w:rsidR="001561CF" w:rsidRPr="002563FE" w:rsidRDefault="001561CF" w:rsidP="001561CF">
      <w:pPr>
        <w:spacing w:after="0" w:line="240" w:lineRule="auto"/>
        <w:jc w:val="both"/>
        <w:outlineLvl w:val="1"/>
      </w:pPr>
      <w:r w:rsidRPr="002563FE">
        <w:t xml:space="preserve">α) </w:t>
      </w:r>
      <w:proofErr w:type="spellStart"/>
      <w:r w:rsidRPr="002563FE">
        <w:t>Ημιαρθροπλαστική</w:t>
      </w:r>
      <w:proofErr w:type="spellEnd"/>
      <w:r w:rsidRPr="002563FE">
        <w:t xml:space="preserve"> ώμου σε επώδυνη, δύσκαμπτη άρθρωση, μετά από πλημμελή πώρωση ή αποτυχία οστεοσύνθεσης σύνθετων καταγμάτων εγγύς βραχιονίου. Μακροπρόθεσμα αποτελέσματα σε 33 περιπτώσεις. </w:t>
      </w:r>
      <w:proofErr w:type="spellStart"/>
      <w:r w:rsidRPr="002563FE">
        <w:t>Δημακόπουλος</w:t>
      </w:r>
      <w:proofErr w:type="spellEnd"/>
      <w:r w:rsidRPr="002563FE">
        <w:t xml:space="preserve"> Π, </w:t>
      </w:r>
      <w:proofErr w:type="spellStart"/>
      <w:r w:rsidRPr="002563FE">
        <w:t>Καραγεώργος</w:t>
      </w:r>
      <w:proofErr w:type="spellEnd"/>
      <w:r w:rsidRPr="002563FE">
        <w:t xml:space="preserve"> Α, </w:t>
      </w:r>
      <w:r w:rsidRPr="002563FE">
        <w:rPr>
          <w:b/>
        </w:rPr>
        <w:t>Παναγόπουλος Α</w:t>
      </w:r>
      <w:r w:rsidRPr="002563FE">
        <w:t xml:space="preserve">, </w:t>
      </w:r>
      <w:proofErr w:type="spellStart"/>
      <w:r w:rsidRPr="002563FE">
        <w:t>Καργάδος</w:t>
      </w:r>
      <w:proofErr w:type="spellEnd"/>
      <w:r w:rsidRPr="002563FE">
        <w:t xml:space="preserve"> Α, Φωτεινόπουλος Ε, Λαμπίρης Ε. </w:t>
      </w:r>
    </w:p>
    <w:p w14:paraId="0CA02D30" w14:textId="77777777" w:rsidR="001561CF" w:rsidRPr="002563FE" w:rsidRDefault="001561CF" w:rsidP="001561CF">
      <w:pPr>
        <w:spacing w:after="0" w:line="240" w:lineRule="auto"/>
        <w:jc w:val="both"/>
        <w:outlineLvl w:val="1"/>
      </w:pPr>
      <w:r w:rsidRPr="002563FE">
        <w:t xml:space="preserve">β) Οστεοσυρραφή καταγμάτων 2-, 3- και 4ων τμημάτων κεντρικής επίφυσης βραχιονίου. Χειρουργική τεχνική και όψιμα αποτελέσματα σε 192 περιπτώσεις. </w:t>
      </w:r>
      <w:proofErr w:type="spellStart"/>
      <w:r w:rsidRPr="002563FE">
        <w:t>Δημακόπουλος</w:t>
      </w:r>
      <w:proofErr w:type="spellEnd"/>
      <w:r w:rsidRPr="002563FE">
        <w:t xml:space="preserve"> Π, </w:t>
      </w:r>
      <w:proofErr w:type="spellStart"/>
      <w:r w:rsidRPr="002563FE">
        <w:t>Καργάδος</w:t>
      </w:r>
      <w:proofErr w:type="spellEnd"/>
      <w:r w:rsidRPr="002563FE">
        <w:t xml:space="preserve"> Α, </w:t>
      </w:r>
      <w:r w:rsidRPr="002563FE">
        <w:rPr>
          <w:b/>
        </w:rPr>
        <w:t>Παναγόπουλος Α</w:t>
      </w:r>
      <w:r w:rsidRPr="002563FE">
        <w:t xml:space="preserve">, </w:t>
      </w:r>
      <w:proofErr w:type="spellStart"/>
      <w:r w:rsidRPr="002563FE">
        <w:t>Σύγγελος</w:t>
      </w:r>
      <w:proofErr w:type="spellEnd"/>
      <w:r w:rsidRPr="002563FE">
        <w:t xml:space="preserve"> ΣΑ, Λαμπίρης Ε. </w:t>
      </w:r>
    </w:p>
    <w:p w14:paraId="77F23824" w14:textId="77777777" w:rsidR="001561CF" w:rsidRDefault="001561CF" w:rsidP="001561CF">
      <w:pPr>
        <w:spacing w:after="0" w:line="240" w:lineRule="auto"/>
        <w:jc w:val="both"/>
        <w:outlineLvl w:val="1"/>
      </w:pPr>
      <w:r w:rsidRPr="002563FE">
        <w:t xml:space="preserve">γ) Ελάχιστα παρεμβατική μέθοδος αποκατάστασης της οξείας ρήξης της ακρωμιοκλειδικής άρθρωσης. </w:t>
      </w:r>
      <w:proofErr w:type="spellStart"/>
      <w:r w:rsidRPr="002563FE">
        <w:t>Δημακόπουλος</w:t>
      </w:r>
      <w:proofErr w:type="spellEnd"/>
      <w:r w:rsidRPr="002563FE">
        <w:t xml:space="preserve"> Π, Κουζέλης Α, </w:t>
      </w:r>
      <w:r w:rsidRPr="002563FE">
        <w:rPr>
          <w:b/>
        </w:rPr>
        <w:t>Παναγόπουλος Α</w:t>
      </w:r>
      <w:r w:rsidRPr="002563FE">
        <w:t xml:space="preserve">, Κασιμάτης Γ, </w:t>
      </w:r>
      <w:proofErr w:type="spellStart"/>
      <w:r w:rsidRPr="002563FE">
        <w:t>Σύγγελος</w:t>
      </w:r>
      <w:proofErr w:type="spellEnd"/>
      <w:r w:rsidRPr="002563FE">
        <w:t xml:space="preserve"> ΣΑ, Λαμπίρης Ε. </w:t>
      </w:r>
    </w:p>
    <w:p w14:paraId="4E3A2559" w14:textId="77777777" w:rsidR="00A81AE1" w:rsidRPr="002563FE" w:rsidRDefault="00A81AE1" w:rsidP="001561CF">
      <w:pPr>
        <w:spacing w:after="0" w:line="240" w:lineRule="auto"/>
        <w:jc w:val="both"/>
        <w:outlineLvl w:val="1"/>
      </w:pPr>
    </w:p>
    <w:p w14:paraId="73251217" w14:textId="77777777" w:rsidR="001561CF" w:rsidRPr="00820E22" w:rsidRDefault="001561CF" w:rsidP="001561CF">
      <w:pPr>
        <w:spacing w:after="0" w:line="240" w:lineRule="auto"/>
        <w:jc w:val="both"/>
        <w:outlineLvl w:val="1"/>
        <w:rPr>
          <w:lang w:val="en-US"/>
        </w:rPr>
      </w:pPr>
      <w:r w:rsidRPr="00820E22">
        <w:rPr>
          <w:lang w:val="en-US"/>
        </w:rPr>
        <w:t>2</w:t>
      </w:r>
      <w:r w:rsidR="0073708E" w:rsidRPr="00820E22">
        <w:rPr>
          <w:lang w:val="en-US"/>
        </w:rPr>
        <w:t xml:space="preserve">4. </w:t>
      </w:r>
      <w:r w:rsidRPr="00820E22">
        <w:rPr>
          <w:i/>
          <w:lang w:val="en-US"/>
        </w:rPr>
        <w:t>61</w:t>
      </w:r>
      <w:r w:rsidRPr="002563FE">
        <w:rPr>
          <w:i/>
          <w:vertAlign w:val="superscript"/>
        </w:rPr>
        <w:t>ο</w:t>
      </w:r>
      <w:r w:rsidRPr="00820E22">
        <w:rPr>
          <w:i/>
          <w:lang w:val="en-US"/>
        </w:rPr>
        <w:t xml:space="preserve"> </w:t>
      </w:r>
      <w:r w:rsidRPr="002563FE">
        <w:rPr>
          <w:i/>
        </w:rPr>
        <w:t>Συνέδριο</w:t>
      </w:r>
      <w:r w:rsidRPr="00820E22">
        <w:rPr>
          <w:i/>
          <w:lang w:val="en-US"/>
        </w:rPr>
        <w:t xml:space="preserve"> </w:t>
      </w:r>
      <w:r w:rsidRPr="002563FE">
        <w:rPr>
          <w:i/>
        </w:rPr>
        <w:t>ΕΕΧΟΤ</w:t>
      </w:r>
      <w:r w:rsidRPr="00820E22">
        <w:rPr>
          <w:i/>
          <w:lang w:val="en-US"/>
        </w:rPr>
        <w:t xml:space="preserve"> &amp; British Trauma Society, A</w:t>
      </w:r>
      <w:proofErr w:type="spellStart"/>
      <w:r w:rsidRPr="002563FE">
        <w:rPr>
          <w:i/>
        </w:rPr>
        <w:t>θήνα</w:t>
      </w:r>
      <w:proofErr w:type="spellEnd"/>
      <w:r w:rsidRPr="00820E22">
        <w:rPr>
          <w:i/>
          <w:lang w:val="en-US"/>
        </w:rPr>
        <w:t xml:space="preserve"> (10/2005)</w:t>
      </w:r>
    </w:p>
    <w:p w14:paraId="7034016D" w14:textId="77777777" w:rsidR="001561CF" w:rsidRPr="002563FE" w:rsidRDefault="001561CF" w:rsidP="001561CF">
      <w:pPr>
        <w:spacing w:after="0" w:line="240" w:lineRule="auto"/>
        <w:jc w:val="both"/>
        <w:outlineLvl w:val="1"/>
      </w:pPr>
      <w:r w:rsidRPr="002563FE">
        <w:t>α) Αντιμετώπιση των πρόσφατων καταγμάτων 2, 3 και 4-τμηματων του άνω     πέρατος του βραχιονίου με διοστική συρραφή. Χειρουργική τεχνική και απώτερα αποτελέσματα σε 192 ασθενείς</w:t>
      </w:r>
      <w:r w:rsidRPr="002563FE">
        <w:rPr>
          <w:b/>
        </w:rPr>
        <w:t>. Παναγόπουλος Α</w:t>
      </w:r>
      <w:r w:rsidRPr="002563FE">
        <w:t xml:space="preserve">, </w:t>
      </w:r>
      <w:proofErr w:type="spellStart"/>
      <w:r w:rsidRPr="002563FE">
        <w:t>Δημακόπουλος</w:t>
      </w:r>
      <w:proofErr w:type="spellEnd"/>
      <w:r w:rsidRPr="002563FE">
        <w:t xml:space="preserve"> Π, Τυλλιανάκης Μ, Λαμπίρης Η.</w:t>
      </w:r>
    </w:p>
    <w:p w14:paraId="1627A338" w14:textId="77777777" w:rsidR="001561CF" w:rsidRPr="002563FE" w:rsidRDefault="001561CF" w:rsidP="001561CF">
      <w:pPr>
        <w:spacing w:after="0" w:line="240" w:lineRule="auto"/>
        <w:jc w:val="both"/>
        <w:outlineLvl w:val="1"/>
      </w:pPr>
      <w:r w:rsidRPr="002563FE">
        <w:t xml:space="preserve">β) Καθυστερημένη αρθροπλαστική του ώμου για </w:t>
      </w:r>
      <w:proofErr w:type="spellStart"/>
      <w:r w:rsidRPr="002563FE">
        <w:t>παραμελημένα</w:t>
      </w:r>
      <w:proofErr w:type="spellEnd"/>
      <w:r w:rsidRPr="002563FE">
        <w:t xml:space="preserve"> ή πλημμελώς πωρωμένα κατάγματα του άνω πέρατος του βραχιονίου. </w:t>
      </w:r>
      <w:r w:rsidRPr="002563FE">
        <w:rPr>
          <w:b/>
        </w:rPr>
        <w:t>Παναγόπουλος Α</w:t>
      </w:r>
      <w:r w:rsidRPr="002563FE">
        <w:t xml:space="preserve">, </w:t>
      </w:r>
      <w:proofErr w:type="spellStart"/>
      <w:r w:rsidRPr="002563FE">
        <w:t>Δημακόπουλος</w:t>
      </w:r>
      <w:proofErr w:type="spellEnd"/>
      <w:r w:rsidRPr="002563FE">
        <w:t xml:space="preserve"> Π, </w:t>
      </w:r>
      <w:proofErr w:type="spellStart"/>
      <w:r w:rsidRPr="002563FE">
        <w:t>Καραγεώργος</w:t>
      </w:r>
      <w:proofErr w:type="spellEnd"/>
      <w:r w:rsidRPr="002563FE">
        <w:t xml:space="preserve"> Α, Φωτεινόπουλος Ε, Λαμπίρης Η. </w:t>
      </w:r>
    </w:p>
    <w:p w14:paraId="09AD4F1F" w14:textId="77777777" w:rsidR="001561CF" w:rsidRPr="002563FE" w:rsidRDefault="001561CF" w:rsidP="001561CF">
      <w:pPr>
        <w:spacing w:after="0" w:line="240" w:lineRule="auto"/>
        <w:jc w:val="both"/>
        <w:outlineLvl w:val="1"/>
      </w:pPr>
      <w:r w:rsidRPr="002563FE">
        <w:t>γ) Ανακατασκευή του έσω επιγονατιδομηριαίου συνδέσμου στη μετατραυματική αστάθεια της επιγονατίδας: πρώιμα αποτελέσματα</w:t>
      </w:r>
      <w:r w:rsidR="0073708E" w:rsidRPr="002563FE">
        <w:t>.</w:t>
      </w:r>
      <w:r w:rsidRPr="002563FE">
        <w:t xml:space="preserve"> </w:t>
      </w:r>
      <w:r w:rsidRPr="002563FE">
        <w:rPr>
          <w:b/>
        </w:rPr>
        <w:t>Παναγόπουλος Α</w:t>
      </w:r>
      <w:r w:rsidRPr="002563FE">
        <w:t xml:space="preserve">, </w:t>
      </w:r>
      <w:proofErr w:type="spellStart"/>
      <w:r w:rsidRPr="002563FE">
        <w:t>van</w:t>
      </w:r>
      <w:proofErr w:type="spellEnd"/>
      <w:r w:rsidRPr="002563FE">
        <w:t xml:space="preserve"> </w:t>
      </w:r>
      <w:proofErr w:type="spellStart"/>
      <w:r w:rsidRPr="002563FE">
        <w:t>Niekerk</w:t>
      </w:r>
      <w:proofErr w:type="spellEnd"/>
      <w:r w:rsidRPr="002563FE">
        <w:t xml:space="preserve"> L, Τριανταφυλλόπουλος Ι , </w:t>
      </w:r>
      <w:proofErr w:type="spellStart"/>
      <w:r w:rsidRPr="002563FE">
        <w:t>Patil</w:t>
      </w:r>
      <w:proofErr w:type="spellEnd"/>
      <w:r w:rsidRPr="002563FE">
        <w:t xml:space="preserve"> P.</w:t>
      </w:r>
    </w:p>
    <w:p w14:paraId="58C11F71" w14:textId="77777777" w:rsidR="001561CF" w:rsidRDefault="001561CF" w:rsidP="001561CF">
      <w:pPr>
        <w:spacing w:after="0" w:line="240" w:lineRule="auto"/>
        <w:jc w:val="both"/>
        <w:outlineLvl w:val="1"/>
      </w:pPr>
      <w:r w:rsidRPr="002563FE">
        <w:t xml:space="preserve">δ) Ανατομική του έσω επιγονατιδομηριαίου συνδέσμου. Ο ρόλος του στην αποκατάσταση της αστάθειας της επιγονατίδας. Τριανταφυλλόπουλος Ι, </w:t>
      </w:r>
      <w:proofErr w:type="spellStart"/>
      <w:r w:rsidRPr="002563FE">
        <w:t>van</w:t>
      </w:r>
      <w:proofErr w:type="spellEnd"/>
      <w:r w:rsidRPr="002563FE">
        <w:t xml:space="preserve"> </w:t>
      </w:r>
      <w:proofErr w:type="spellStart"/>
      <w:r w:rsidRPr="002563FE">
        <w:t>Niekerk</w:t>
      </w:r>
      <w:proofErr w:type="spellEnd"/>
      <w:r w:rsidRPr="002563FE">
        <w:t xml:space="preserve"> L</w:t>
      </w:r>
      <w:r w:rsidRPr="002563FE">
        <w:rPr>
          <w:b/>
        </w:rPr>
        <w:t>, Παναγόπουλος Α</w:t>
      </w:r>
      <w:r w:rsidRPr="002563FE">
        <w:t xml:space="preserve">, </w:t>
      </w:r>
      <w:proofErr w:type="spellStart"/>
      <w:r w:rsidRPr="002563FE">
        <w:t>Patil</w:t>
      </w:r>
      <w:proofErr w:type="spellEnd"/>
      <w:r w:rsidRPr="002563FE">
        <w:t xml:space="preserve"> P.</w:t>
      </w:r>
    </w:p>
    <w:p w14:paraId="4D3E492B" w14:textId="77777777" w:rsidR="00A81AE1" w:rsidRPr="002563FE" w:rsidRDefault="00A81AE1" w:rsidP="001561CF">
      <w:pPr>
        <w:spacing w:after="0" w:line="240" w:lineRule="auto"/>
        <w:jc w:val="both"/>
        <w:outlineLvl w:val="1"/>
      </w:pPr>
    </w:p>
    <w:p w14:paraId="486B1683" w14:textId="77777777" w:rsidR="001561CF" w:rsidRPr="002563FE" w:rsidRDefault="001561CF" w:rsidP="001561CF">
      <w:pPr>
        <w:spacing w:after="0" w:line="240" w:lineRule="auto"/>
        <w:jc w:val="both"/>
        <w:outlineLvl w:val="1"/>
      </w:pPr>
      <w:r w:rsidRPr="002563FE">
        <w:t>2</w:t>
      </w:r>
      <w:r w:rsidR="0073708E" w:rsidRPr="002563FE">
        <w:t>5</w:t>
      </w:r>
      <w:r w:rsidRPr="002563FE">
        <w:t xml:space="preserve">. </w:t>
      </w:r>
      <w:r w:rsidRPr="002563FE">
        <w:rPr>
          <w:i/>
        </w:rPr>
        <w:t xml:space="preserve">Ημερίδα Αθλητικών Κακώσεων, </w:t>
      </w:r>
      <w:proofErr w:type="spellStart"/>
      <w:r w:rsidRPr="002563FE">
        <w:rPr>
          <w:i/>
        </w:rPr>
        <w:t>Ολύμπιον</w:t>
      </w:r>
      <w:proofErr w:type="spellEnd"/>
      <w:r w:rsidRPr="002563FE">
        <w:rPr>
          <w:i/>
        </w:rPr>
        <w:t xml:space="preserve"> Θεραπευτήριο, Πάτρα (11/07)</w:t>
      </w:r>
    </w:p>
    <w:p w14:paraId="4F4B839E" w14:textId="77777777" w:rsidR="001561CF" w:rsidRDefault="001561CF" w:rsidP="001561CF">
      <w:pPr>
        <w:spacing w:after="0" w:line="240" w:lineRule="auto"/>
        <w:jc w:val="both"/>
        <w:outlineLvl w:val="1"/>
      </w:pPr>
      <w:r w:rsidRPr="002563FE">
        <w:t>Αρθροσκόπηση άλλων αρθρώσεων</w:t>
      </w:r>
      <w:r w:rsidR="0073708E" w:rsidRPr="002563FE">
        <w:t>. Α. Παναγόπουλος</w:t>
      </w:r>
    </w:p>
    <w:p w14:paraId="69E92FB0" w14:textId="77777777" w:rsidR="00A81AE1" w:rsidRPr="002563FE" w:rsidRDefault="00A81AE1" w:rsidP="001561CF">
      <w:pPr>
        <w:spacing w:after="0" w:line="240" w:lineRule="auto"/>
        <w:jc w:val="both"/>
        <w:outlineLvl w:val="1"/>
      </w:pPr>
    </w:p>
    <w:p w14:paraId="25375B60" w14:textId="77777777" w:rsidR="0038395D" w:rsidRPr="002563FE" w:rsidRDefault="0038395D" w:rsidP="001561CF">
      <w:pPr>
        <w:spacing w:after="0" w:line="240" w:lineRule="auto"/>
        <w:jc w:val="both"/>
        <w:outlineLvl w:val="1"/>
        <w:rPr>
          <w:i/>
        </w:rPr>
      </w:pPr>
      <w:r w:rsidRPr="002563FE">
        <w:rPr>
          <w:i/>
        </w:rPr>
        <w:t>26. 4</w:t>
      </w:r>
      <w:r w:rsidRPr="002563FE">
        <w:rPr>
          <w:i/>
          <w:vertAlign w:val="superscript"/>
        </w:rPr>
        <w:t>o</w:t>
      </w:r>
      <w:r w:rsidRPr="002563FE">
        <w:rPr>
          <w:i/>
        </w:rPr>
        <w:t xml:space="preserve"> Πανελλήνιο Συνέδριο Ελληνικής Εταιρείας </w:t>
      </w:r>
      <w:proofErr w:type="spellStart"/>
      <w:r w:rsidRPr="002563FE">
        <w:rPr>
          <w:i/>
        </w:rPr>
        <w:t>Αρθρόσκοπησης</w:t>
      </w:r>
      <w:proofErr w:type="spellEnd"/>
      <w:r w:rsidRPr="002563FE">
        <w:rPr>
          <w:i/>
        </w:rPr>
        <w:t>, Ρέθυμνο, (6/2011)</w:t>
      </w:r>
    </w:p>
    <w:p w14:paraId="57B92653" w14:textId="77777777" w:rsidR="006A5C15" w:rsidRPr="00820E22" w:rsidRDefault="0038395D" w:rsidP="001561CF">
      <w:pPr>
        <w:spacing w:after="0" w:line="240" w:lineRule="auto"/>
        <w:jc w:val="both"/>
        <w:outlineLvl w:val="1"/>
        <w:rPr>
          <w:lang w:val="en-US"/>
        </w:rPr>
      </w:pPr>
      <w:r w:rsidRPr="002563FE">
        <w:t>α</w:t>
      </w:r>
      <w:r w:rsidRPr="00820E22">
        <w:rPr>
          <w:lang w:val="en-US"/>
        </w:rPr>
        <w:t xml:space="preserve">) The comparability of subjective and objective </w:t>
      </w:r>
      <w:proofErr w:type="spellStart"/>
      <w:r w:rsidRPr="00820E22">
        <w:rPr>
          <w:lang w:val="en-US"/>
        </w:rPr>
        <w:t>assesement</w:t>
      </w:r>
      <w:proofErr w:type="spellEnd"/>
      <w:r w:rsidRPr="00820E22">
        <w:rPr>
          <w:lang w:val="en-US"/>
        </w:rPr>
        <w:t xml:space="preserve"> scores of shoulder function in the context of rotator cuff pathology. </w:t>
      </w:r>
      <w:r w:rsidRPr="00820E22">
        <w:rPr>
          <w:b/>
          <w:lang w:val="en-US"/>
        </w:rPr>
        <w:t>A. Panagopoulos</w:t>
      </w:r>
      <w:r w:rsidRPr="00820E22">
        <w:rPr>
          <w:lang w:val="en-US"/>
        </w:rPr>
        <w:t xml:space="preserve">, R. </w:t>
      </w:r>
      <w:proofErr w:type="spellStart"/>
      <w:r w:rsidRPr="00820E22">
        <w:rPr>
          <w:lang w:val="en-US"/>
        </w:rPr>
        <w:t>Allom</w:t>
      </w:r>
      <w:proofErr w:type="spellEnd"/>
      <w:r w:rsidRPr="00820E22">
        <w:rPr>
          <w:lang w:val="en-US"/>
        </w:rPr>
        <w:t xml:space="preserve">, P. </w:t>
      </w:r>
      <w:proofErr w:type="spellStart"/>
      <w:r w:rsidRPr="00820E22">
        <w:rPr>
          <w:lang w:val="en-US"/>
        </w:rPr>
        <w:t>Salonikidis</w:t>
      </w:r>
      <w:proofErr w:type="spellEnd"/>
      <w:r w:rsidRPr="00820E22">
        <w:rPr>
          <w:lang w:val="en-US"/>
        </w:rPr>
        <w:t>, J. Sinha</w:t>
      </w:r>
    </w:p>
    <w:p w14:paraId="75001DAF" w14:textId="77777777" w:rsidR="007447F4" w:rsidRPr="00820E22" w:rsidRDefault="007447F4" w:rsidP="001561CF">
      <w:pPr>
        <w:spacing w:after="0" w:line="240" w:lineRule="auto"/>
        <w:jc w:val="both"/>
        <w:outlineLvl w:val="1"/>
        <w:rPr>
          <w:lang w:val="en-US"/>
        </w:rPr>
      </w:pPr>
      <w:r w:rsidRPr="002563FE">
        <w:lastRenderedPageBreak/>
        <w:t>β</w:t>
      </w:r>
      <w:r w:rsidRPr="00820E22">
        <w:rPr>
          <w:lang w:val="en-US"/>
        </w:rPr>
        <w:t xml:space="preserve">) Value of wrist arthroscopy in diagnosis and pre-operative planning: systematic analysis of 125 patients with various wrist disorders. </w:t>
      </w:r>
      <w:r w:rsidRPr="00820E22">
        <w:rPr>
          <w:b/>
          <w:lang w:val="en-US"/>
        </w:rPr>
        <w:t>A. Panagopoulos</w:t>
      </w:r>
      <w:r w:rsidRPr="00820E22">
        <w:rPr>
          <w:lang w:val="en-US"/>
        </w:rPr>
        <w:t xml:space="preserve">, J Compson, R. </w:t>
      </w:r>
      <w:proofErr w:type="spellStart"/>
      <w:r w:rsidRPr="00820E22">
        <w:rPr>
          <w:lang w:val="en-US"/>
        </w:rPr>
        <w:t>Allom</w:t>
      </w:r>
      <w:proofErr w:type="spellEnd"/>
      <w:r w:rsidRPr="00820E22">
        <w:rPr>
          <w:lang w:val="en-US"/>
        </w:rPr>
        <w:t xml:space="preserve">, P. </w:t>
      </w:r>
      <w:proofErr w:type="spellStart"/>
      <w:r w:rsidRPr="00820E22">
        <w:rPr>
          <w:lang w:val="en-US"/>
        </w:rPr>
        <w:t>Salonikidis</w:t>
      </w:r>
      <w:proofErr w:type="spellEnd"/>
      <w:r w:rsidRPr="00820E22">
        <w:rPr>
          <w:lang w:val="en-US"/>
        </w:rPr>
        <w:t>.</w:t>
      </w:r>
    </w:p>
    <w:p w14:paraId="207FB31E" w14:textId="77777777" w:rsidR="007447F4" w:rsidRPr="002563FE" w:rsidRDefault="009808B8" w:rsidP="001561CF">
      <w:pPr>
        <w:spacing w:after="0" w:line="240" w:lineRule="auto"/>
        <w:jc w:val="both"/>
        <w:outlineLvl w:val="1"/>
      </w:pPr>
      <w:r w:rsidRPr="002563FE">
        <w:t>γ</w:t>
      </w:r>
      <w:r w:rsidRPr="00820E22">
        <w:rPr>
          <w:lang w:val="en-US"/>
        </w:rPr>
        <w:t xml:space="preserve">) </w:t>
      </w:r>
      <w:r w:rsidR="0016490B" w:rsidRPr="002563FE">
        <w:t>Πνευμονική</w:t>
      </w:r>
      <w:r w:rsidR="0016490B" w:rsidRPr="00820E22">
        <w:rPr>
          <w:lang w:val="en-US"/>
        </w:rPr>
        <w:t xml:space="preserve"> </w:t>
      </w:r>
      <w:r w:rsidR="0016490B" w:rsidRPr="002563FE">
        <w:t>εμβολή</w:t>
      </w:r>
      <w:r w:rsidR="0016490B" w:rsidRPr="00820E22">
        <w:rPr>
          <w:lang w:val="en-US"/>
        </w:rPr>
        <w:t xml:space="preserve"> </w:t>
      </w:r>
      <w:r w:rsidR="0016490B" w:rsidRPr="002563FE">
        <w:t>μετά</w:t>
      </w:r>
      <w:r w:rsidR="0016490B" w:rsidRPr="00820E22">
        <w:rPr>
          <w:lang w:val="en-US"/>
        </w:rPr>
        <w:t xml:space="preserve"> </w:t>
      </w:r>
      <w:r w:rsidR="0016490B" w:rsidRPr="002563FE">
        <w:t>από</w:t>
      </w:r>
      <w:r w:rsidR="0016490B" w:rsidRPr="00820E22">
        <w:rPr>
          <w:lang w:val="en-US"/>
        </w:rPr>
        <w:t xml:space="preserve"> </w:t>
      </w:r>
      <w:r w:rsidR="0016490B" w:rsidRPr="002563FE">
        <w:t>αρθροσκοπικές</w:t>
      </w:r>
      <w:r w:rsidR="0016490B" w:rsidRPr="00820E22">
        <w:rPr>
          <w:lang w:val="en-US"/>
        </w:rPr>
        <w:t xml:space="preserve"> </w:t>
      </w:r>
      <w:r w:rsidR="0016490B" w:rsidRPr="002563FE">
        <w:t>επεμβάσεις</w:t>
      </w:r>
      <w:r w:rsidR="0016490B" w:rsidRPr="00820E22">
        <w:rPr>
          <w:lang w:val="en-US"/>
        </w:rPr>
        <w:t xml:space="preserve"> </w:t>
      </w:r>
      <w:r w:rsidR="0016490B" w:rsidRPr="002563FE">
        <w:t>γόνατος</w:t>
      </w:r>
      <w:r w:rsidR="0016490B" w:rsidRPr="00820E22">
        <w:rPr>
          <w:lang w:val="en-US"/>
        </w:rPr>
        <w:t xml:space="preserve">. </w:t>
      </w:r>
      <w:r w:rsidR="0016490B" w:rsidRPr="002563FE">
        <w:t xml:space="preserve">Παρουσίαση 3 περιπτώσεων και βιβλιογραφική ανασκόπηση. Ευαγγέλου Κ, </w:t>
      </w:r>
      <w:r w:rsidR="0016490B" w:rsidRPr="002563FE">
        <w:rPr>
          <w:b/>
        </w:rPr>
        <w:t>Παναγόπουλος Α</w:t>
      </w:r>
      <w:r w:rsidR="0016490B" w:rsidRPr="002563FE">
        <w:t xml:space="preserve">, Νικολάου Α, Γκλιάτης Ι. </w:t>
      </w:r>
    </w:p>
    <w:p w14:paraId="5E075924" w14:textId="77777777" w:rsidR="00AE103A" w:rsidRPr="002563FE" w:rsidRDefault="0016490B" w:rsidP="001561CF">
      <w:pPr>
        <w:spacing w:after="0" w:line="240" w:lineRule="auto"/>
        <w:jc w:val="both"/>
        <w:outlineLvl w:val="1"/>
      </w:pPr>
      <w:r w:rsidRPr="002563FE">
        <w:t xml:space="preserve">δ) Αποκατάσταση χρόνιας μετατραυματικής αστάθειας επιγονατίδας με δυναμική σταθεροποίηση αυτής με αυτόλογο μόσχευμα ημιτενοντώδους. Ι Τριανταφυλλόπουλος, </w:t>
      </w:r>
      <w:r w:rsidRPr="002563FE">
        <w:rPr>
          <w:b/>
        </w:rPr>
        <w:t>Α. Παναγόπουλος</w:t>
      </w:r>
      <w:r w:rsidRPr="002563FE">
        <w:t>, Ν. Παπαϊωάννου. (</w:t>
      </w:r>
      <w:proofErr w:type="spellStart"/>
      <w:r w:rsidRPr="002563FE">
        <w:t>poster</w:t>
      </w:r>
      <w:proofErr w:type="spellEnd"/>
      <w:r w:rsidRPr="002563FE">
        <w:t>)</w:t>
      </w:r>
    </w:p>
    <w:p w14:paraId="5AF3B2B6" w14:textId="77777777" w:rsidR="004A49E1" w:rsidRPr="002563FE" w:rsidRDefault="004A49E1" w:rsidP="001561CF">
      <w:pPr>
        <w:spacing w:after="0" w:line="240" w:lineRule="auto"/>
        <w:jc w:val="both"/>
        <w:outlineLvl w:val="1"/>
      </w:pPr>
    </w:p>
    <w:p w14:paraId="521BDAE4" w14:textId="77777777" w:rsidR="007B1986" w:rsidRPr="002563FE" w:rsidRDefault="007B1986" w:rsidP="001561CF">
      <w:pPr>
        <w:spacing w:after="0" w:line="240" w:lineRule="auto"/>
        <w:jc w:val="both"/>
        <w:outlineLvl w:val="1"/>
      </w:pPr>
      <w:r w:rsidRPr="002563FE">
        <w:t xml:space="preserve">27. </w:t>
      </w:r>
      <w:r w:rsidRPr="002563FE">
        <w:rPr>
          <w:i/>
        </w:rPr>
        <w:t>5</w:t>
      </w:r>
      <w:r w:rsidRPr="002563FE">
        <w:rPr>
          <w:i/>
          <w:vertAlign w:val="superscript"/>
        </w:rPr>
        <w:t>ο</w:t>
      </w:r>
      <w:r w:rsidRPr="002563FE">
        <w:rPr>
          <w:i/>
        </w:rPr>
        <w:t xml:space="preserve"> Πανελλήνιο Συνέδριο Ελληνικής Εταιρείας </w:t>
      </w:r>
      <w:proofErr w:type="spellStart"/>
      <w:r w:rsidRPr="002563FE">
        <w:rPr>
          <w:i/>
        </w:rPr>
        <w:t>Αρθρόσκοπησης</w:t>
      </w:r>
      <w:proofErr w:type="spellEnd"/>
      <w:r w:rsidRPr="002563FE">
        <w:rPr>
          <w:i/>
        </w:rPr>
        <w:t xml:space="preserve">, </w:t>
      </w:r>
      <w:proofErr w:type="spellStart"/>
      <w:r w:rsidRPr="002563FE">
        <w:rPr>
          <w:i/>
        </w:rPr>
        <w:t>Λάρισσα</w:t>
      </w:r>
      <w:proofErr w:type="spellEnd"/>
      <w:r w:rsidRPr="002563FE">
        <w:rPr>
          <w:i/>
        </w:rPr>
        <w:t>, (4/2013)</w:t>
      </w:r>
    </w:p>
    <w:p w14:paraId="11A93074" w14:textId="77777777" w:rsidR="007B1986" w:rsidRPr="002563FE" w:rsidRDefault="007B1986" w:rsidP="007B1986">
      <w:pPr>
        <w:spacing w:after="0" w:line="240" w:lineRule="auto"/>
        <w:jc w:val="both"/>
      </w:pPr>
      <w:r w:rsidRPr="002563FE">
        <w:t xml:space="preserve">α) Αποκατάσταση ρήξης τένοντα δικεφάλου βραχιονίου με τη χρήση endobutton. Κ. Ευαγγέλου, </w:t>
      </w:r>
      <w:proofErr w:type="spellStart"/>
      <w:r w:rsidRPr="002563FE">
        <w:t>I.Τριανταφυλλόπουλος</w:t>
      </w:r>
      <w:proofErr w:type="spellEnd"/>
      <w:r w:rsidRPr="002563FE">
        <w:t xml:space="preserve">, Α. </w:t>
      </w:r>
      <w:proofErr w:type="spellStart"/>
      <w:r w:rsidRPr="002563FE">
        <w:t>Δάσουλας</w:t>
      </w:r>
      <w:proofErr w:type="spellEnd"/>
      <w:r w:rsidRPr="002563FE">
        <w:t xml:space="preserve">, Κ. Αναγνώστου, Π. </w:t>
      </w:r>
      <w:proofErr w:type="spellStart"/>
      <w:r w:rsidRPr="002563FE">
        <w:t>Τσουμπός</w:t>
      </w:r>
      <w:proofErr w:type="spellEnd"/>
      <w:r w:rsidRPr="002563FE">
        <w:t xml:space="preserve">, </w:t>
      </w:r>
      <w:r w:rsidRPr="002563FE">
        <w:rPr>
          <w:b/>
        </w:rPr>
        <w:t>Α. Παναγόπουλος</w:t>
      </w:r>
      <w:r w:rsidRPr="002563FE">
        <w:t>.</w:t>
      </w:r>
    </w:p>
    <w:p w14:paraId="22B47A87" w14:textId="77777777" w:rsidR="007B1986" w:rsidRPr="002563FE" w:rsidRDefault="007B1986" w:rsidP="007B1986">
      <w:pPr>
        <w:spacing w:after="0" w:line="240" w:lineRule="auto"/>
        <w:jc w:val="both"/>
      </w:pPr>
      <w:r w:rsidRPr="002563FE">
        <w:t xml:space="preserve">β) Πνευμονική εμβολή μετά από αρθροσκοπικές επεμβάσεις γόνατος. Παρουσίαση 3 περιπτώσεων και βιβλιογραφική ανασκόπηση. Ευαγγέλου Κ, Αναγνώστου Κ, </w:t>
      </w:r>
      <w:proofErr w:type="spellStart"/>
      <w:r w:rsidRPr="002563FE">
        <w:t>Τσουμπός</w:t>
      </w:r>
      <w:proofErr w:type="spellEnd"/>
      <w:r w:rsidRPr="002563FE">
        <w:t xml:space="preserve"> Π, </w:t>
      </w:r>
      <w:r w:rsidRPr="002563FE">
        <w:rPr>
          <w:b/>
        </w:rPr>
        <w:t>Παναγόπουλος Α</w:t>
      </w:r>
      <w:r w:rsidRPr="002563FE">
        <w:t>, Νικολάου Α, Γκλιάτης Ι. (</w:t>
      </w:r>
      <w:proofErr w:type="spellStart"/>
      <w:r w:rsidRPr="002563FE">
        <w:t>πόστερ</w:t>
      </w:r>
      <w:proofErr w:type="spellEnd"/>
      <w:r w:rsidRPr="002563FE">
        <w:t>)</w:t>
      </w:r>
    </w:p>
    <w:p w14:paraId="00CD6337" w14:textId="77777777" w:rsidR="007B1986" w:rsidRDefault="007B1986" w:rsidP="007B1986">
      <w:pPr>
        <w:spacing w:after="0" w:line="240" w:lineRule="auto"/>
        <w:jc w:val="both"/>
      </w:pPr>
      <w:r w:rsidRPr="002563FE">
        <w:t xml:space="preserve">γ) </w:t>
      </w:r>
      <w:proofErr w:type="spellStart"/>
      <w:r w:rsidRPr="002563FE">
        <w:t>Γιγσντοκυτταρικός</w:t>
      </w:r>
      <w:proofErr w:type="spellEnd"/>
      <w:r w:rsidRPr="002563FE">
        <w:t xml:space="preserve"> όγκος ελύτρου του επιγονατιδικού τένοντα: μια ασυνήθης αιτία μπλοκ γόνατος. Αναφορά περίπτωσης και ανασκόπηση της βιβλιογραφίας. Π. </w:t>
      </w:r>
      <w:proofErr w:type="spellStart"/>
      <w:r w:rsidRPr="002563FE">
        <w:t>Τσουμπός</w:t>
      </w:r>
      <w:proofErr w:type="spellEnd"/>
      <w:r w:rsidRPr="002563FE">
        <w:t xml:space="preserve">, Κ Αναγνώστου, Κ Ευαγγέλου, ΙΚ Τριανταφυλλόπουλος, </w:t>
      </w:r>
      <w:r w:rsidRPr="002563FE">
        <w:rPr>
          <w:b/>
        </w:rPr>
        <w:t>Α. Παναγόπουλος</w:t>
      </w:r>
      <w:r w:rsidRPr="002563FE">
        <w:t>. (</w:t>
      </w:r>
      <w:proofErr w:type="spellStart"/>
      <w:r w:rsidRPr="002563FE">
        <w:t>πόστερ</w:t>
      </w:r>
      <w:proofErr w:type="spellEnd"/>
      <w:r w:rsidRPr="002563FE">
        <w:t>).</w:t>
      </w:r>
    </w:p>
    <w:p w14:paraId="2FB41169" w14:textId="77777777" w:rsidR="00A81AE1" w:rsidRPr="002563FE" w:rsidRDefault="00A81AE1" w:rsidP="007B1986">
      <w:pPr>
        <w:spacing w:after="0" w:line="240" w:lineRule="auto"/>
        <w:jc w:val="both"/>
      </w:pPr>
    </w:p>
    <w:p w14:paraId="2D32E9AE" w14:textId="77777777" w:rsidR="004A49E1" w:rsidRPr="002563FE" w:rsidRDefault="007B1986" w:rsidP="001561CF">
      <w:pPr>
        <w:spacing w:after="0" w:line="240" w:lineRule="auto"/>
        <w:jc w:val="both"/>
        <w:outlineLvl w:val="1"/>
        <w:rPr>
          <w:i/>
        </w:rPr>
      </w:pPr>
      <w:r w:rsidRPr="002563FE">
        <w:t>28</w:t>
      </w:r>
      <w:r w:rsidR="004A49E1" w:rsidRPr="002563FE">
        <w:t xml:space="preserve">. </w:t>
      </w:r>
      <w:r w:rsidR="004A49E1" w:rsidRPr="002563FE">
        <w:rPr>
          <w:i/>
        </w:rPr>
        <w:t>69</w:t>
      </w:r>
      <w:r w:rsidR="004A49E1" w:rsidRPr="002563FE">
        <w:rPr>
          <w:i/>
          <w:vertAlign w:val="superscript"/>
        </w:rPr>
        <w:t>Ο</w:t>
      </w:r>
      <w:r w:rsidR="004A49E1" w:rsidRPr="002563FE">
        <w:rPr>
          <w:i/>
        </w:rPr>
        <w:t xml:space="preserve"> συνέδριο ΕΕΧΟΤ, Αθήνα (10/2013)</w:t>
      </w:r>
    </w:p>
    <w:p w14:paraId="153B7F8C" w14:textId="77777777" w:rsidR="004A49E1" w:rsidRPr="002563FE" w:rsidRDefault="004A49E1" w:rsidP="004A49E1">
      <w:pPr>
        <w:spacing w:after="0" w:line="240" w:lineRule="auto"/>
        <w:jc w:val="both"/>
        <w:outlineLvl w:val="1"/>
        <w:rPr>
          <w:b/>
        </w:rPr>
      </w:pPr>
      <w:r w:rsidRPr="002563FE">
        <w:t xml:space="preserve">α) Οστεοσύνθεση </w:t>
      </w:r>
      <w:proofErr w:type="spellStart"/>
      <w:r w:rsidRPr="002563FE">
        <w:t>παρεκτοπισμένων</w:t>
      </w:r>
      <w:proofErr w:type="spellEnd"/>
      <w:r w:rsidRPr="002563FE">
        <w:t xml:space="preserve"> καταγμάτων βραχιονίου κεφαλής με </w:t>
      </w:r>
      <w:proofErr w:type="spellStart"/>
      <w:r w:rsidRPr="002563FE">
        <w:t>ασφαλιζόμενη</w:t>
      </w:r>
      <w:proofErr w:type="spellEnd"/>
      <w:r w:rsidRPr="002563FE">
        <w:t xml:space="preserve"> πλάκα </w:t>
      </w:r>
      <w:proofErr w:type="spellStart"/>
      <w:r w:rsidRPr="002563FE">
        <w:t>philos</w:t>
      </w:r>
      <w:proofErr w:type="spellEnd"/>
      <w:r w:rsidRPr="002563FE">
        <w:t xml:space="preserve">: μεσοπρόθεσμα αποτελέσματα σε 57 περιστατικά. Π. </w:t>
      </w:r>
      <w:proofErr w:type="spellStart"/>
      <w:r w:rsidRPr="002563FE">
        <w:t>Τσουμπός</w:t>
      </w:r>
      <w:proofErr w:type="spellEnd"/>
      <w:r w:rsidRPr="002563FE">
        <w:t xml:space="preserve">, Κ. Ευαγγέλου, Κ. Αναγνώστου, Δ. Παναγιωτόπουλος, </w:t>
      </w:r>
      <w:r w:rsidRPr="002563FE">
        <w:rPr>
          <w:b/>
        </w:rPr>
        <w:t>Α. Παναγόπουλος</w:t>
      </w:r>
    </w:p>
    <w:p w14:paraId="2698CE57" w14:textId="77777777" w:rsidR="004A49E1" w:rsidRDefault="004A49E1" w:rsidP="004A49E1">
      <w:pPr>
        <w:spacing w:after="0" w:line="240" w:lineRule="auto"/>
        <w:jc w:val="both"/>
        <w:outlineLvl w:val="1"/>
        <w:rPr>
          <w:b/>
        </w:rPr>
      </w:pPr>
      <w:r w:rsidRPr="002563FE">
        <w:t xml:space="preserve">β) Αποκατάσταση ρήξης τένοντα δικεφάλου βραχιονίου με τη χρήση endobutton. Κ. Ευαγγέλου, </w:t>
      </w:r>
      <w:proofErr w:type="spellStart"/>
      <w:r w:rsidRPr="002563FE">
        <w:t>I.Τριανταφυλλόπουλος</w:t>
      </w:r>
      <w:proofErr w:type="spellEnd"/>
      <w:r w:rsidRPr="002563FE">
        <w:t xml:space="preserve">, Α. </w:t>
      </w:r>
      <w:proofErr w:type="spellStart"/>
      <w:r w:rsidRPr="002563FE">
        <w:t>Δάσουλας</w:t>
      </w:r>
      <w:proofErr w:type="spellEnd"/>
      <w:r w:rsidRPr="002563FE">
        <w:t xml:space="preserve">, Κ. Αναγνώστου, Π. Τσουμπός1, </w:t>
      </w:r>
      <w:r w:rsidRPr="002563FE">
        <w:rPr>
          <w:b/>
        </w:rPr>
        <w:t>Α. Παναγόπουλος</w:t>
      </w:r>
    </w:p>
    <w:p w14:paraId="42B2FC7C" w14:textId="77777777" w:rsidR="00A81AE1" w:rsidRPr="002563FE" w:rsidRDefault="00A81AE1" w:rsidP="004A49E1">
      <w:pPr>
        <w:spacing w:after="0" w:line="240" w:lineRule="auto"/>
        <w:jc w:val="both"/>
        <w:outlineLvl w:val="1"/>
        <w:rPr>
          <w:b/>
        </w:rPr>
      </w:pPr>
    </w:p>
    <w:p w14:paraId="1886DBC6" w14:textId="77777777" w:rsidR="00CA3508" w:rsidRPr="002563FE" w:rsidRDefault="007B1986" w:rsidP="001561CF">
      <w:pPr>
        <w:spacing w:after="0" w:line="240" w:lineRule="auto"/>
        <w:jc w:val="both"/>
        <w:outlineLvl w:val="1"/>
      </w:pPr>
      <w:r w:rsidRPr="002563FE">
        <w:t>2</w:t>
      </w:r>
      <w:r w:rsidR="00771BA1" w:rsidRPr="002563FE">
        <w:t>9</w:t>
      </w:r>
      <w:r w:rsidR="005D2B38" w:rsidRPr="002563FE">
        <w:t xml:space="preserve">. </w:t>
      </w:r>
      <w:r w:rsidR="005D2B38" w:rsidRPr="002563FE">
        <w:rPr>
          <w:i/>
        </w:rPr>
        <w:t>Ετήσιο συμπόσιο τμήματος ενδομυελικών ηλώσεων, Δημητσάνα (2/2015)</w:t>
      </w:r>
    </w:p>
    <w:p w14:paraId="08A9FA2C" w14:textId="77777777" w:rsidR="005D2B38" w:rsidRPr="002563FE" w:rsidRDefault="001C2741" w:rsidP="001561CF">
      <w:pPr>
        <w:spacing w:after="0" w:line="240" w:lineRule="auto"/>
        <w:jc w:val="both"/>
        <w:outlineLvl w:val="1"/>
      </w:pPr>
      <w:r w:rsidRPr="002563FE">
        <w:t>α</w:t>
      </w:r>
      <w:r w:rsidR="005D2B38" w:rsidRPr="002563FE">
        <w:t xml:space="preserve">) </w:t>
      </w:r>
      <w:r w:rsidRPr="002563FE">
        <w:t>Μακροχρόνια αποτελέσματα σε 120 περ</w:t>
      </w:r>
      <w:r w:rsidR="00771BA1" w:rsidRPr="002563FE">
        <w:t>ι</w:t>
      </w:r>
      <w:r w:rsidRPr="002563FE">
        <w:t xml:space="preserve">πτώσεις </w:t>
      </w:r>
      <w:proofErr w:type="spellStart"/>
      <w:r w:rsidRPr="002563FE">
        <w:t>στθερών</w:t>
      </w:r>
      <w:proofErr w:type="spellEnd"/>
      <w:r w:rsidRPr="002563FE">
        <w:t xml:space="preserve"> και ασταθών περιτροχαντήριων καταγμάτων. Η εμπειρία μας με τη χρήση του ενδομυελικού ήλου με 2 κεντρικούς κοχλίες (</w:t>
      </w:r>
      <w:proofErr w:type="spellStart"/>
      <w:r w:rsidRPr="002563FE">
        <w:t>Veronail</w:t>
      </w:r>
      <w:proofErr w:type="spellEnd"/>
      <w:r w:rsidRPr="002563FE">
        <w:t xml:space="preserve"> </w:t>
      </w:r>
      <w:proofErr w:type="spellStart"/>
      <w:r w:rsidRPr="002563FE">
        <w:t>trochanteric</w:t>
      </w:r>
      <w:proofErr w:type="spellEnd"/>
      <w:r w:rsidRPr="002563FE">
        <w:t xml:space="preserve"> </w:t>
      </w:r>
      <w:proofErr w:type="spellStart"/>
      <w:r w:rsidRPr="002563FE">
        <w:t>system</w:t>
      </w:r>
      <w:proofErr w:type="spellEnd"/>
      <w:r w:rsidRPr="002563FE">
        <w:t xml:space="preserve">). </w:t>
      </w:r>
      <w:proofErr w:type="spellStart"/>
      <w:r w:rsidRPr="002563FE">
        <w:t>Ντουραντώνης</w:t>
      </w:r>
      <w:proofErr w:type="spellEnd"/>
      <w:r w:rsidRPr="002563FE">
        <w:t xml:space="preserve"> Δ, Ηλιόπουλος Η, Πανταζής Κ, </w:t>
      </w:r>
      <w:proofErr w:type="spellStart"/>
      <w:r w:rsidRPr="002563FE">
        <w:t>Τατάνη</w:t>
      </w:r>
      <w:proofErr w:type="spellEnd"/>
      <w:r w:rsidRPr="002563FE">
        <w:t xml:space="preserve"> Ε, </w:t>
      </w:r>
      <w:r w:rsidRPr="002563FE">
        <w:rPr>
          <w:b/>
        </w:rPr>
        <w:t>Παναγόπουλος Α</w:t>
      </w:r>
      <w:r w:rsidRPr="002563FE">
        <w:t xml:space="preserve">, Κόκκαλης Ζ, Κουζέλης Α. </w:t>
      </w:r>
    </w:p>
    <w:p w14:paraId="7BEF2925" w14:textId="77777777" w:rsidR="0016490B" w:rsidRPr="002563FE" w:rsidRDefault="001C2741" w:rsidP="001561CF">
      <w:pPr>
        <w:spacing w:after="0" w:line="240" w:lineRule="auto"/>
        <w:jc w:val="both"/>
        <w:outlineLvl w:val="1"/>
      </w:pPr>
      <w:r w:rsidRPr="002563FE">
        <w:t xml:space="preserve">β) Ηλεκτρονικά υποβοηθούμενη περιφερική ασφάλιση ήλωσης κνήμης σε </w:t>
      </w:r>
      <w:proofErr w:type="spellStart"/>
      <w:r w:rsidRPr="002563FE">
        <w:t>σύκριση</w:t>
      </w:r>
      <w:proofErr w:type="spellEnd"/>
      <w:r w:rsidRPr="002563FE">
        <w:t xml:space="preserve"> με τη συμβατική μέθοδο. </w:t>
      </w:r>
      <w:proofErr w:type="spellStart"/>
      <w:r w:rsidRPr="002563FE">
        <w:t>Ντουραντώνης</w:t>
      </w:r>
      <w:proofErr w:type="spellEnd"/>
      <w:r w:rsidRPr="002563FE">
        <w:t xml:space="preserve"> Δ, Παναγιωτόπουλος Δ, Ηλιόπουλος Η, Πανταζής Κ, </w:t>
      </w:r>
      <w:proofErr w:type="spellStart"/>
      <w:r w:rsidRPr="002563FE">
        <w:t>Τατάνη</w:t>
      </w:r>
      <w:proofErr w:type="spellEnd"/>
      <w:r w:rsidRPr="002563FE">
        <w:t xml:space="preserve"> Ε, </w:t>
      </w:r>
      <w:proofErr w:type="spellStart"/>
      <w:r w:rsidRPr="002563FE">
        <w:t>Μουσαφείρης</w:t>
      </w:r>
      <w:proofErr w:type="spellEnd"/>
      <w:r w:rsidRPr="002563FE">
        <w:t xml:space="preserve"> Κ, Μέγας Π, Τυλλιανάκης Μ, Γκλιάτης Ι, </w:t>
      </w:r>
      <w:r w:rsidRPr="002563FE">
        <w:rPr>
          <w:b/>
        </w:rPr>
        <w:t>Παναγόπουλος Α</w:t>
      </w:r>
      <w:r w:rsidRPr="002563FE">
        <w:t xml:space="preserve">, Κόκκαλης Ζ, Δημητριάδη Ε, Κουζέλης Α, </w:t>
      </w:r>
      <w:proofErr w:type="spellStart"/>
      <w:r w:rsidRPr="002563FE">
        <w:t>Παναγιωτόπυλος</w:t>
      </w:r>
      <w:proofErr w:type="spellEnd"/>
      <w:r w:rsidRPr="002563FE">
        <w:t xml:space="preserve"> Η. </w:t>
      </w:r>
    </w:p>
    <w:p w14:paraId="5D81E127" w14:textId="77777777" w:rsidR="00740130" w:rsidRDefault="001C2741" w:rsidP="00740130">
      <w:pPr>
        <w:spacing w:after="0" w:line="240" w:lineRule="auto"/>
        <w:ind w:right="-58"/>
        <w:jc w:val="both"/>
        <w:outlineLvl w:val="1"/>
      </w:pPr>
      <w:r w:rsidRPr="002563FE">
        <w:t xml:space="preserve">γ) Αντιμετώπιση σηπτικών ψευδαρθρώσεων κνήμης επί εδάφους ενδομυελικής ήλωσης με τη χρήση κυκλικού πλαισίου ILIZAROV. </w:t>
      </w:r>
      <w:proofErr w:type="spellStart"/>
      <w:r w:rsidRPr="002563FE">
        <w:t>Ντουραντώνης</w:t>
      </w:r>
      <w:proofErr w:type="spellEnd"/>
      <w:r w:rsidRPr="002563FE">
        <w:t xml:space="preserve"> Δ, </w:t>
      </w:r>
      <w:proofErr w:type="spellStart"/>
      <w:r w:rsidRPr="002563FE">
        <w:t>Σαρίδης</w:t>
      </w:r>
      <w:proofErr w:type="spellEnd"/>
      <w:r w:rsidRPr="002563FE">
        <w:t xml:space="preserve"> Α, Ηλιόπουλος Η, Πανταζής Κ, </w:t>
      </w:r>
      <w:proofErr w:type="spellStart"/>
      <w:r w:rsidRPr="002563FE">
        <w:t>Τατάνη</w:t>
      </w:r>
      <w:proofErr w:type="spellEnd"/>
      <w:r w:rsidRPr="002563FE">
        <w:t xml:space="preserve"> Ε, Παναγιωτόπουλος Δ, </w:t>
      </w:r>
      <w:proofErr w:type="spellStart"/>
      <w:r w:rsidRPr="002563FE">
        <w:t>Μουσαφείρης</w:t>
      </w:r>
      <w:proofErr w:type="spellEnd"/>
      <w:r w:rsidRPr="002563FE">
        <w:t xml:space="preserve"> Κ, Μέγας Π, Τυλλιανάκης Μ, Γκλιάτης Ι, </w:t>
      </w:r>
      <w:r w:rsidRPr="002563FE">
        <w:rPr>
          <w:b/>
        </w:rPr>
        <w:t>Παναγόπουλος Α</w:t>
      </w:r>
      <w:r w:rsidRPr="002563FE">
        <w:t xml:space="preserve">, Κόκκαλης Ζ, Δημητριάδη Ε, </w:t>
      </w:r>
      <w:proofErr w:type="spellStart"/>
      <w:r w:rsidRPr="002563FE">
        <w:t>Ματζάρογλου</w:t>
      </w:r>
      <w:proofErr w:type="spellEnd"/>
      <w:r w:rsidRPr="002563FE">
        <w:t xml:space="preserve"> Χ, Κουζέλης Α, </w:t>
      </w:r>
      <w:proofErr w:type="spellStart"/>
      <w:r w:rsidRPr="002563FE">
        <w:t>Παναγιωτόπυλος</w:t>
      </w:r>
      <w:proofErr w:type="spellEnd"/>
    </w:p>
    <w:p w14:paraId="210A755E" w14:textId="5AA786AF" w:rsidR="001C2741" w:rsidRDefault="001C2741" w:rsidP="00740130">
      <w:pPr>
        <w:spacing w:after="0" w:line="240" w:lineRule="auto"/>
        <w:ind w:right="-58"/>
        <w:jc w:val="both"/>
        <w:outlineLvl w:val="1"/>
      </w:pPr>
    </w:p>
    <w:p w14:paraId="63A59E47" w14:textId="77777777" w:rsidR="00D0145D" w:rsidRPr="002563FE" w:rsidRDefault="00D0145D" w:rsidP="00D0145D">
      <w:pPr>
        <w:spacing w:after="0" w:line="240" w:lineRule="auto"/>
        <w:jc w:val="both"/>
        <w:outlineLvl w:val="1"/>
        <w:rPr>
          <w:i/>
        </w:rPr>
      </w:pPr>
      <w:r w:rsidRPr="002563FE">
        <w:t xml:space="preserve">30. </w:t>
      </w:r>
      <w:r w:rsidRPr="002563FE">
        <w:rPr>
          <w:i/>
        </w:rPr>
        <w:t>6</w:t>
      </w:r>
      <w:r w:rsidRPr="002563FE">
        <w:rPr>
          <w:i/>
          <w:vertAlign w:val="superscript"/>
        </w:rPr>
        <w:t>ο</w:t>
      </w:r>
      <w:r w:rsidRPr="002563FE">
        <w:rPr>
          <w:i/>
        </w:rPr>
        <w:t xml:space="preserve"> συνέδριο Ελληνικής Αρθροσκοπικής Εταιρείας (4/2016)</w:t>
      </w:r>
    </w:p>
    <w:p w14:paraId="63B5E760" w14:textId="77777777" w:rsidR="00D0145D" w:rsidRPr="002563FE" w:rsidRDefault="00D0145D" w:rsidP="00D0145D">
      <w:pPr>
        <w:spacing w:after="0" w:line="240" w:lineRule="auto"/>
        <w:jc w:val="both"/>
        <w:outlineLvl w:val="1"/>
      </w:pPr>
      <w:r w:rsidRPr="002563FE">
        <w:t xml:space="preserve">α) Κλινικά αποτελέσματα και επιπλοκές της αποκατάστασης ρήξης καταφυτικού τένοντα δικεφάλου με τη χρήση endobutton. Συστηματική ανασκόπηση της βιβλιογραφίας. Ε. </w:t>
      </w:r>
      <w:proofErr w:type="spellStart"/>
      <w:r w:rsidRPr="002563FE">
        <w:t>Τατάνη</w:t>
      </w:r>
      <w:proofErr w:type="spellEnd"/>
      <w:r w:rsidRPr="002563FE">
        <w:t xml:space="preserve">, </w:t>
      </w:r>
      <w:r w:rsidRPr="002563FE">
        <w:rPr>
          <w:b/>
        </w:rPr>
        <w:t>Α. Παναγόπουλος</w:t>
      </w:r>
      <w:r w:rsidRPr="002563FE">
        <w:t xml:space="preserve">, Π </w:t>
      </w:r>
      <w:proofErr w:type="spellStart"/>
      <w:r w:rsidRPr="002563FE">
        <w:t>Τσουμπός</w:t>
      </w:r>
      <w:proofErr w:type="spellEnd"/>
      <w:r w:rsidRPr="002563FE">
        <w:t xml:space="preserve">, </w:t>
      </w:r>
      <w:proofErr w:type="spellStart"/>
      <w:r w:rsidRPr="002563FE">
        <w:t>Ντουραντώνης</w:t>
      </w:r>
      <w:proofErr w:type="spellEnd"/>
      <w:r w:rsidRPr="002563FE">
        <w:t xml:space="preserve"> Δ, Κολλιτσίδας Γ, Μυλωνάς Δ.</w:t>
      </w:r>
    </w:p>
    <w:p w14:paraId="547A490E" w14:textId="77777777" w:rsidR="00D0145D" w:rsidRPr="002563FE" w:rsidRDefault="00D0145D" w:rsidP="00D0145D">
      <w:pPr>
        <w:spacing w:after="0" w:line="240" w:lineRule="auto"/>
        <w:jc w:val="both"/>
        <w:outlineLvl w:val="1"/>
      </w:pPr>
      <w:r w:rsidRPr="002563FE">
        <w:t>β</w:t>
      </w:r>
      <w:r w:rsidR="00973936" w:rsidRPr="002563FE">
        <w:t xml:space="preserve">) Αρθροσκοπική υμενεκτομή μόνο ή έσω ανακατασκευή έξω πλαγίου στα χρόνια διαστρέμματα ποδοκνημικής: </w:t>
      </w:r>
      <w:proofErr w:type="spellStart"/>
      <w:r w:rsidR="00973936" w:rsidRPr="002563FE">
        <w:t>διαχωρισός</w:t>
      </w:r>
      <w:proofErr w:type="spellEnd"/>
      <w:r w:rsidR="00973936" w:rsidRPr="002563FE">
        <w:t xml:space="preserve"> λειτουργικής και μηχανικής αστάθειας. Ι Τριανταφυλλόπουλος, </w:t>
      </w:r>
      <w:r w:rsidRPr="002563FE">
        <w:t xml:space="preserve">Α. Παναγόπουλος, </w:t>
      </w:r>
      <w:proofErr w:type="spellStart"/>
      <w:r w:rsidR="00973936" w:rsidRPr="002563FE">
        <w:t>van</w:t>
      </w:r>
      <w:proofErr w:type="spellEnd"/>
      <w:r w:rsidR="00973936" w:rsidRPr="002563FE">
        <w:t xml:space="preserve"> </w:t>
      </w:r>
      <w:proofErr w:type="spellStart"/>
      <w:r w:rsidR="00973936" w:rsidRPr="002563FE">
        <w:t>Niekerk</w:t>
      </w:r>
      <w:proofErr w:type="spellEnd"/>
      <w:r w:rsidR="00973936" w:rsidRPr="002563FE">
        <w:t xml:space="preserve"> L, </w:t>
      </w:r>
      <w:proofErr w:type="spellStart"/>
      <w:r w:rsidR="00973936" w:rsidRPr="002563FE">
        <w:t>Ντουραντώνης</w:t>
      </w:r>
      <w:proofErr w:type="spellEnd"/>
      <w:r w:rsidR="00973936" w:rsidRPr="002563FE">
        <w:t xml:space="preserve"> Δ, </w:t>
      </w:r>
      <w:proofErr w:type="spellStart"/>
      <w:r w:rsidR="00973936" w:rsidRPr="002563FE">
        <w:t>Τατάνη</w:t>
      </w:r>
      <w:proofErr w:type="spellEnd"/>
      <w:r w:rsidR="00973936" w:rsidRPr="002563FE">
        <w:t xml:space="preserve"> Ι, Πανταζής.</w:t>
      </w:r>
      <w:r w:rsidRPr="002563FE">
        <w:t xml:space="preserve"> </w:t>
      </w:r>
    </w:p>
    <w:p w14:paraId="72518F99" w14:textId="77777777" w:rsidR="00973936" w:rsidRDefault="00D0145D" w:rsidP="00D0145D">
      <w:pPr>
        <w:spacing w:after="0" w:line="240" w:lineRule="auto"/>
        <w:jc w:val="both"/>
        <w:outlineLvl w:val="1"/>
      </w:pPr>
      <w:r w:rsidRPr="002563FE">
        <w:lastRenderedPageBreak/>
        <w:t xml:space="preserve">γ) </w:t>
      </w:r>
      <w:r w:rsidR="00973936" w:rsidRPr="002563FE">
        <w:t xml:space="preserve">Μετάφραση, πολιτισμική προσαρμογή, </w:t>
      </w:r>
      <w:r w:rsidR="00AB2BCC" w:rsidRPr="002563FE">
        <w:t xml:space="preserve">έλεγχος </w:t>
      </w:r>
      <w:proofErr w:type="spellStart"/>
      <w:r w:rsidR="00AB2BCC" w:rsidRPr="002563FE">
        <w:t>της</w:t>
      </w:r>
      <w:r w:rsidR="00973936" w:rsidRPr="002563FE">
        <w:t>εγκυρότητα</w:t>
      </w:r>
      <w:r w:rsidR="00AB2BCC" w:rsidRPr="002563FE">
        <w:t>ς</w:t>
      </w:r>
      <w:proofErr w:type="spellEnd"/>
      <w:r w:rsidR="00973936" w:rsidRPr="002563FE">
        <w:t xml:space="preserve"> και τη</w:t>
      </w:r>
      <w:r w:rsidR="00AB2BCC" w:rsidRPr="002563FE">
        <w:t>ς</w:t>
      </w:r>
      <w:r w:rsidR="00973936" w:rsidRPr="002563FE">
        <w:t xml:space="preserve"> αξιοπιστία</w:t>
      </w:r>
      <w:r w:rsidR="00AB2BCC" w:rsidRPr="002563FE">
        <w:t>ς</w:t>
      </w:r>
      <w:r w:rsidR="00973936" w:rsidRPr="002563FE">
        <w:t xml:space="preserve"> της Ελληνικής εκδοχής του </w:t>
      </w:r>
      <w:proofErr w:type="spellStart"/>
      <w:r w:rsidR="00973936" w:rsidRPr="002563FE">
        <w:t>Constant</w:t>
      </w:r>
      <w:proofErr w:type="spellEnd"/>
      <w:r w:rsidR="00973936" w:rsidRPr="002563FE">
        <w:t xml:space="preserve"> </w:t>
      </w:r>
      <w:proofErr w:type="spellStart"/>
      <w:r w:rsidR="00973936" w:rsidRPr="002563FE">
        <w:t>Score</w:t>
      </w:r>
      <w:proofErr w:type="spellEnd"/>
      <w:r w:rsidR="00973936" w:rsidRPr="002563FE">
        <w:t xml:space="preserve"> για ασθενείς με </w:t>
      </w:r>
      <w:r w:rsidR="00AB2BCC" w:rsidRPr="002563FE">
        <w:t>ποικίλα</w:t>
      </w:r>
      <w:r w:rsidR="00973936" w:rsidRPr="002563FE">
        <w:t xml:space="preserve"> προβλήματα </w:t>
      </w:r>
      <w:r w:rsidR="00AB2BCC" w:rsidRPr="002563FE">
        <w:t>στη</w:t>
      </w:r>
      <w:r w:rsidR="00973936" w:rsidRPr="002563FE">
        <w:t xml:space="preserve">ν </w:t>
      </w:r>
      <w:proofErr w:type="spellStart"/>
      <w:r w:rsidR="00AB2BCC" w:rsidRPr="002563FE">
        <w:t>άρθρση</w:t>
      </w:r>
      <w:proofErr w:type="spellEnd"/>
      <w:r w:rsidR="00AB2BCC" w:rsidRPr="002563FE">
        <w:t xml:space="preserve"> του </w:t>
      </w:r>
      <w:r w:rsidR="00973936" w:rsidRPr="002563FE">
        <w:t>ώμο</w:t>
      </w:r>
      <w:r w:rsidR="00AB2BCC" w:rsidRPr="002563FE">
        <w:t>υ</w:t>
      </w:r>
      <w:r w:rsidR="00973936" w:rsidRPr="002563FE">
        <w:t xml:space="preserve">. Δ. </w:t>
      </w:r>
      <w:proofErr w:type="spellStart"/>
      <w:r w:rsidR="00973936" w:rsidRPr="002563FE">
        <w:t>Ντουραντώνης</w:t>
      </w:r>
      <w:proofErr w:type="spellEnd"/>
      <w:r w:rsidR="00973936" w:rsidRPr="002563FE">
        <w:t xml:space="preserve">, Η Ηλιόπουλος, Π. </w:t>
      </w:r>
      <w:proofErr w:type="spellStart"/>
      <w:r w:rsidR="00973936" w:rsidRPr="002563FE">
        <w:t>Τσουμπός</w:t>
      </w:r>
      <w:proofErr w:type="spellEnd"/>
      <w:r w:rsidR="00973936" w:rsidRPr="002563FE">
        <w:t xml:space="preserve">, Ε </w:t>
      </w:r>
      <w:proofErr w:type="spellStart"/>
      <w:r w:rsidR="00973936" w:rsidRPr="002563FE">
        <w:t>Τατάνη</w:t>
      </w:r>
      <w:proofErr w:type="spellEnd"/>
      <w:r w:rsidR="00973936" w:rsidRPr="002563FE">
        <w:t xml:space="preserve">, </w:t>
      </w:r>
      <w:r w:rsidR="00973936" w:rsidRPr="002563FE">
        <w:rPr>
          <w:b/>
        </w:rPr>
        <w:t>Α. Παναγόπουλος</w:t>
      </w:r>
      <w:r w:rsidR="00973936" w:rsidRPr="002563FE">
        <w:t>, Μ. Τυλλιανάκης.</w:t>
      </w:r>
    </w:p>
    <w:p w14:paraId="31D60F0C" w14:textId="77777777" w:rsidR="00A81AE1" w:rsidRPr="002563FE" w:rsidRDefault="00A81AE1" w:rsidP="00D0145D">
      <w:pPr>
        <w:spacing w:after="0" w:line="240" w:lineRule="auto"/>
        <w:jc w:val="both"/>
        <w:outlineLvl w:val="1"/>
      </w:pPr>
    </w:p>
    <w:p w14:paraId="7713648D" w14:textId="77777777" w:rsidR="00771BA1" w:rsidRPr="002563FE" w:rsidRDefault="00D0145D" w:rsidP="00771BA1">
      <w:pPr>
        <w:spacing w:after="0" w:line="240" w:lineRule="auto"/>
        <w:jc w:val="both"/>
        <w:outlineLvl w:val="1"/>
        <w:rPr>
          <w:i/>
        </w:rPr>
      </w:pPr>
      <w:r w:rsidRPr="002563FE">
        <w:t xml:space="preserve"> </w:t>
      </w:r>
      <w:r w:rsidR="00AB2BCC" w:rsidRPr="002563FE">
        <w:t>31</w:t>
      </w:r>
      <w:r w:rsidR="00771BA1" w:rsidRPr="002563FE">
        <w:t xml:space="preserve">. </w:t>
      </w:r>
      <w:r w:rsidR="00771BA1" w:rsidRPr="002563FE">
        <w:rPr>
          <w:i/>
        </w:rPr>
        <w:t>71</w:t>
      </w:r>
      <w:r w:rsidR="00771BA1" w:rsidRPr="002563FE">
        <w:rPr>
          <w:i/>
          <w:vertAlign w:val="superscript"/>
        </w:rPr>
        <w:t>ο</w:t>
      </w:r>
      <w:r w:rsidR="00771BA1" w:rsidRPr="002563FE">
        <w:rPr>
          <w:i/>
        </w:rPr>
        <w:t xml:space="preserve"> Συνέδριο ΕΕΧΟΤ (10/2015)</w:t>
      </w:r>
    </w:p>
    <w:p w14:paraId="3E057B0C" w14:textId="77777777" w:rsidR="00771BA1" w:rsidRPr="002563FE" w:rsidRDefault="00771BA1" w:rsidP="00771BA1">
      <w:pPr>
        <w:spacing w:after="0" w:line="240" w:lineRule="auto"/>
        <w:jc w:val="both"/>
        <w:outlineLvl w:val="1"/>
      </w:pPr>
      <w:r w:rsidRPr="002563FE">
        <w:t xml:space="preserve">α) Χειρουργική αντιμετώπιση σύνθετων οπισθίων καταγμάτων-εξαρθρημάτων </w:t>
      </w:r>
      <w:proofErr w:type="spellStart"/>
      <w:r w:rsidRPr="002563FE">
        <w:t>ώμου:σειρά</w:t>
      </w:r>
      <w:proofErr w:type="spellEnd"/>
      <w:r w:rsidRPr="002563FE">
        <w:t xml:space="preserve"> περιστατικών. Ζ. Κόκκαλης, Γ. Αντωνίου, Γ. Κολλιτσίδας, Ε. </w:t>
      </w:r>
      <w:proofErr w:type="spellStart"/>
      <w:r w:rsidRPr="002563FE">
        <w:t>Τατάνη</w:t>
      </w:r>
      <w:proofErr w:type="spellEnd"/>
      <w:r w:rsidRPr="002563FE">
        <w:t xml:space="preserve">, Α </w:t>
      </w:r>
      <w:proofErr w:type="spellStart"/>
      <w:r w:rsidRPr="002563FE">
        <w:t>Κωνσταντοπούλουυ</w:t>
      </w:r>
      <w:proofErr w:type="spellEnd"/>
      <w:r w:rsidRPr="002563FE">
        <w:t xml:space="preserve">, Δ Μυλωνάς, </w:t>
      </w:r>
      <w:r w:rsidRPr="002563FE">
        <w:rPr>
          <w:b/>
        </w:rPr>
        <w:t>Α Παναγόπουλος</w:t>
      </w:r>
      <w:r w:rsidRPr="002563FE">
        <w:t xml:space="preserve">. </w:t>
      </w:r>
    </w:p>
    <w:p w14:paraId="734E3EB8" w14:textId="77777777" w:rsidR="00AB2BCC" w:rsidRPr="002563FE" w:rsidRDefault="00771BA1" w:rsidP="00F82A53">
      <w:pPr>
        <w:jc w:val="both"/>
      </w:pPr>
      <w:r w:rsidRPr="002563FE">
        <w:t xml:space="preserve">β) </w:t>
      </w:r>
      <w:r w:rsidR="00AB2BCC" w:rsidRPr="002563FE">
        <w:t xml:space="preserve">Μετάφραση, πολιτισμική προσαρμογή, εγκυρότητα και την αξιοπιστία της Ελληνικής εκδοχής του </w:t>
      </w:r>
      <w:proofErr w:type="spellStart"/>
      <w:r w:rsidR="00AB2BCC" w:rsidRPr="002563FE">
        <w:t>Constant</w:t>
      </w:r>
      <w:proofErr w:type="spellEnd"/>
      <w:r w:rsidR="00AB2BCC" w:rsidRPr="002563FE">
        <w:t xml:space="preserve"> </w:t>
      </w:r>
      <w:proofErr w:type="spellStart"/>
      <w:r w:rsidR="00AB2BCC" w:rsidRPr="002563FE">
        <w:t>Score</w:t>
      </w:r>
      <w:proofErr w:type="spellEnd"/>
      <w:r w:rsidR="00AB2BCC" w:rsidRPr="002563FE">
        <w:t xml:space="preserve"> για ασθενείς με διάφορα προβλήματα στον ώμο. Δ. </w:t>
      </w:r>
      <w:proofErr w:type="spellStart"/>
      <w:r w:rsidR="00F82A53" w:rsidRPr="002563FE">
        <w:t>Ν</w:t>
      </w:r>
      <w:r w:rsidR="00AB2BCC" w:rsidRPr="002563FE">
        <w:t>τουραντώνης</w:t>
      </w:r>
      <w:proofErr w:type="spellEnd"/>
      <w:r w:rsidR="00AB2BCC" w:rsidRPr="002563FE">
        <w:t xml:space="preserve">, Η Ηλιόπουλος, Π. </w:t>
      </w:r>
      <w:proofErr w:type="spellStart"/>
      <w:r w:rsidR="00AB2BCC" w:rsidRPr="002563FE">
        <w:t>Τσουμπός</w:t>
      </w:r>
      <w:proofErr w:type="spellEnd"/>
      <w:r w:rsidR="00AB2BCC" w:rsidRPr="002563FE">
        <w:t xml:space="preserve">, Ε </w:t>
      </w:r>
      <w:proofErr w:type="spellStart"/>
      <w:r w:rsidR="00AB2BCC" w:rsidRPr="002563FE">
        <w:t>Τατάνη</w:t>
      </w:r>
      <w:proofErr w:type="spellEnd"/>
      <w:r w:rsidR="00AB2BCC" w:rsidRPr="002563FE">
        <w:t xml:space="preserve">, </w:t>
      </w:r>
      <w:r w:rsidR="00AB2BCC" w:rsidRPr="002563FE">
        <w:rPr>
          <w:b/>
        </w:rPr>
        <w:t>Α. Παναγόπουλος</w:t>
      </w:r>
      <w:r w:rsidR="00AB2BCC" w:rsidRPr="002563FE">
        <w:t>, Μ. Τυλλιανάκης.</w:t>
      </w:r>
    </w:p>
    <w:p w14:paraId="1BC8FE00" w14:textId="77777777" w:rsidR="00771BA1" w:rsidRPr="002563FE" w:rsidRDefault="00AB2BCC" w:rsidP="00771BA1">
      <w:pPr>
        <w:spacing w:after="0" w:line="240" w:lineRule="auto"/>
        <w:jc w:val="both"/>
        <w:outlineLvl w:val="1"/>
      </w:pPr>
      <w:r w:rsidRPr="002563FE">
        <w:t>32. 9</w:t>
      </w:r>
      <w:r w:rsidRPr="002563FE">
        <w:rPr>
          <w:vertAlign w:val="superscript"/>
        </w:rPr>
        <w:t>ο</w:t>
      </w:r>
      <w:r w:rsidRPr="002563FE">
        <w:t xml:space="preserve"> Πανελλήνιο συνέδριο σπονδυλικής στήλης (10-11/2015</w:t>
      </w:r>
      <w:r w:rsidR="004426BB" w:rsidRPr="002563FE">
        <w:t>)</w:t>
      </w:r>
    </w:p>
    <w:p w14:paraId="08C501DF" w14:textId="77777777" w:rsidR="00AB2BCC" w:rsidRDefault="00AB2BCC" w:rsidP="00771BA1">
      <w:pPr>
        <w:spacing w:after="0" w:line="240" w:lineRule="auto"/>
        <w:jc w:val="both"/>
        <w:outlineLvl w:val="1"/>
      </w:pPr>
      <w:r w:rsidRPr="002563FE">
        <w:t xml:space="preserve">Υποτροπή μετά από αρχική θεραπεία με </w:t>
      </w:r>
      <w:proofErr w:type="spellStart"/>
      <w:r w:rsidRPr="002563FE">
        <w:t>Denosubam</w:t>
      </w:r>
      <w:proofErr w:type="spellEnd"/>
      <w:r w:rsidRPr="002563FE">
        <w:t xml:space="preserve"> σε 2 ασθενείς με </w:t>
      </w:r>
      <w:proofErr w:type="spellStart"/>
      <w:r w:rsidRPr="002563FE">
        <w:t>γιγαντοκυτταρικό</w:t>
      </w:r>
      <w:proofErr w:type="spellEnd"/>
      <w:r w:rsidRPr="002563FE">
        <w:t xml:space="preserve"> όγκο με πυελική εντόπιση. </w:t>
      </w:r>
      <w:proofErr w:type="spellStart"/>
      <w:r w:rsidRPr="002563FE">
        <w:t>Ντουραντώνης</w:t>
      </w:r>
      <w:proofErr w:type="spellEnd"/>
      <w:r w:rsidRPr="002563FE">
        <w:t xml:space="preserve"> Δ, </w:t>
      </w:r>
      <w:r w:rsidRPr="002563FE">
        <w:rPr>
          <w:b/>
        </w:rPr>
        <w:t>Παναγόπουλος Α</w:t>
      </w:r>
      <w:r w:rsidRPr="002563FE">
        <w:t xml:space="preserve">, Κωνσταντοπούλου Α, Μέγας Π, Παναγιωτόπουλος Η. </w:t>
      </w:r>
    </w:p>
    <w:p w14:paraId="77B984FD" w14:textId="77777777" w:rsidR="00A81AE1" w:rsidRPr="002563FE" w:rsidRDefault="00A81AE1" w:rsidP="00771BA1">
      <w:pPr>
        <w:spacing w:after="0" w:line="240" w:lineRule="auto"/>
        <w:jc w:val="both"/>
        <w:outlineLvl w:val="1"/>
      </w:pPr>
    </w:p>
    <w:p w14:paraId="677FD36A" w14:textId="6A5C446A" w:rsidR="00976610" w:rsidRPr="002563FE" w:rsidRDefault="00771BA1" w:rsidP="00F70F47">
      <w:pPr>
        <w:spacing w:after="0" w:line="240" w:lineRule="auto"/>
        <w:jc w:val="both"/>
        <w:outlineLvl w:val="1"/>
      </w:pPr>
      <w:r w:rsidRPr="002563FE">
        <w:rPr>
          <w:b/>
        </w:rPr>
        <w:t xml:space="preserve"> </w:t>
      </w:r>
      <w:r w:rsidR="00AB2BCC" w:rsidRPr="002563FE">
        <w:t>33</w:t>
      </w:r>
      <w:r w:rsidR="00F70F47" w:rsidRPr="002563FE">
        <w:t xml:space="preserve">. </w:t>
      </w:r>
      <w:r w:rsidR="00976610" w:rsidRPr="002563FE">
        <w:t>72</w:t>
      </w:r>
      <w:r w:rsidR="00976610" w:rsidRPr="002563FE">
        <w:rPr>
          <w:vertAlign w:val="superscript"/>
        </w:rPr>
        <w:t>ο</w:t>
      </w:r>
      <w:r w:rsidR="00976610" w:rsidRPr="002563FE">
        <w:t xml:space="preserve"> Πανελλήνιο Ορθοπαιδικό Συνέδριο, Αθήνα (10/2016)</w:t>
      </w:r>
    </w:p>
    <w:p w14:paraId="2DDE81B2" w14:textId="77777777" w:rsidR="00976610" w:rsidRDefault="00976610" w:rsidP="00976610">
      <w:pPr>
        <w:spacing w:after="0" w:line="240" w:lineRule="auto"/>
        <w:jc w:val="both"/>
        <w:outlineLvl w:val="1"/>
        <w:rPr>
          <w:b/>
        </w:rPr>
      </w:pPr>
      <w:r w:rsidRPr="002563FE">
        <w:t xml:space="preserve">Ανακοινώσεις τμήματος </w:t>
      </w:r>
      <w:proofErr w:type="spellStart"/>
      <w:r w:rsidRPr="002563FE">
        <w:t>ορθοπαιδικής</w:t>
      </w:r>
      <w:proofErr w:type="spellEnd"/>
      <w:r w:rsidRPr="002563FE">
        <w:t xml:space="preserve"> έρευνας ΕΕΧΟΤ: Αντιμετώπιση χόνδρινων βλαβών γόνατος με δύο διαφορετικές τεχνικές διέγερσης του οστικού μυελού και τη χρήση βιολογικής προστατευτικής </w:t>
      </w:r>
      <w:proofErr w:type="spellStart"/>
      <w:r w:rsidRPr="002563FE">
        <w:t>χονδροεπαγωγικής</w:t>
      </w:r>
      <w:proofErr w:type="spellEnd"/>
      <w:r w:rsidRPr="002563FE">
        <w:t xml:space="preserve"> μεμβράνης. Ζ. Κόκκαλης, Η. Ηλιόπουλος, Κ. Πανταζής, </w:t>
      </w:r>
      <w:r w:rsidRPr="002563FE">
        <w:rPr>
          <w:b/>
        </w:rPr>
        <w:t>Α. Παναγόπουλος</w:t>
      </w:r>
    </w:p>
    <w:p w14:paraId="7D775B24" w14:textId="77777777" w:rsidR="00A81AE1" w:rsidRPr="002563FE" w:rsidRDefault="00A81AE1" w:rsidP="00976610">
      <w:pPr>
        <w:spacing w:after="0" w:line="240" w:lineRule="auto"/>
        <w:jc w:val="both"/>
        <w:outlineLvl w:val="1"/>
        <w:rPr>
          <w:b/>
        </w:rPr>
      </w:pPr>
    </w:p>
    <w:p w14:paraId="5A95C878" w14:textId="77777777" w:rsidR="00F70F47" w:rsidRPr="002563FE" w:rsidRDefault="00976610" w:rsidP="00F70F47">
      <w:pPr>
        <w:spacing w:after="0" w:line="240" w:lineRule="auto"/>
        <w:jc w:val="both"/>
        <w:outlineLvl w:val="1"/>
        <w:rPr>
          <w:i/>
        </w:rPr>
      </w:pPr>
      <w:r w:rsidRPr="002563FE">
        <w:rPr>
          <w:i/>
        </w:rPr>
        <w:t xml:space="preserve">34. </w:t>
      </w:r>
      <w:r w:rsidR="00F70F47" w:rsidRPr="002563FE">
        <w:rPr>
          <w:i/>
        </w:rPr>
        <w:t>22</w:t>
      </w:r>
      <w:r w:rsidR="00F70F47" w:rsidRPr="002563FE">
        <w:rPr>
          <w:i/>
          <w:vertAlign w:val="superscript"/>
        </w:rPr>
        <w:t>ο</w:t>
      </w:r>
      <w:r w:rsidR="00F70F47" w:rsidRPr="002563FE">
        <w:rPr>
          <w:i/>
        </w:rPr>
        <w:t xml:space="preserve"> Κοινό  Συνέδριο ΕΕΕΜ &amp; ΕΕΧΧ (12/2016)</w:t>
      </w:r>
    </w:p>
    <w:p w14:paraId="3F389676" w14:textId="77777777" w:rsidR="00F70F47" w:rsidRPr="002563FE" w:rsidRDefault="00F70F47" w:rsidP="00F70F47">
      <w:pPr>
        <w:spacing w:after="0" w:line="240" w:lineRule="auto"/>
        <w:jc w:val="both"/>
        <w:outlineLvl w:val="1"/>
      </w:pPr>
      <w:r w:rsidRPr="002563FE">
        <w:t>α) Αναδρ</w:t>
      </w:r>
      <w:r w:rsidR="004E4707" w:rsidRPr="002563FE">
        <w:t>ομική  συγκριτική μελέτη κλινικών αποτελεσμάτων μεταξ</w:t>
      </w:r>
      <w:r w:rsidRPr="002563FE">
        <w:t>ύ οστ</w:t>
      </w:r>
      <w:r w:rsidR="004E4707" w:rsidRPr="002563FE">
        <w:t>ι</w:t>
      </w:r>
      <w:r w:rsidRPr="002563FE">
        <w:t xml:space="preserve">κού κουμπιού (endobutton) </w:t>
      </w:r>
      <w:r w:rsidR="004E4707" w:rsidRPr="002563FE">
        <w:t>και οστικ</w:t>
      </w:r>
      <w:r w:rsidRPr="002563FE">
        <w:t>ών αγκυρών (</w:t>
      </w:r>
      <w:proofErr w:type="spellStart"/>
      <w:r w:rsidRPr="002563FE">
        <w:t>Mitek</w:t>
      </w:r>
      <w:proofErr w:type="spellEnd"/>
      <w:r w:rsidRPr="002563FE">
        <w:t>) για τη χειρουργική αποκατάσταση των ρήξεων του καταφυτικού τένοντα του δικεφάλου βραχιονίου μυός.</w:t>
      </w:r>
      <w:r w:rsidR="004E4707" w:rsidRPr="002563FE">
        <w:t xml:space="preserve"> Ε. </w:t>
      </w:r>
      <w:proofErr w:type="spellStart"/>
      <w:r w:rsidR="004E4707" w:rsidRPr="002563FE">
        <w:t>Τατάνη</w:t>
      </w:r>
      <w:proofErr w:type="spellEnd"/>
      <w:r w:rsidR="004E4707" w:rsidRPr="002563FE">
        <w:t xml:space="preserve">, </w:t>
      </w:r>
      <w:r w:rsidR="004E4707" w:rsidRPr="002563FE">
        <w:rPr>
          <w:b/>
        </w:rPr>
        <w:t>Α. Παναγόπουλος</w:t>
      </w:r>
      <w:r w:rsidR="004E4707" w:rsidRPr="002563FE">
        <w:t>, Η Η</w:t>
      </w:r>
      <w:r w:rsidRPr="002563FE">
        <w:t xml:space="preserve">λιόπουλος Ζ. Κόκκαλης, </w:t>
      </w:r>
      <w:r w:rsidR="004E4707" w:rsidRPr="002563FE">
        <w:t>Ι Γκλιάτης, Μ. Τυλλιανάκης.</w:t>
      </w:r>
    </w:p>
    <w:p w14:paraId="78F0F1CC" w14:textId="77777777" w:rsidR="00E15A76" w:rsidRPr="002563FE" w:rsidRDefault="00F70F47" w:rsidP="00F70F47">
      <w:pPr>
        <w:spacing w:after="0" w:line="240" w:lineRule="auto"/>
        <w:jc w:val="both"/>
        <w:outlineLvl w:val="1"/>
      </w:pPr>
      <w:r w:rsidRPr="002563FE">
        <w:t xml:space="preserve">β) </w:t>
      </w:r>
      <w:proofErr w:type="spellStart"/>
      <w:r w:rsidR="00E15A76" w:rsidRPr="002563FE">
        <w:t>En</w:t>
      </w:r>
      <w:proofErr w:type="spellEnd"/>
      <w:r w:rsidR="00E15A76" w:rsidRPr="002563FE">
        <w:t xml:space="preserve"> </w:t>
      </w:r>
      <w:proofErr w:type="spellStart"/>
      <w:r w:rsidR="00E15A76" w:rsidRPr="002563FE">
        <w:t>block</w:t>
      </w:r>
      <w:proofErr w:type="spellEnd"/>
      <w:r w:rsidR="00E15A76" w:rsidRPr="002563FE">
        <w:t xml:space="preserve"> εξαίρεση της κεντρικής μοίρας της ωλένης και αποκατάσταση της </w:t>
      </w:r>
      <w:proofErr w:type="spellStart"/>
      <w:r w:rsidR="00E15A76" w:rsidRPr="002563FE">
        <w:t>ωλενοβραχιόνιας</w:t>
      </w:r>
      <w:proofErr w:type="spellEnd"/>
      <w:r w:rsidR="00E15A76" w:rsidRPr="002563FE">
        <w:t xml:space="preserve"> άρθρωσης με μεταφορά μη </w:t>
      </w:r>
      <w:proofErr w:type="spellStart"/>
      <w:r w:rsidR="00E15A76" w:rsidRPr="002563FE">
        <w:t>αγγειούμενης</w:t>
      </w:r>
      <w:proofErr w:type="spellEnd"/>
      <w:r w:rsidR="00E15A76" w:rsidRPr="002563FE">
        <w:t xml:space="preserve"> περόνης λόγω μεταστατικής οστεολυτικής βλάβης από καρκίνο του νεφρού: περιγραφή περίπτωσης. </w:t>
      </w:r>
      <w:r w:rsidR="009225FE" w:rsidRPr="002563FE">
        <w:t xml:space="preserve">Η. Ηλιόπουλος, Ζ. Κόκκαλης, Ε. </w:t>
      </w:r>
      <w:proofErr w:type="spellStart"/>
      <w:r w:rsidR="009225FE" w:rsidRPr="002563FE">
        <w:t>Τατάνη</w:t>
      </w:r>
      <w:proofErr w:type="spellEnd"/>
      <w:r w:rsidR="009225FE" w:rsidRPr="002563FE">
        <w:t xml:space="preserve">, </w:t>
      </w:r>
      <w:r w:rsidR="009225FE" w:rsidRPr="002563FE">
        <w:rPr>
          <w:b/>
        </w:rPr>
        <w:t>Α. Παναγόπουλος</w:t>
      </w:r>
      <w:r w:rsidR="009225FE" w:rsidRPr="002563FE">
        <w:t xml:space="preserve">, Π. Μέγας. </w:t>
      </w:r>
    </w:p>
    <w:p w14:paraId="4E792382" w14:textId="77777777" w:rsidR="00E15A76" w:rsidRDefault="00E15A76" w:rsidP="00F70F47">
      <w:pPr>
        <w:spacing w:after="0" w:line="240" w:lineRule="auto"/>
        <w:jc w:val="both"/>
        <w:outlineLvl w:val="1"/>
      </w:pPr>
      <w:r w:rsidRPr="002563FE">
        <w:t xml:space="preserve">γ) Φαιοί όγκοι </w:t>
      </w:r>
      <w:proofErr w:type="spellStart"/>
      <w:r w:rsidRPr="002563FE">
        <w:t>υπερπαραθυρεοειδισμού</w:t>
      </w:r>
      <w:proofErr w:type="spellEnd"/>
      <w:r w:rsidRPr="002563FE">
        <w:t xml:space="preserve">: πιθανή παγίδα στη διαφορική διάγνωση των οστεολυτικών βλαβών του σκελετού. Ε. </w:t>
      </w:r>
      <w:proofErr w:type="spellStart"/>
      <w:r w:rsidRPr="002563FE">
        <w:t>Τατάνη</w:t>
      </w:r>
      <w:proofErr w:type="spellEnd"/>
      <w:r w:rsidRPr="002563FE">
        <w:t xml:space="preserve">, Ζ. Κόκκαλης, </w:t>
      </w:r>
      <w:r w:rsidRPr="002563FE">
        <w:rPr>
          <w:b/>
        </w:rPr>
        <w:t>Α. Παναγόπουλος</w:t>
      </w:r>
      <w:r w:rsidRPr="002563FE">
        <w:t>, Η. Ηλιόπουλος, Π. Μέγας, Η</w:t>
      </w:r>
      <w:r w:rsidR="009225FE" w:rsidRPr="002563FE">
        <w:t xml:space="preserve">. </w:t>
      </w:r>
      <w:proofErr w:type="spellStart"/>
      <w:r w:rsidR="009225FE" w:rsidRPr="002563FE">
        <w:t>Παναγιώτοπουλος</w:t>
      </w:r>
      <w:proofErr w:type="spellEnd"/>
      <w:r w:rsidR="009225FE" w:rsidRPr="002563FE">
        <w:t xml:space="preserve">. </w:t>
      </w:r>
    </w:p>
    <w:p w14:paraId="32C6532D" w14:textId="77777777" w:rsidR="00A81AE1" w:rsidRPr="002563FE" w:rsidRDefault="00A81AE1" w:rsidP="00F70F47">
      <w:pPr>
        <w:spacing w:after="0" w:line="240" w:lineRule="auto"/>
        <w:jc w:val="both"/>
        <w:outlineLvl w:val="1"/>
      </w:pPr>
    </w:p>
    <w:p w14:paraId="6B263C6F" w14:textId="77777777" w:rsidR="00AB2BCC" w:rsidRPr="002563FE" w:rsidRDefault="00AB2BCC" w:rsidP="00AB2BCC">
      <w:pPr>
        <w:spacing w:after="0" w:line="240" w:lineRule="auto"/>
        <w:jc w:val="both"/>
        <w:outlineLvl w:val="1"/>
      </w:pPr>
      <w:r w:rsidRPr="002563FE">
        <w:t>3</w:t>
      </w:r>
      <w:r w:rsidR="00976610" w:rsidRPr="002563FE">
        <w:t>5</w:t>
      </w:r>
      <w:r w:rsidRPr="002563FE">
        <w:t xml:space="preserve">. </w:t>
      </w:r>
      <w:r w:rsidRPr="002563FE">
        <w:rPr>
          <w:i/>
        </w:rPr>
        <w:t>7</w:t>
      </w:r>
      <w:r w:rsidRPr="002563FE">
        <w:rPr>
          <w:i/>
          <w:vertAlign w:val="superscript"/>
        </w:rPr>
        <w:t>Ο</w:t>
      </w:r>
      <w:r w:rsidRPr="002563FE">
        <w:rPr>
          <w:i/>
        </w:rPr>
        <w:t xml:space="preserve"> Συνέδριο Ελληνικής Αρθροσκοπικής Εταιρείας (5/2017)</w:t>
      </w:r>
    </w:p>
    <w:p w14:paraId="34E94D69" w14:textId="77777777" w:rsidR="00AB2BCC" w:rsidRPr="002563FE" w:rsidRDefault="00AB2BCC" w:rsidP="00AB2BCC">
      <w:pPr>
        <w:spacing w:after="0" w:line="240" w:lineRule="auto"/>
        <w:jc w:val="both"/>
        <w:outlineLvl w:val="1"/>
      </w:pPr>
      <w:r w:rsidRPr="002563FE">
        <w:t>α)</w:t>
      </w:r>
      <w:r w:rsidR="0093296C" w:rsidRPr="002563FE">
        <w:t xml:space="preserve"> Προοπτική συγκριτική αξιολόγηση των</w:t>
      </w:r>
      <w:r w:rsidR="00AF3B18" w:rsidRPr="002563FE">
        <w:t xml:space="preserve"> </w:t>
      </w:r>
      <w:r w:rsidR="0093296C" w:rsidRPr="002563FE">
        <w:t xml:space="preserve">μυϊκών ελλειμάτων των καμπτήρων και των εκτεινόντων της άρθρωσης του γόνατος πριν και μετά από συνδεσμοπλαστική του προσθίου χιαστού συνδέσμου. Γ. </w:t>
      </w:r>
      <w:proofErr w:type="spellStart"/>
      <w:r w:rsidR="0093296C" w:rsidRPr="002563FE">
        <w:t>Μώρος</w:t>
      </w:r>
      <w:proofErr w:type="spellEnd"/>
      <w:r w:rsidR="0093296C" w:rsidRPr="002563FE">
        <w:t xml:space="preserve">, Δ. Μυλωνάς, </w:t>
      </w:r>
      <w:r w:rsidR="0093296C" w:rsidRPr="002563FE">
        <w:rPr>
          <w:b/>
        </w:rPr>
        <w:t>Α.</w:t>
      </w:r>
      <w:r w:rsidR="0093296C" w:rsidRPr="002563FE">
        <w:t xml:space="preserve"> </w:t>
      </w:r>
      <w:r w:rsidRPr="002563FE">
        <w:rPr>
          <w:b/>
        </w:rPr>
        <w:t>Παναγόπουλος Α</w:t>
      </w:r>
      <w:r w:rsidRPr="002563FE">
        <w:t xml:space="preserve">, </w:t>
      </w:r>
      <w:r w:rsidR="0093296C" w:rsidRPr="002563FE">
        <w:t xml:space="preserve">Α. </w:t>
      </w:r>
      <w:r w:rsidRPr="002563FE">
        <w:t>Κουζέλης</w:t>
      </w:r>
      <w:r w:rsidR="0093296C" w:rsidRPr="002563FE">
        <w:t xml:space="preserve">, </w:t>
      </w:r>
      <w:r w:rsidRPr="002563FE">
        <w:t xml:space="preserve"> </w:t>
      </w:r>
      <w:r w:rsidR="0093296C" w:rsidRPr="002563FE">
        <w:t>Σ. Γιακουμάκης, Ι. Γκλιάτης.</w:t>
      </w:r>
    </w:p>
    <w:p w14:paraId="754B7BF3" w14:textId="77777777" w:rsidR="00500FDE" w:rsidRDefault="00AB2BCC" w:rsidP="00AB2BCC">
      <w:pPr>
        <w:spacing w:after="0" w:line="240" w:lineRule="auto"/>
        <w:jc w:val="both"/>
        <w:outlineLvl w:val="1"/>
      </w:pPr>
      <w:r w:rsidRPr="002563FE">
        <w:t xml:space="preserve">β) </w:t>
      </w:r>
      <w:r w:rsidR="0093296C" w:rsidRPr="002563FE">
        <w:t>Προοπτική συγκριτική μελέτη μεταξύ περιφερικής (</w:t>
      </w:r>
      <w:proofErr w:type="spellStart"/>
      <w:r w:rsidR="0093296C" w:rsidRPr="002563FE">
        <w:t>cortical</w:t>
      </w:r>
      <w:proofErr w:type="spellEnd"/>
      <w:r w:rsidR="0093296C" w:rsidRPr="002563FE">
        <w:t xml:space="preserve"> </w:t>
      </w:r>
      <w:proofErr w:type="spellStart"/>
      <w:r w:rsidR="0093296C" w:rsidRPr="002563FE">
        <w:t>button</w:t>
      </w:r>
      <w:proofErr w:type="spellEnd"/>
      <w:r w:rsidR="0093296C" w:rsidRPr="002563FE">
        <w:t>) και κεντρικής (</w:t>
      </w:r>
      <w:proofErr w:type="spellStart"/>
      <w:r w:rsidR="0093296C" w:rsidRPr="002563FE">
        <w:t>Apperfix</w:t>
      </w:r>
      <w:proofErr w:type="spellEnd"/>
      <w:r w:rsidR="0093296C" w:rsidRPr="002563FE">
        <w:t xml:space="preserve"> AM) μηριαίας στερέωσης του μοσχεύματος ισχιοκνημιαίων στην αρθροσκοπικά υποβοηθούμενη συνδεσμοπλαστική του προσθίου χιαστού συνδέσμου. Δ. Μυλωνάς, </w:t>
      </w:r>
      <w:r w:rsidRPr="002563FE">
        <w:t xml:space="preserve"> </w:t>
      </w:r>
      <w:r w:rsidR="0093296C" w:rsidRPr="002563FE">
        <w:rPr>
          <w:b/>
        </w:rPr>
        <w:t>Α</w:t>
      </w:r>
      <w:r w:rsidR="0093296C" w:rsidRPr="002563FE">
        <w:t xml:space="preserve">. </w:t>
      </w:r>
      <w:r w:rsidRPr="002563FE">
        <w:rPr>
          <w:b/>
        </w:rPr>
        <w:t>Παναγόπουλος Α</w:t>
      </w:r>
      <w:r w:rsidRPr="002563FE">
        <w:t xml:space="preserve">, </w:t>
      </w:r>
      <w:r w:rsidR="0093296C" w:rsidRPr="002563FE">
        <w:t>Α.</w:t>
      </w:r>
      <w:r w:rsidRPr="002563FE">
        <w:t xml:space="preserve"> Κουζέλης</w:t>
      </w:r>
      <w:r w:rsidR="0093296C" w:rsidRPr="002563FE">
        <w:t xml:space="preserve">, Π. </w:t>
      </w:r>
      <w:proofErr w:type="spellStart"/>
      <w:r w:rsidR="0093296C" w:rsidRPr="002563FE">
        <w:t>Κρανιώτης</w:t>
      </w:r>
      <w:proofErr w:type="spellEnd"/>
      <w:r w:rsidR="0093296C" w:rsidRPr="002563FE">
        <w:t>, Σ. Γιακουμάκης, Ι. Γκλιάτης</w:t>
      </w:r>
    </w:p>
    <w:p w14:paraId="0E1F98DD" w14:textId="77777777" w:rsidR="00A81AE1" w:rsidRPr="002563FE" w:rsidRDefault="00A81AE1" w:rsidP="00AB2BCC">
      <w:pPr>
        <w:spacing w:after="0" w:line="240" w:lineRule="auto"/>
        <w:jc w:val="both"/>
        <w:outlineLvl w:val="1"/>
      </w:pPr>
    </w:p>
    <w:p w14:paraId="33789E94" w14:textId="77777777" w:rsidR="008811BD" w:rsidRPr="002563FE" w:rsidRDefault="008811BD" w:rsidP="00AB2BCC">
      <w:pPr>
        <w:spacing w:after="0" w:line="240" w:lineRule="auto"/>
        <w:jc w:val="both"/>
        <w:outlineLvl w:val="1"/>
      </w:pPr>
      <w:r w:rsidRPr="002563FE">
        <w:t>36. 73</w:t>
      </w:r>
      <w:r w:rsidRPr="002563FE">
        <w:rPr>
          <w:vertAlign w:val="superscript"/>
        </w:rPr>
        <w:t xml:space="preserve">ο </w:t>
      </w:r>
      <w:r w:rsidRPr="002563FE">
        <w:t>συνέδριο ΕΕΧΟΤ (10/2017)</w:t>
      </w:r>
    </w:p>
    <w:p w14:paraId="35686BF5" w14:textId="77777777" w:rsidR="008811BD" w:rsidRPr="002563FE" w:rsidRDefault="008811BD" w:rsidP="008811BD">
      <w:pPr>
        <w:spacing w:after="0" w:line="240" w:lineRule="auto"/>
        <w:jc w:val="both"/>
        <w:outlineLvl w:val="1"/>
      </w:pPr>
      <w:r w:rsidRPr="002563FE">
        <w:t xml:space="preserve"> α) Οξείες ρήξεις καταφυτικού τένοντα δικέφαλου βραχιονίου μυός: συγκριτική μελέτη κλινικών αποτελεσμάτων μεταξύ endobutton και αγκυρών </w:t>
      </w:r>
      <w:proofErr w:type="spellStart"/>
      <w:r w:rsidRPr="002563FE">
        <w:t>mitek</w:t>
      </w:r>
      <w:proofErr w:type="spellEnd"/>
      <w:r w:rsidRPr="002563FE">
        <w:t xml:space="preserve">.  </w:t>
      </w:r>
      <w:r w:rsidRPr="002563FE">
        <w:rPr>
          <w:b/>
        </w:rPr>
        <w:t>Α. Παναγόπουλος,</w:t>
      </w:r>
      <w:r w:rsidRPr="002563FE">
        <w:t xml:space="preserve"> Ε. </w:t>
      </w:r>
      <w:proofErr w:type="spellStart"/>
      <w:r w:rsidRPr="002563FE">
        <w:t>Τατάνη</w:t>
      </w:r>
      <w:proofErr w:type="spellEnd"/>
      <w:r w:rsidRPr="002563FE">
        <w:t>, Η. Ηλιόπουλος, Ζ. Κόκκαλης, Ι. Γκλιάτης, Μ. Τυλλιανάκης</w:t>
      </w:r>
    </w:p>
    <w:p w14:paraId="020267D4" w14:textId="77777777" w:rsidR="008811BD" w:rsidRPr="002563FE" w:rsidRDefault="008811BD" w:rsidP="008811BD">
      <w:pPr>
        <w:spacing w:after="0" w:line="240" w:lineRule="auto"/>
        <w:jc w:val="both"/>
        <w:outlineLvl w:val="1"/>
      </w:pPr>
      <w:r w:rsidRPr="002563FE">
        <w:lastRenderedPageBreak/>
        <w:t xml:space="preserve">β) Πολυπαραγοντική ανάλυση διαδρομής για τον καθορισμό της προγνωστικής αξίας 10 αλληλένδετων παραγόντων επι του τελικού λειτουργικού αποτελέσματος σε 220 ασθενείς με κάταγμα βραχιονίου κεφάλης που αντιμετωπίστηκαν χειρουργικά με οστεοσυρραφή ή πλάκα-βίδες. </w:t>
      </w:r>
      <w:proofErr w:type="spellStart"/>
      <w:r w:rsidRPr="002563FE">
        <w:t>Μπαβέλου</w:t>
      </w:r>
      <w:proofErr w:type="spellEnd"/>
      <w:r w:rsidRPr="002563FE">
        <w:t xml:space="preserve"> Κ, </w:t>
      </w:r>
      <w:r w:rsidRPr="002563FE">
        <w:rPr>
          <w:b/>
        </w:rPr>
        <w:t>Παναγόπουλος Α</w:t>
      </w:r>
      <w:r w:rsidRPr="002563FE">
        <w:t xml:space="preserve">, </w:t>
      </w:r>
      <w:proofErr w:type="spellStart"/>
      <w:r w:rsidRPr="002563FE">
        <w:t>Σεφερλής</w:t>
      </w:r>
      <w:proofErr w:type="spellEnd"/>
      <w:r w:rsidRPr="002563FE">
        <w:t xml:space="preserve"> Ι, Λιανού Ι, </w:t>
      </w:r>
      <w:proofErr w:type="spellStart"/>
      <w:r w:rsidRPr="002563FE">
        <w:t>Παπανίκος</w:t>
      </w:r>
      <w:proofErr w:type="spellEnd"/>
      <w:r w:rsidRPr="002563FE">
        <w:t xml:space="preserve"> Σ, Τυλλιανάκης Μ. </w:t>
      </w:r>
    </w:p>
    <w:p w14:paraId="3155F0FB" w14:textId="77777777" w:rsidR="008811BD" w:rsidRPr="002563FE" w:rsidRDefault="008811BD" w:rsidP="008811BD">
      <w:pPr>
        <w:spacing w:after="0" w:line="240" w:lineRule="auto"/>
        <w:jc w:val="both"/>
        <w:outlineLvl w:val="1"/>
      </w:pPr>
      <w:r w:rsidRPr="002563FE">
        <w:t xml:space="preserve">γ) Μετάφραση, πολιτισμική προσαρμογή, εγκυρότητα και αξιοπιστία της ελληνικής εκδοχής  του </w:t>
      </w:r>
      <w:proofErr w:type="spellStart"/>
      <w:r w:rsidRPr="002563FE">
        <w:t>constant</w:t>
      </w:r>
      <w:proofErr w:type="spellEnd"/>
      <w:r w:rsidRPr="002563FE">
        <w:t xml:space="preserve"> </w:t>
      </w:r>
      <w:proofErr w:type="spellStart"/>
      <w:r w:rsidRPr="002563FE">
        <w:t>score</w:t>
      </w:r>
      <w:proofErr w:type="spellEnd"/>
      <w:r w:rsidRPr="002563FE">
        <w:t xml:space="preserve"> για ασθενείς με διάφορα προβλήματα στον ώμο. </w:t>
      </w:r>
      <w:proofErr w:type="spellStart"/>
      <w:r w:rsidRPr="002563FE">
        <w:t>Ντουραντώνης</w:t>
      </w:r>
      <w:proofErr w:type="spellEnd"/>
      <w:r w:rsidRPr="002563FE">
        <w:t xml:space="preserve"> Δ , </w:t>
      </w:r>
      <w:r w:rsidRPr="002563FE">
        <w:rPr>
          <w:b/>
        </w:rPr>
        <w:t>Παναγόπουλος Α</w:t>
      </w:r>
      <w:r w:rsidRPr="002563FE">
        <w:t xml:space="preserve"> , Ηλιόπουλος Η , </w:t>
      </w:r>
      <w:proofErr w:type="spellStart"/>
      <w:r w:rsidRPr="002563FE">
        <w:t>Τσουμπός</w:t>
      </w:r>
      <w:proofErr w:type="spellEnd"/>
      <w:r w:rsidRPr="002563FE">
        <w:t xml:space="preserve"> Π , </w:t>
      </w:r>
      <w:proofErr w:type="spellStart"/>
      <w:r w:rsidRPr="002563FE">
        <w:t>Τατάνη</w:t>
      </w:r>
      <w:proofErr w:type="spellEnd"/>
      <w:r w:rsidRPr="002563FE">
        <w:t xml:space="preserve"> Ε , Κουζέλης Α ,Τυλλιανάκης Μ.</w:t>
      </w:r>
    </w:p>
    <w:p w14:paraId="490A932B" w14:textId="77777777" w:rsidR="00587642" w:rsidRPr="002563FE" w:rsidRDefault="008811BD" w:rsidP="008811BD">
      <w:pPr>
        <w:spacing w:after="0" w:line="240" w:lineRule="auto"/>
        <w:jc w:val="both"/>
        <w:outlineLvl w:val="1"/>
      </w:pPr>
      <w:r w:rsidRPr="002563FE">
        <w:t>δ) Προοπτική, συγκριτική μελέτη μεταξύ περιφερικής (</w:t>
      </w:r>
      <w:proofErr w:type="spellStart"/>
      <w:r w:rsidRPr="002563FE">
        <w:t>cortical</w:t>
      </w:r>
      <w:proofErr w:type="spellEnd"/>
      <w:r w:rsidRPr="002563FE">
        <w:t xml:space="preserve"> </w:t>
      </w:r>
      <w:proofErr w:type="spellStart"/>
      <w:r w:rsidRPr="002563FE">
        <w:t>button</w:t>
      </w:r>
      <w:proofErr w:type="spellEnd"/>
      <w:r w:rsidRPr="002563FE">
        <w:t>) και κεντρικής (</w:t>
      </w:r>
      <w:proofErr w:type="spellStart"/>
      <w:r w:rsidRPr="002563FE">
        <w:t>aperfix</w:t>
      </w:r>
      <w:proofErr w:type="spellEnd"/>
      <w:r w:rsidRPr="002563FE">
        <w:t xml:space="preserve"> </w:t>
      </w:r>
      <w:proofErr w:type="spellStart"/>
      <w:r w:rsidRPr="002563FE">
        <w:t>am</w:t>
      </w:r>
      <w:proofErr w:type="spellEnd"/>
      <w:r w:rsidRPr="002563FE">
        <w:t xml:space="preserve">®) μηριαίας στερέωσης του μοσχεύματος ισχιοκνημιαίων στην αρθροσκοπικά υποβοηθουμένη συνδεσμοπλαστική του ΠΧΣ: πρώιμα αποτελέσματα. Μυλωνάς Δ, </w:t>
      </w:r>
      <w:r w:rsidRPr="002563FE">
        <w:rPr>
          <w:b/>
        </w:rPr>
        <w:t>Παναγόπουλος Α</w:t>
      </w:r>
      <w:r w:rsidRPr="002563FE">
        <w:t xml:space="preserve">, Κουζέλης Α , </w:t>
      </w:r>
      <w:proofErr w:type="spellStart"/>
      <w:r w:rsidRPr="002563FE">
        <w:t>Κρανιώτης</w:t>
      </w:r>
      <w:proofErr w:type="spellEnd"/>
      <w:r w:rsidRPr="002563FE">
        <w:t xml:space="preserve"> Π , Γιακουμάκης Σ , Γκλιάτης </w:t>
      </w:r>
      <w:r w:rsidR="00587642" w:rsidRPr="002563FE">
        <w:t xml:space="preserve">Ι. </w:t>
      </w:r>
    </w:p>
    <w:p w14:paraId="35BCBC20" w14:textId="77777777" w:rsidR="00587642" w:rsidRPr="002563FE" w:rsidRDefault="00587642" w:rsidP="00587642">
      <w:pPr>
        <w:spacing w:after="0" w:line="240" w:lineRule="auto"/>
        <w:jc w:val="both"/>
        <w:outlineLvl w:val="1"/>
      </w:pPr>
      <w:r w:rsidRPr="002563FE">
        <w:t xml:space="preserve">ε) Η χρήση των βραχέων μεταφυσιακών στυλεών στην ολική αρθροπλαστική του ισχίου: ανάλυση μοντέλου πεπερασμένων στοιχείων και πειραματική εμβιομηχανική μελέτη. Ι. Διαμαντάκος, Ε. </w:t>
      </w:r>
      <w:proofErr w:type="spellStart"/>
      <w:r w:rsidRPr="002563FE">
        <w:t>Τατάνη</w:t>
      </w:r>
      <w:proofErr w:type="spellEnd"/>
      <w:r w:rsidRPr="002563FE">
        <w:t xml:space="preserve">, </w:t>
      </w:r>
      <w:r w:rsidRPr="002563FE">
        <w:rPr>
          <w:b/>
        </w:rPr>
        <w:t>Α. Παναγόπουλος</w:t>
      </w:r>
      <w:r w:rsidRPr="002563FE">
        <w:t>, Σ. Παντελάκης, Π. Μέγας.</w:t>
      </w:r>
    </w:p>
    <w:p w14:paraId="2489F9DC" w14:textId="77777777" w:rsidR="00587642" w:rsidRPr="002563FE" w:rsidRDefault="00587642" w:rsidP="00587642">
      <w:pPr>
        <w:spacing w:after="0" w:line="240" w:lineRule="auto"/>
        <w:jc w:val="both"/>
        <w:outlineLvl w:val="1"/>
      </w:pPr>
      <w:proofErr w:type="spellStart"/>
      <w:r w:rsidRPr="002563FE">
        <w:t>στ</w:t>
      </w:r>
      <w:proofErr w:type="spellEnd"/>
      <w:r w:rsidRPr="002563FE">
        <w:t>) Ενδομυελική ήλωση με μακρύ ήλο (</w:t>
      </w:r>
      <w:proofErr w:type="spellStart"/>
      <w:r w:rsidRPr="002563FE">
        <w:t>long</w:t>
      </w:r>
      <w:proofErr w:type="spellEnd"/>
      <w:r w:rsidRPr="002563FE">
        <w:t xml:space="preserve"> g-</w:t>
      </w:r>
      <w:proofErr w:type="spellStart"/>
      <w:r w:rsidRPr="002563FE">
        <w:t>nail</w:t>
      </w:r>
      <w:proofErr w:type="spellEnd"/>
      <w:r w:rsidRPr="002563FE">
        <w:t xml:space="preserve">) στα υποτροχαντήρια κατάγματα του μηριαίου οστού: αποτελέσματα και επιπλοκές σε 84 ασθενείς. </w:t>
      </w:r>
      <w:r w:rsidRPr="002563FE">
        <w:rPr>
          <w:b/>
        </w:rPr>
        <w:t>Παναγόπουλος Α</w:t>
      </w:r>
      <w:r w:rsidRPr="002563FE">
        <w:t xml:space="preserve">, Λιανού Ι, </w:t>
      </w:r>
      <w:proofErr w:type="spellStart"/>
      <w:r w:rsidRPr="002563FE">
        <w:t>Μπαβέλου</w:t>
      </w:r>
      <w:proofErr w:type="spellEnd"/>
      <w:r w:rsidRPr="002563FE">
        <w:t xml:space="preserve"> Α, </w:t>
      </w:r>
      <w:proofErr w:type="spellStart"/>
      <w:r w:rsidRPr="002563FE">
        <w:t>Παπανίκος</w:t>
      </w:r>
      <w:proofErr w:type="spellEnd"/>
      <w:r w:rsidRPr="002563FE">
        <w:t xml:space="preserve"> Σ, Κουζέλης Α, Τυλλιανάκης Μ.</w:t>
      </w:r>
    </w:p>
    <w:p w14:paraId="5C43256B" w14:textId="77777777" w:rsidR="00587642" w:rsidRDefault="00587642" w:rsidP="00587642">
      <w:pPr>
        <w:spacing w:after="0" w:line="240" w:lineRule="auto"/>
        <w:jc w:val="both"/>
        <w:outlineLvl w:val="1"/>
      </w:pPr>
      <w:r w:rsidRPr="002563FE">
        <w:t xml:space="preserve">ζ) Οστεολυτικές βλάβες (φαιοί όγκοι) πρωτοπαθούς </w:t>
      </w:r>
      <w:proofErr w:type="spellStart"/>
      <w:r w:rsidRPr="002563FE">
        <w:t>υπερπαραθυρεοειδισμού</w:t>
      </w:r>
      <w:proofErr w:type="spellEnd"/>
      <w:r w:rsidRPr="002563FE">
        <w:t xml:space="preserve"> που διαγνωσθήκαν λανθασμένα ως </w:t>
      </w:r>
      <w:proofErr w:type="spellStart"/>
      <w:r w:rsidRPr="002563FE">
        <w:t>πολυεστιακός</w:t>
      </w:r>
      <w:proofErr w:type="spellEnd"/>
      <w:r w:rsidRPr="002563FE">
        <w:t xml:space="preserve"> </w:t>
      </w:r>
      <w:proofErr w:type="spellStart"/>
      <w:r w:rsidRPr="002563FE">
        <w:t>γιγαντοκυτταρικός</w:t>
      </w:r>
      <w:proofErr w:type="spellEnd"/>
      <w:r w:rsidRPr="002563FE">
        <w:t xml:space="preserve"> όγκος οστών στην κερκίδα και την ωλένη. Ε. </w:t>
      </w:r>
      <w:proofErr w:type="spellStart"/>
      <w:r w:rsidRPr="002563FE">
        <w:t>Τατάνη</w:t>
      </w:r>
      <w:proofErr w:type="spellEnd"/>
      <w:r w:rsidRPr="002563FE">
        <w:t xml:space="preserve">, Ζ. Κόκκαλης, </w:t>
      </w:r>
      <w:r w:rsidRPr="002563FE">
        <w:rPr>
          <w:b/>
        </w:rPr>
        <w:t>Α. Παναγόπουλος</w:t>
      </w:r>
      <w:r w:rsidRPr="002563FE">
        <w:t>, Η. Ηλιόπουλος, Π. Μέγας, Η. Παναγιωτόπουλος (</w:t>
      </w:r>
      <w:proofErr w:type="spellStart"/>
      <w:r w:rsidRPr="002563FE">
        <w:t>poster</w:t>
      </w:r>
      <w:proofErr w:type="spellEnd"/>
      <w:r w:rsidRPr="002563FE">
        <w:t>).</w:t>
      </w:r>
    </w:p>
    <w:p w14:paraId="1D1CEA02" w14:textId="77777777" w:rsidR="00A81AE1" w:rsidRPr="002563FE" w:rsidRDefault="00A81AE1" w:rsidP="00587642">
      <w:pPr>
        <w:spacing w:after="0" w:line="240" w:lineRule="auto"/>
        <w:jc w:val="both"/>
        <w:outlineLvl w:val="1"/>
      </w:pPr>
    </w:p>
    <w:p w14:paraId="5BFC01A2" w14:textId="77777777" w:rsidR="00C15C00" w:rsidRPr="002563FE" w:rsidRDefault="00C15C00" w:rsidP="00587642">
      <w:pPr>
        <w:spacing w:after="0" w:line="240" w:lineRule="auto"/>
        <w:jc w:val="both"/>
        <w:outlineLvl w:val="1"/>
        <w:rPr>
          <w:i/>
        </w:rPr>
      </w:pPr>
      <w:r w:rsidRPr="002563FE">
        <w:t xml:space="preserve">37. </w:t>
      </w:r>
      <w:r w:rsidR="00747044" w:rsidRPr="002563FE">
        <w:rPr>
          <w:i/>
        </w:rPr>
        <w:t>74</w:t>
      </w:r>
      <w:r w:rsidR="00747044" w:rsidRPr="002563FE">
        <w:rPr>
          <w:i/>
          <w:vertAlign w:val="superscript"/>
        </w:rPr>
        <w:t>ο</w:t>
      </w:r>
      <w:r w:rsidR="00747044" w:rsidRPr="002563FE">
        <w:rPr>
          <w:i/>
        </w:rPr>
        <w:t xml:space="preserve"> Συνέδριο ΕΕΧΟΤ (10/2018)</w:t>
      </w:r>
    </w:p>
    <w:p w14:paraId="6DD78B2D" w14:textId="77777777" w:rsidR="00747044" w:rsidRPr="002563FE" w:rsidRDefault="00747044" w:rsidP="00747044">
      <w:pPr>
        <w:spacing w:after="0" w:line="240" w:lineRule="auto"/>
        <w:jc w:val="both"/>
        <w:outlineLvl w:val="1"/>
      </w:pPr>
      <w:r w:rsidRPr="002563FE">
        <w:t xml:space="preserve">α) Περιπροθετικά κατάγματα μηριαίου στις ολικές αρθροπλαστικές ισχίου: θεραπευτικός αλγόριθμος, κλινικά αποτελέσματα και επιπλοκές σε 52 ασθενείς. Ι Λιανού, </w:t>
      </w:r>
      <w:r w:rsidRPr="002563FE">
        <w:rPr>
          <w:b/>
        </w:rPr>
        <w:t>Α Παναγόπουλος</w:t>
      </w:r>
      <w:r w:rsidRPr="002563FE">
        <w:t xml:space="preserve">, Ε </w:t>
      </w:r>
      <w:proofErr w:type="spellStart"/>
      <w:r w:rsidRPr="002563FE">
        <w:t>Τατάνη</w:t>
      </w:r>
      <w:proofErr w:type="spellEnd"/>
      <w:r w:rsidRPr="002563FE">
        <w:t xml:space="preserve">, Κ </w:t>
      </w:r>
      <w:proofErr w:type="spellStart"/>
      <w:r w:rsidRPr="002563FE">
        <w:t>Μπαβέλου</w:t>
      </w:r>
      <w:proofErr w:type="spellEnd"/>
      <w:r w:rsidRPr="002563FE">
        <w:t>, Μ Τυλλιανάκης, Π. Μέγας</w:t>
      </w:r>
    </w:p>
    <w:p w14:paraId="010329B3" w14:textId="77777777" w:rsidR="00747044" w:rsidRPr="002563FE" w:rsidRDefault="00747044" w:rsidP="00747044">
      <w:pPr>
        <w:spacing w:after="0" w:line="240" w:lineRule="auto"/>
        <w:jc w:val="both"/>
        <w:outlineLvl w:val="1"/>
      </w:pPr>
      <w:r w:rsidRPr="002563FE">
        <w:t>β) Κάθετες (</w:t>
      </w:r>
      <w:proofErr w:type="spellStart"/>
      <w:r w:rsidRPr="002563FE">
        <w:t>radial</w:t>
      </w:r>
      <w:proofErr w:type="spellEnd"/>
      <w:r w:rsidRPr="002563FE">
        <w:t xml:space="preserve">) ρήξεις στη μεσότητα των μηνίσκων: εμβιομηχανική πειραματική μελέτη τριών διαφορετικών </w:t>
      </w:r>
      <w:proofErr w:type="spellStart"/>
      <w:r w:rsidRPr="002563FE">
        <w:t>inside-out</w:t>
      </w:r>
      <w:proofErr w:type="spellEnd"/>
      <w:r w:rsidRPr="002563FE">
        <w:t xml:space="preserve"> μεθόδων συρραφής (διπλή οριζόντια, απλή διασταυρουμένη, απλή οριζόντια + διασταυρουμένη) με ειδικό πρωτόκολλο κυκλικής φόρτισης σε πτωματικούς μηνίσκους προβάτων. </w:t>
      </w:r>
      <w:proofErr w:type="spellStart"/>
      <w:r w:rsidRPr="002563FE">
        <w:t>Φιλιππόπουλος</w:t>
      </w:r>
      <w:proofErr w:type="spellEnd"/>
      <w:r w:rsidRPr="002563FE">
        <w:t xml:space="preserve"> Α, </w:t>
      </w:r>
      <w:r w:rsidRPr="002563FE">
        <w:rPr>
          <w:b/>
        </w:rPr>
        <w:t>Παναγόπουλος Α</w:t>
      </w:r>
      <w:r w:rsidRPr="002563FE">
        <w:t xml:space="preserve">, </w:t>
      </w:r>
      <w:proofErr w:type="spellStart"/>
      <w:r w:rsidRPr="002563FE">
        <w:t>Κοζανίτη</w:t>
      </w:r>
      <w:proofErr w:type="spellEnd"/>
      <w:r w:rsidRPr="002563FE">
        <w:t xml:space="preserve"> Φ,  Παπαχρήστου Δ, </w:t>
      </w:r>
      <w:proofErr w:type="spellStart"/>
      <w:r w:rsidRPr="002563FE">
        <w:t>Φωτόπουλος</w:t>
      </w:r>
      <w:proofErr w:type="spellEnd"/>
      <w:r w:rsidRPr="002563FE">
        <w:t xml:space="preserve"> Κ, Δεληγιάννη Δ, </w:t>
      </w:r>
      <w:proofErr w:type="spellStart"/>
      <w:r w:rsidRPr="002563FE">
        <w:t>Λαμπέας</w:t>
      </w:r>
      <w:proofErr w:type="spellEnd"/>
      <w:r w:rsidRPr="002563FE">
        <w:t xml:space="preserve"> Γ. </w:t>
      </w:r>
    </w:p>
    <w:p w14:paraId="71635E50" w14:textId="77777777" w:rsidR="00747044" w:rsidRPr="002563FE" w:rsidRDefault="00747044" w:rsidP="00747044">
      <w:pPr>
        <w:spacing w:after="0" w:line="240" w:lineRule="auto"/>
        <w:jc w:val="both"/>
        <w:outlineLvl w:val="1"/>
      </w:pPr>
      <w:r w:rsidRPr="002563FE">
        <w:t>γ) Η χρήση της μεθόδου ψηφιακής συσχέτισης εικόνας (</w:t>
      </w:r>
      <w:proofErr w:type="spellStart"/>
      <w:r w:rsidRPr="002563FE">
        <w:t>digital</w:t>
      </w:r>
      <w:proofErr w:type="spellEnd"/>
      <w:r w:rsidRPr="002563FE">
        <w:t xml:space="preserve"> </w:t>
      </w:r>
      <w:proofErr w:type="spellStart"/>
      <w:r w:rsidRPr="002563FE">
        <w:t>image</w:t>
      </w:r>
      <w:proofErr w:type="spellEnd"/>
      <w:r w:rsidRPr="002563FE">
        <w:t xml:space="preserve"> </w:t>
      </w:r>
      <w:proofErr w:type="spellStart"/>
      <w:r w:rsidRPr="002563FE">
        <w:t>correlation</w:t>
      </w:r>
      <w:proofErr w:type="spellEnd"/>
      <w:r w:rsidRPr="002563FE">
        <w:t xml:space="preserve">) στην μελέτη της εμβιομηχανικής συμπεριφοράς βραχέων μεταφυσιακών στυλεών στην ολική αρθροπλαστική ισχίου. </w:t>
      </w:r>
      <w:proofErr w:type="spellStart"/>
      <w:r w:rsidRPr="002563FE">
        <w:t>Τατάνη</w:t>
      </w:r>
      <w:proofErr w:type="spellEnd"/>
      <w:r w:rsidRPr="002563FE">
        <w:t xml:space="preserve"> Ε, </w:t>
      </w:r>
      <w:r w:rsidRPr="002563FE">
        <w:rPr>
          <w:b/>
        </w:rPr>
        <w:t>Παναγόπουλος Α</w:t>
      </w:r>
      <w:r w:rsidRPr="002563FE">
        <w:t>, Διαμαντάκος Ι, Παντελάκης Σ, Μέγας Π</w:t>
      </w:r>
    </w:p>
    <w:p w14:paraId="0C261C4D" w14:textId="77777777" w:rsidR="00A32705" w:rsidRPr="002563FE" w:rsidRDefault="00747044" w:rsidP="00A32705">
      <w:pPr>
        <w:spacing w:after="0" w:line="240" w:lineRule="auto"/>
        <w:jc w:val="both"/>
        <w:outlineLvl w:val="1"/>
      </w:pPr>
      <w:r w:rsidRPr="002563FE">
        <w:t xml:space="preserve">δ) </w:t>
      </w:r>
      <w:r w:rsidR="00A32705" w:rsidRPr="002563FE">
        <w:t xml:space="preserve">Κλινικά και ακτινολογικά αποτελέσματα των συντριπτικών καταγμάτων μεσότητας κλείδας υψηλής ενέργειας: υποβοηθουμένη ανάταξη της οστικής πεταλούδας με κυκλοτερές ράμμα και εσωτερική οστεοσύνθεση με ανατομική προκυρτωμένη κλειδούμενη πλάκα. </w:t>
      </w:r>
      <w:r w:rsidR="00A32705" w:rsidRPr="002563FE">
        <w:rPr>
          <w:b/>
        </w:rPr>
        <w:t>Παναγόπουλος Α</w:t>
      </w:r>
      <w:r w:rsidR="00A32705" w:rsidRPr="002563FE">
        <w:t xml:space="preserve">, Λιανού Ι, </w:t>
      </w:r>
      <w:proofErr w:type="spellStart"/>
      <w:r w:rsidR="00A32705" w:rsidRPr="002563FE">
        <w:t>Μπαβέλου</w:t>
      </w:r>
      <w:proofErr w:type="spellEnd"/>
      <w:r w:rsidR="00A32705" w:rsidRPr="002563FE">
        <w:t xml:space="preserve"> Α, Κόκκαλης  Ζ, Κουζέλης Α, Τυλλιανάκης Μ.</w:t>
      </w:r>
    </w:p>
    <w:p w14:paraId="2D1870F1" w14:textId="77777777" w:rsidR="00A32705" w:rsidRPr="002563FE" w:rsidRDefault="00A32705" w:rsidP="00A32705">
      <w:pPr>
        <w:spacing w:after="0" w:line="240" w:lineRule="auto"/>
        <w:jc w:val="both"/>
        <w:outlineLvl w:val="1"/>
      </w:pPr>
      <w:r w:rsidRPr="002563FE">
        <w:t xml:space="preserve">ε) Εξωαρθρική εκτομή με διατήρηση του εκτατικού μηχανισμού και ογκολογική </w:t>
      </w:r>
      <w:proofErr w:type="spellStart"/>
      <w:r w:rsidRPr="002563FE">
        <w:t>ενδοπρόθεση</w:t>
      </w:r>
      <w:proofErr w:type="spellEnd"/>
      <w:r w:rsidRPr="002563FE">
        <w:t xml:space="preserve"> για τη θεραπεία </w:t>
      </w:r>
      <w:proofErr w:type="spellStart"/>
      <w:r w:rsidRPr="002563FE">
        <w:t>ενδοστικού</w:t>
      </w:r>
      <w:proofErr w:type="spellEnd"/>
      <w:r w:rsidRPr="002563FE">
        <w:t xml:space="preserve"> λειομυοσαρκώματος μηριαίου με παθολογικό κάταγμα: περιγραφή περίπτωσης. Βραχνής Ι</w:t>
      </w:r>
      <w:r w:rsidRPr="002563FE">
        <w:rPr>
          <w:b/>
        </w:rPr>
        <w:t>, Παναγόπουλος Α</w:t>
      </w:r>
      <w:r w:rsidRPr="002563FE">
        <w:t xml:space="preserve">, Ηλιόπουλος Η, </w:t>
      </w:r>
      <w:proofErr w:type="spellStart"/>
      <w:r w:rsidRPr="002563FE">
        <w:t>Παπανίκος</w:t>
      </w:r>
      <w:proofErr w:type="spellEnd"/>
      <w:r w:rsidRPr="002563FE">
        <w:t xml:space="preserve"> Σ, Λιανού Ι, Μέγας Π. </w:t>
      </w:r>
    </w:p>
    <w:p w14:paraId="1DB1A585" w14:textId="77777777" w:rsidR="006D42D7" w:rsidRPr="002563FE" w:rsidRDefault="00A32705" w:rsidP="00A32705">
      <w:pPr>
        <w:spacing w:after="0" w:line="240" w:lineRule="auto"/>
        <w:jc w:val="both"/>
        <w:outlineLvl w:val="1"/>
      </w:pPr>
      <w:proofErr w:type="spellStart"/>
      <w:r w:rsidRPr="002563FE">
        <w:t>στ</w:t>
      </w:r>
      <w:proofErr w:type="spellEnd"/>
      <w:r w:rsidRPr="002563FE">
        <w:t xml:space="preserve">) Διάχυτο λέμφωμα εκ μεγάλων Β κυττάρων βραχιονίου κεφάλης που αντιμετωπίστηκε αρχικά ως άσηπτη νέκρωση: θεραπευτική προσέγγιση και χειρουργική αντιμετώπιση. Λιανού Ι, </w:t>
      </w:r>
      <w:r w:rsidRPr="002563FE">
        <w:rPr>
          <w:b/>
        </w:rPr>
        <w:t>Παναγόπουλος Α,</w:t>
      </w:r>
      <w:r w:rsidRPr="002563FE">
        <w:t xml:space="preserve"> </w:t>
      </w:r>
      <w:proofErr w:type="spellStart"/>
      <w:r w:rsidRPr="002563FE">
        <w:t>Μπαβέλου</w:t>
      </w:r>
      <w:proofErr w:type="spellEnd"/>
      <w:r w:rsidRPr="002563FE">
        <w:t xml:space="preserve"> Α, Παναγιωτακόπουλος Γ, Κόκκαλης Ζ, Π. Μέγας</w:t>
      </w:r>
    </w:p>
    <w:p w14:paraId="476F6371" w14:textId="77777777" w:rsidR="003C7A03" w:rsidRPr="001028BC" w:rsidRDefault="003C7A03" w:rsidP="00A32705">
      <w:pPr>
        <w:spacing w:after="0" w:line="240" w:lineRule="auto"/>
        <w:jc w:val="both"/>
        <w:outlineLvl w:val="1"/>
        <w:rPr>
          <w:b/>
          <w:bCs/>
        </w:rPr>
      </w:pPr>
    </w:p>
    <w:p w14:paraId="61A1771F" w14:textId="0C3E271E" w:rsidR="006D42D7" w:rsidRPr="00A81AE1" w:rsidRDefault="006D42D7" w:rsidP="00A32705">
      <w:pPr>
        <w:spacing w:after="0" w:line="240" w:lineRule="auto"/>
        <w:jc w:val="both"/>
        <w:outlineLvl w:val="1"/>
        <w:rPr>
          <w:lang w:val="en-US"/>
        </w:rPr>
      </w:pPr>
      <w:r w:rsidRPr="00A81AE1">
        <w:rPr>
          <w:lang w:val="en-US"/>
        </w:rPr>
        <w:t>38. 8</w:t>
      </w:r>
      <w:r w:rsidRPr="00A81AE1">
        <w:rPr>
          <w:vertAlign w:val="superscript"/>
        </w:rPr>
        <w:t>ο</w:t>
      </w:r>
      <w:r w:rsidRPr="00A81AE1">
        <w:rPr>
          <w:lang w:val="en-US"/>
        </w:rPr>
        <w:t xml:space="preserve"> </w:t>
      </w:r>
      <w:r w:rsidRPr="00A81AE1">
        <w:t>Συνέδριο</w:t>
      </w:r>
      <w:r w:rsidRPr="00A81AE1">
        <w:rPr>
          <w:lang w:val="en-US"/>
        </w:rPr>
        <w:t xml:space="preserve"> </w:t>
      </w:r>
      <w:r w:rsidRPr="00A81AE1">
        <w:t>ΕΑΕ</w:t>
      </w:r>
      <w:r w:rsidRPr="00A81AE1">
        <w:rPr>
          <w:lang w:val="en-US"/>
        </w:rPr>
        <w:t xml:space="preserve">, </w:t>
      </w:r>
      <w:r w:rsidRPr="00A81AE1">
        <w:t>Σπάρτη</w:t>
      </w:r>
      <w:r w:rsidRPr="00A81AE1">
        <w:rPr>
          <w:lang w:val="en-US"/>
        </w:rPr>
        <w:t xml:space="preserve"> (30/5-1/6 2019)</w:t>
      </w:r>
    </w:p>
    <w:p w14:paraId="0A63CB7D" w14:textId="77777777" w:rsidR="006D42D7" w:rsidRPr="00820E22" w:rsidRDefault="006D42D7" w:rsidP="006D42D7">
      <w:pPr>
        <w:spacing w:after="0" w:line="240" w:lineRule="auto"/>
        <w:jc w:val="both"/>
        <w:outlineLvl w:val="1"/>
        <w:rPr>
          <w:lang w:val="en-US"/>
        </w:rPr>
      </w:pPr>
      <w:r w:rsidRPr="00820E22">
        <w:rPr>
          <w:lang w:val="en-US"/>
        </w:rPr>
        <w:t xml:space="preserve">a) </w:t>
      </w:r>
      <w:r w:rsidRPr="002563FE">
        <w:t>Α</w:t>
      </w:r>
      <w:r w:rsidRPr="00820E22">
        <w:rPr>
          <w:lang w:val="en-US"/>
        </w:rPr>
        <w:t xml:space="preserve"> retrospective comparison of cortical button versus suture Anchor fixation for acute distal biceps brachii tendon repairs in high demanded patients. </w:t>
      </w:r>
      <w:r w:rsidRPr="00820E22">
        <w:rPr>
          <w:b/>
          <w:bCs/>
          <w:lang w:val="en-US"/>
        </w:rPr>
        <w:t>A. Panagopoulos</w:t>
      </w:r>
      <w:r w:rsidRPr="00820E22">
        <w:rPr>
          <w:lang w:val="en-US"/>
        </w:rPr>
        <w:t xml:space="preserve">, I. Tatani, I. </w:t>
      </w:r>
      <w:proofErr w:type="spellStart"/>
      <w:r w:rsidRPr="00820E22">
        <w:rPr>
          <w:lang w:val="en-US"/>
        </w:rPr>
        <w:t>Lianou</w:t>
      </w:r>
      <w:proofErr w:type="spellEnd"/>
      <w:r w:rsidRPr="00820E22">
        <w:rPr>
          <w:lang w:val="en-US"/>
        </w:rPr>
        <w:t xml:space="preserve">, Z. Kokkalis, J. </w:t>
      </w:r>
      <w:proofErr w:type="spellStart"/>
      <w:r w:rsidRPr="00820E22">
        <w:rPr>
          <w:lang w:val="en-US"/>
        </w:rPr>
        <w:t>Gliatis</w:t>
      </w:r>
      <w:proofErr w:type="spellEnd"/>
      <w:r w:rsidRPr="00820E22">
        <w:rPr>
          <w:lang w:val="en-US"/>
        </w:rPr>
        <w:t xml:space="preserve"> </w:t>
      </w:r>
    </w:p>
    <w:p w14:paraId="31822B1D" w14:textId="77777777" w:rsidR="006D42D7" w:rsidRPr="00820E22" w:rsidRDefault="006D42D7" w:rsidP="006D42D7">
      <w:pPr>
        <w:spacing w:after="0" w:line="240" w:lineRule="auto"/>
        <w:jc w:val="both"/>
        <w:outlineLvl w:val="1"/>
        <w:rPr>
          <w:lang w:val="en-US"/>
        </w:rPr>
      </w:pPr>
      <w:r w:rsidRPr="00820E22">
        <w:rPr>
          <w:lang w:val="en-US"/>
        </w:rPr>
        <w:lastRenderedPageBreak/>
        <w:t>b) Prospective randomized comparative study between direct expandable (peek) and indirect suspensory (button) anatomical femoral fixation with quadrupled hamstring tendon autograft</w:t>
      </w:r>
    </w:p>
    <w:p w14:paraId="69BCD3EB" w14:textId="77777777" w:rsidR="004C19B0" w:rsidRPr="00820E22" w:rsidRDefault="006D42D7" w:rsidP="006D42D7">
      <w:pPr>
        <w:spacing w:after="0" w:line="240" w:lineRule="auto"/>
        <w:jc w:val="both"/>
        <w:outlineLvl w:val="1"/>
        <w:rPr>
          <w:lang w:val="en-US"/>
        </w:rPr>
      </w:pPr>
      <w:r w:rsidRPr="00820E22">
        <w:rPr>
          <w:lang w:val="en-US"/>
        </w:rPr>
        <w:t xml:space="preserve">in </w:t>
      </w:r>
      <w:proofErr w:type="spellStart"/>
      <w:r w:rsidRPr="00820E22">
        <w:rPr>
          <w:lang w:val="en-US"/>
        </w:rPr>
        <w:t>acl</w:t>
      </w:r>
      <w:proofErr w:type="spellEnd"/>
      <w:r w:rsidRPr="00820E22">
        <w:rPr>
          <w:lang w:val="en-US"/>
        </w:rPr>
        <w:t xml:space="preserve"> reconstruction. </w:t>
      </w:r>
      <w:r w:rsidRPr="00820E22">
        <w:rPr>
          <w:b/>
          <w:bCs/>
          <w:lang w:val="en-US"/>
        </w:rPr>
        <w:t>A. Panagopoulos</w:t>
      </w:r>
      <w:r w:rsidRPr="00820E22">
        <w:rPr>
          <w:lang w:val="en-US"/>
        </w:rPr>
        <w:t xml:space="preserve">, D. Milonas, A. </w:t>
      </w:r>
      <w:proofErr w:type="spellStart"/>
      <w:r w:rsidRPr="00820E22">
        <w:rPr>
          <w:lang w:val="en-US"/>
        </w:rPr>
        <w:t>Kouzelis</w:t>
      </w:r>
      <w:proofErr w:type="spellEnd"/>
      <w:r w:rsidRPr="00820E22">
        <w:rPr>
          <w:lang w:val="en-US"/>
        </w:rPr>
        <w:t xml:space="preserve">, J. </w:t>
      </w:r>
      <w:proofErr w:type="spellStart"/>
      <w:r w:rsidRPr="00820E22">
        <w:rPr>
          <w:lang w:val="en-US"/>
        </w:rPr>
        <w:t>Gliatis</w:t>
      </w:r>
      <w:proofErr w:type="spellEnd"/>
      <w:r w:rsidRPr="00820E22">
        <w:rPr>
          <w:lang w:val="en-US"/>
        </w:rPr>
        <w:t xml:space="preserve">, P. </w:t>
      </w:r>
      <w:proofErr w:type="spellStart"/>
      <w:r w:rsidRPr="00820E22">
        <w:rPr>
          <w:lang w:val="en-US"/>
        </w:rPr>
        <w:t>Kraniotis</w:t>
      </w:r>
      <w:proofErr w:type="spellEnd"/>
      <w:r w:rsidR="004C19B0" w:rsidRPr="00820E22">
        <w:rPr>
          <w:lang w:val="en-US"/>
        </w:rPr>
        <w:t xml:space="preserve"> (3</w:t>
      </w:r>
      <w:r w:rsidR="004C19B0" w:rsidRPr="002563FE">
        <w:rPr>
          <w:vertAlign w:val="superscript"/>
        </w:rPr>
        <w:t>ο</w:t>
      </w:r>
      <w:r w:rsidR="004C19B0" w:rsidRPr="00820E22">
        <w:rPr>
          <w:lang w:val="en-US"/>
        </w:rPr>
        <w:t xml:space="preserve"> </w:t>
      </w:r>
      <w:r w:rsidR="004C19B0" w:rsidRPr="002563FE">
        <w:t>βραβείο</w:t>
      </w:r>
      <w:r w:rsidR="004C19B0" w:rsidRPr="00820E22">
        <w:rPr>
          <w:lang w:val="en-US"/>
        </w:rPr>
        <w:t>).</w:t>
      </w:r>
      <w:r w:rsidRPr="00820E22">
        <w:rPr>
          <w:lang w:val="en-US"/>
        </w:rPr>
        <w:t xml:space="preserve"> </w:t>
      </w:r>
    </w:p>
    <w:p w14:paraId="0C1ADD27" w14:textId="127DDA2E" w:rsidR="004C19B0" w:rsidRDefault="004C19B0" w:rsidP="004C19B0">
      <w:pPr>
        <w:spacing w:after="0" w:line="240" w:lineRule="auto"/>
        <w:jc w:val="both"/>
        <w:outlineLvl w:val="1"/>
        <w:rPr>
          <w:lang w:val="en-US"/>
        </w:rPr>
      </w:pPr>
      <w:r w:rsidRPr="00820E22">
        <w:rPr>
          <w:lang w:val="en-US"/>
        </w:rPr>
        <w:t xml:space="preserve">c) Clinical outcomes and complications of cortical button distal Biceps repair: a systematic review of the literature A. Panagopoulos, I. Tatani, A. </w:t>
      </w:r>
      <w:proofErr w:type="spellStart"/>
      <w:r w:rsidRPr="00820E22">
        <w:rPr>
          <w:lang w:val="en-US"/>
        </w:rPr>
        <w:t>Bavelou</w:t>
      </w:r>
      <w:proofErr w:type="spellEnd"/>
      <w:r w:rsidRPr="00820E22">
        <w:rPr>
          <w:lang w:val="en-US"/>
        </w:rPr>
        <w:t xml:space="preserve">, E. </w:t>
      </w:r>
      <w:proofErr w:type="spellStart"/>
      <w:r w:rsidRPr="00820E22">
        <w:rPr>
          <w:lang w:val="en-US"/>
        </w:rPr>
        <w:t>Papanikos</w:t>
      </w:r>
      <w:proofErr w:type="spellEnd"/>
      <w:r w:rsidRPr="00820E22">
        <w:rPr>
          <w:lang w:val="en-US"/>
        </w:rPr>
        <w:t xml:space="preserve">, D. Athanasopoulos, D. </w:t>
      </w:r>
      <w:proofErr w:type="spellStart"/>
      <w:r w:rsidRPr="00820E22">
        <w:rPr>
          <w:lang w:val="en-US"/>
        </w:rPr>
        <w:t>Tatarakis</w:t>
      </w:r>
      <w:proofErr w:type="spellEnd"/>
      <w:r w:rsidRPr="00820E22">
        <w:rPr>
          <w:lang w:val="en-US"/>
        </w:rPr>
        <w:t>.</w:t>
      </w:r>
    </w:p>
    <w:p w14:paraId="131C3E65" w14:textId="77777777" w:rsidR="003C7A03" w:rsidRPr="00820E22" w:rsidRDefault="003C7A03" w:rsidP="004C19B0">
      <w:pPr>
        <w:spacing w:after="0" w:line="240" w:lineRule="auto"/>
        <w:jc w:val="both"/>
        <w:outlineLvl w:val="1"/>
        <w:rPr>
          <w:lang w:val="en-US"/>
        </w:rPr>
      </w:pPr>
    </w:p>
    <w:p w14:paraId="30F4F911" w14:textId="4E91DF02" w:rsidR="00934D50" w:rsidRPr="00A81AE1" w:rsidRDefault="00934D50" w:rsidP="004C19B0">
      <w:pPr>
        <w:spacing w:after="0" w:line="240" w:lineRule="auto"/>
        <w:jc w:val="both"/>
        <w:outlineLvl w:val="1"/>
        <w:rPr>
          <w:i/>
          <w:iCs/>
        </w:rPr>
      </w:pPr>
      <w:r w:rsidRPr="00A81AE1">
        <w:rPr>
          <w:i/>
          <w:iCs/>
        </w:rPr>
        <w:t>39. 76</w:t>
      </w:r>
      <w:r w:rsidRPr="00A81AE1">
        <w:rPr>
          <w:i/>
          <w:iCs/>
          <w:vertAlign w:val="superscript"/>
        </w:rPr>
        <w:t>Ο</w:t>
      </w:r>
      <w:r w:rsidRPr="00A81AE1">
        <w:rPr>
          <w:i/>
          <w:iCs/>
        </w:rPr>
        <w:t xml:space="preserve"> </w:t>
      </w:r>
      <w:proofErr w:type="spellStart"/>
      <w:r w:rsidRPr="00A81AE1">
        <w:rPr>
          <w:i/>
          <w:iCs/>
        </w:rPr>
        <w:t>Διαδυκτιακό</w:t>
      </w:r>
      <w:proofErr w:type="spellEnd"/>
      <w:r w:rsidRPr="00A81AE1">
        <w:rPr>
          <w:i/>
          <w:iCs/>
        </w:rPr>
        <w:t xml:space="preserve"> συνέδριο ΕΕΧΟΤ, Αθήνα (10/2020)</w:t>
      </w:r>
    </w:p>
    <w:p w14:paraId="3BA1BE12" w14:textId="77777777" w:rsidR="009F3E77" w:rsidRPr="002563FE" w:rsidRDefault="00934D50" w:rsidP="00934D50">
      <w:pPr>
        <w:spacing w:after="0" w:line="240" w:lineRule="auto"/>
        <w:jc w:val="both"/>
        <w:outlineLvl w:val="1"/>
      </w:pPr>
      <w:r w:rsidRPr="002563FE">
        <w:t xml:space="preserve">α) Μελέτη Της Εμβιομηχανικής Συμπεριφοράς Δυο Διαφορετικής Σχεδίασης Μεταφυσιακών Βραχέων Μηριαίων Στυλεών Με Τη Μέθοδο Ψηφιακής Συσχέτισης Εικόνας; Επικύρωση Μοντέλων Πεπερασμένων Στοιχείων. </w:t>
      </w:r>
      <w:proofErr w:type="spellStart"/>
      <w:r w:rsidRPr="002563FE">
        <w:t>Τατάνη</w:t>
      </w:r>
      <w:proofErr w:type="spellEnd"/>
      <w:r w:rsidRPr="002563FE">
        <w:t xml:space="preserve"> Ε, </w:t>
      </w:r>
      <w:r w:rsidRPr="002563FE">
        <w:rPr>
          <w:b/>
          <w:bCs/>
        </w:rPr>
        <w:t>Παναγόπουλος Α</w:t>
      </w:r>
      <w:r w:rsidRPr="002563FE">
        <w:t>, Διαμαντάκος Ι, Παντελάκης Σ, Μέγας Π.</w:t>
      </w:r>
    </w:p>
    <w:p w14:paraId="2D77D437" w14:textId="77777777" w:rsidR="009F3E77" w:rsidRPr="002563FE" w:rsidRDefault="009F3E77" w:rsidP="009F3E77">
      <w:pPr>
        <w:spacing w:after="0" w:line="240" w:lineRule="auto"/>
        <w:jc w:val="both"/>
        <w:outlineLvl w:val="1"/>
      </w:pPr>
      <w:r w:rsidRPr="002563FE">
        <w:t xml:space="preserve">β) Ενδείξεις, Αποτελέσματα Και Επιπλοκές Της Ανάστροφης Αρθροπλαστικής Ώμου. </w:t>
      </w:r>
      <w:r w:rsidRPr="002563FE">
        <w:rPr>
          <w:b/>
          <w:bCs/>
        </w:rPr>
        <w:t>Παναγόπουλος Α</w:t>
      </w:r>
      <w:r w:rsidRPr="002563FE">
        <w:t xml:space="preserve">, </w:t>
      </w:r>
      <w:proofErr w:type="spellStart"/>
      <w:r w:rsidRPr="002563FE">
        <w:t>Τσιμπλάκος</w:t>
      </w:r>
      <w:proofErr w:type="spellEnd"/>
      <w:r w:rsidRPr="002563FE">
        <w:t xml:space="preserve"> Π, </w:t>
      </w:r>
      <w:proofErr w:type="spellStart"/>
      <w:r w:rsidRPr="002563FE">
        <w:t>Πάρχας</w:t>
      </w:r>
      <w:proofErr w:type="spellEnd"/>
      <w:r w:rsidRPr="002563FE">
        <w:t xml:space="preserve"> Ν, Κόκκαλης Ζ,, Κουζέλης Α, </w:t>
      </w:r>
      <w:proofErr w:type="spellStart"/>
      <w:r w:rsidRPr="002563FE">
        <w:t>Σώλου</w:t>
      </w:r>
      <w:proofErr w:type="spellEnd"/>
      <w:r w:rsidRPr="002563FE">
        <w:t xml:space="preserve"> Κ, Γκλιάτης Ι, Τυλλιανάκης Μ.</w:t>
      </w:r>
    </w:p>
    <w:p w14:paraId="0FEE6999" w14:textId="6DB26E54" w:rsidR="009F3E77" w:rsidRPr="002563FE" w:rsidRDefault="009F3E77" w:rsidP="009F3E77">
      <w:pPr>
        <w:spacing w:after="0" w:line="240" w:lineRule="auto"/>
        <w:jc w:val="both"/>
        <w:outlineLvl w:val="1"/>
      </w:pPr>
      <w:r w:rsidRPr="002563FE">
        <w:t xml:space="preserve">γ) </w:t>
      </w:r>
      <w:r w:rsidR="002563FE">
        <w:t>Α</w:t>
      </w:r>
      <w:r w:rsidR="002563FE" w:rsidRPr="002563FE">
        <w:t>ρθροσκοπικ</w:t>
      </w:r>
      <w:r w:rsidR="0074242D">
        <w:t>ά</w:t>
      </w:r>
      <w:r w:rsidR="002563FE" w:rsidRPr="002563FE">
        <w:t xml:space="preserve"> </w:t>
      </w:r>
      <w:r w:rsidR="0074242D" w:rsidRPr="002563FE">
        <w:t>υποβοηθουμένη</w:t>
      </w:r>
      <w:r w:rsidR="002563FE" w:rsidRPr="002563FE">
        <w:t xml:space="preserve"> </w:t>
      </w:r>
      <w:r w:rsidR="0074242D" w:rsidRPr="002563FE">
        <w:t>οστεοσύνθεση</w:t>
      </w:r>
      <w:r w:rsidR="002563FE" w:rsidRPr="002563FE">
        <w:t xml:space="preserve"> </w:t>
      </w:r>
      <w:r w:rsidR="0074242D" w:rsidRPr="002563FE">
        <w:t>καταγμάτων</w:t>
      </w:r>
      <w:r w:rsidR="002563FE" w:rsidRPr="002563FE">
        <w:t xml:space="preserve"> </w:t>
      </w:r>
      <w:r w:rsidR="0074242D" w:rsidRPr="002563FE">
        <w:t>κνημιαίων</w:t>
      </w:r>
      <w:r w:rsidR="002563FE" w:rsidRPr="002563FE">
        <w:t xml:space="preserve"> </w:t>
      </w:r>
      <w:r w:rsidR="0074242D" w:rsidRPr="002563FE">
        <w:t>κονδύλων</w:t>
      </w:r>
      <w:r w:rsidR="002563FE" w:rsidRPr="002563FE">
        <w:t xml:space="preserve"> με </w:t>
      </w:r>
      <w:r w:rsidR="0074242D" w:rsidRPr="002563FE">
        <w:t>χρήση</w:t>
      </w:r>
      <w:r w:rsidR="002563FE" w:rsidRPr="002563FE">
        <w:t xml:space="preserve"> </w:t>
      </w:r>
      <w:r w:rsidR="0074242D" w:rsidRPr="002563FE">
        <w:t>συσκευής</w:t>
      </w:r>
      <w:r w:rsidR="002563FE" w:rsidRPr="002563FE">
        <w:t xml:space="preserve"> </w:t>
      </w:r>
      <w:r w:rsidR="0074242D" w:rsidRPr="002563FE">
        <w:t>Ilizarov</w:t>
      </w:r>
      <w:r w:rsidR="002563FE" w:rsidRPr="002563FE">
        <w:t xml:space="preserve">: η </w:t>
      </w:r>
      <w:r w:rsidR="0074242D" w:rsidRPr="002563FE">
        <w:t>εμπειρία</w:t>
      </w:r>
      <w:r w:rsidR="002563FE" w:rsidRPr="002563FE">
        <w:t xml:space="preserve"> </w:t>
      </w:r>
      <w:r w:rsidR="0074242D">
        <w:t>μας. Β</w:t>
      </w:r>
      <w:r w:rsidR="002563FE" w:rsidRPr="002563FE">
        <w:t>ραχνής</w:t>
      </w:r>
      <w:r w:rsidR="0074242D">
        <w:t xml:space="preserve"> Ι</w:t>
      </w:r>
      <w:r w:rsidR="002563FE" w:rsidRPr="002563FE">
        <w:t xml:space="preserve">, </w:t>
      </w:r>
      <w:r w:rsidR="0074242D">
        <w:t>Τ</w:t>
      </w:r>
      <w:r w:rsidR="002563FE" w:rsidRPr="002563FE">
        <w:t>αταράκης</w:t>
      </w:r>
      <w:r w:rsidR="0074242D">
        <w:t xml:space="preserve"> Δ</w:t>
      </w:r>
      <w:r w:rsidR="002563FE" w:rsidRPr="002563FE">
        <w:t xml:space="preserve">, </w:t>
      </w:r>
      <w:r w:rsidR="0074242D">
        <w:t xml:space="preserve"> </w:t>
      </w:r>
      <w:proofErr w:type="spellStart"/>
      <w:r w:rsidR="0074242D">
        <w:t>Μ</w:t>
      </w:r>
      <w:r w:rsidR="002563FE" w:rsidRPr="002563FE">
        <w:t>παβέλου</w:t>
      </w:r>
      <w:proofErr w:type="spellEnd"/>
      <w:r w:rsidR="0074242D">
        <w:t xml:space="preserve"> Α</w:t>
      </w:r>
      <w:r w:rsidR="002563FE" w:rsidRPr="002563FE">
        <w:t xml:space="preserve">, </w:t>
      </w:r>
      <w:r w:rsidR="0074242D">
        <w:t>Τ</w:t>
      </w:r>
      <w:r w:rsidR="002563FE" w:rsidRPr="002563FE">
        <w:t>σιπλάκος</w:t>
      </w:r>
      <w:r w:rsidR="0074242D">
        <w:t xml:space="preserve"> Π</w:t>
      </w:r>
      <w:r w:rsidR="002563FE" w:rsidRPr="002563FE">
        <w:t xml:space="preserve">, </w:t>
      </w:r>
      <w:proofErr w:type="spellStart"/>
      <w:r w:rsidR="0074242D">
        <w:t>Π</w:t>
      </w:r>
      <w:r w:rsidR="002563FE" w:rsidRPr="002563FE">
        <w:t>άρχας</w:t>
      </w:r>
      <w:proofErr w:type="spellEnd"/>
      <w:r w:rsidR="0074242D">
        <w:t xml:space="preserve"> Ν</w:t>
      </w:r>
      <w:r w:rsidR="002563FE" w:rsidRPr="002563FE">
        <w:t xml:space="preserve">, </w:t>
      </w:r>
      <w:r w:rsidR="0074242D" w:rsidRPr="00820E22">
        <w:rPr>
          <w:b/>
          <w:bCs/>
        </w:rPr>
        <w:t>Π</w:t>
      </w:r>
      <w:r w:rsidR="002563FE" w:rsidRPr="00820E22">
        <w:rPr>
          <w:b/>
          <w:bCs/>
        </w:rPr>
        <w:t>αναγόπουλος</w:t>
      </w:r>
      <w:r w:rsidR="0074242D" w:rsidRPr="00820E22">
        <w:rPr>
          <w:b/>
          <w:bCs/>
        </w:rPr>
        <w:t xml:space="preserve"> Α</w:t>
      </w:r>
      <w:r w:rsidR="002563FE" w:rsidRPr="002563FE">
        <w:t xml:space="preserve">, </w:t>
      </w:r>
      <w:proofErr w:type="spellStart"/>
      <w:r w:rsidR="0074242D">
        <w:t>Μ</w:t>
      </w:r>
      <w:r w:rsidR="002563FE" w:rsidRPr="002563FE">
        <w:t>ουσαφείρης</w:t>
      </w:r>
      <w:proofErr w:type="spellEnd"/>
      <w:r w:rsidR="0074242D">
        <w:t xml:space="preserve"> Κ</w:t>
      </w:r>
      <w:r w:rsidR="002563FE" w:rsidRPr="002563FE">
        <w:t xml:space="preserve">, </w:t>
      </w:r>
      <w:r w:rsidR="0074242D">
        <w:t>Κ</w:t>
      </w:r>
      <w:r w:rsidR="002563FE" w:rsidRPr="002563FE">
        <w:t>ουζέλης</w:t>
      </w:r>
      <w:r w:rsidR="0074242D">
        <w:t xml:space="preserve"> Α</w:t>
      </w:r>
      <w:r w:rsidR="002563FE" w:rsidRPr="002563FE">
        <w:t xml:space="preserve">, </w:t>
      </w:r>
      <w:r w:rsidR="0074242D">
        <w:t>Γκ</w:t>
      </w:r>
      <w:r w:rsidR="002563FE" w:rsidRPr="002563FE">
        <w:t>λιάτης</w:t>
      </w:r>
      <w:r w:rsidR="0074242D">
        <w:t xml:space="preserve"> Ι.</w:t>
      </w:r>
    </w:p>
    <w:p w14:paraId="77154A4F" w14:textId="4AE4B3FB" w:rsidR="009F3E77" w:rsidRPr="002563FE" w:rsidRDefault="0074242D" w:rsidP="009F3E77">
      <w:pPr>
        <w:spacing w:after="0" w:line="240" w:lineRule="auto"/>
        <w:jc w:val="both"/>
        <w:outlineLvl w:val="1"/>
      </w:pPr>
      <w:r>
        <w:t>δ</w:t>
      </w:r>
      <w:r w:rsidR="002563FE" w:rsidRPr="002563FE">
        <w:t xml:space="preserve">) </w:t>
      </w:r>
      <w:r>
        <w:t>Σ</w:t>
      </w:r>
      <w:r w:rsidRPr="002563FE">
        <w:t>υγκριτικά</w:t>
      </w:r>
      <w:r w:rsidR="002563FE" w:rsidRPr="002563FE">
        <w:t xml:space="preserve"> </w:t>
      </w:r>
      <w:r w:rsidRPr="002563FE">
        <w:t>κλινικά</w:t>
      </w:r>
      <w:r w:rsidR="002563FE" w:rsidRPr="002563FE">
        <w:t xml:space="preserve"> </w:t>
      </w:r>
      <w:r w:rsidRPr="002563FE">
        <w:t>αποτελέσματα</w:t>
      </w:r>
      <w:r w:rsidR="002563FE" w:rsidRPr="002563FE">
        <w:t xml:space="preserve"> της </w:t>
      </w:r>
      <w:r w:rsidRPr="002563FE">
        <w:t>αντιμετώπισης</w:t>
      </w:r>
      <w:r w:rsidR="002563FE" w:rsidRPr="002563FE">
        <w:t xml:space="preserve"> των </w:t>
      </w:r>
      <w:r w:rsidRPr="002563FE">
        <w:t>οξέων</w:t>
      </w:r>
      <w:r w:rsidR="002563FE" w:rsidRPr="002563FE">
        <w:t xml:space="preserve"> </w:t>
      </w:r>
      <w:r w:rsidRPr="002563FE">
        <w:t>ρήξεων</w:t>
      </w:r>
      <w:r w:rsidR="002563FE" w:rsidRPr="002563FE">
        <w:t xml:space="preserve"> του </w:t>
      </w:r>
      <w:r w:rsidRPr="002563FE">
        <w:t>εκτατικού</w:t>
      </w:r>
      <w:r w:rsidR="002563FE" w:rsidRPr="002563FE">
        <w:t xml:space="preserve"> </w:t>
      </w:r>
      <w:r w:rsidRPr="002563FE">
        <w:t>μηχανισμού</w:t>
      </w:r>
      <w:r w:rsidR="002563FE" w:rsidRPr="002563FE">
        <w:t xml:space="preserve"> του </w:t>
      </w:r>
      <w:r w:rsidRPr="002563FE">
        <w:t>γόνατος</w:t>
      </w:r>
      <w:r w:rsidR="002563FE" w:rsidRPr="002563FE">
        <w:t xml:space="preserve"> (</w:t>
      </w:r>
      <w:r w:rsidRPr="002563FE">
        <w:t>τένοντας</w:t>
      </w:r>
      <w:r w:rsidR="002563FE" w:rsidRPr="002563FE">
        <w:t xml:space="preserve"> </w:t>
      </w:r>
      <w:r w:rsidRPr="002563FE">
        <w:t>τετρακεφάλου</w:t>
      </w:r>
      <w:r w:rsidR="002563FE" w:rsidRPr="002563FE">
        <w:t xml:space="preserve"> </w:t>
      </w:r>
      <w:r w:rsidRPr="002563FE">
        <w:t>μυός</w:t>
      </w:r>
      <w:r w:rsidR="002563FE" w:rsidRPr="002563FE">
        <w:t xml:space="preserve"> - </w:t>
      </w:r>
      <w:r w:rsidRPr="002563FE">
        <w:t>επιγονατιδικός</w:t>
      </w:r>
      <w:r w:rsidR="002563FE" w:rsidRPr="002563FE">
        <w:t xml:space="preserve"> </w:t>
      </w:r>
      <w:r w:rsidRPr="002563FE">
        <w:t>σύνδεσμος</w:t>
      </w:r>
      <w:r w:rsidR="002563FE" w:rsidRPr="002563FE">
        <w:t xml:space="preserve">) με </w:t>
      </w:r>
      <w:r w:rsidRPr="002563FE">
        <w:t>διοστικά</w:t>
      </w:r>
      <w:r w:rsidR="002563FE" w:rsidRPr="002563FE">
        <w:t xml:space="preserve"> </w:t>
      </w:r>
      <w:r w:rsidRPr="002563FE">
        <w:t>ράμματα</w:t>
      </w:r>
      <w:r w:rsidR="002563FE" w:rsidRPr="002563FE">
        <w:t xml:space="preserve"> ή </w:t>
      </w:r>
      <w:r w:rsidRPr="002563FE">
        <w:t>χρήση</w:t>
      </w:r>
      <w:r w:rsidR="002563FE" w:rsidRPr="002563FE">
        <w:t xml:space="preserve"> </w:t>
      </w:r>
      <w:r w:rsidRPr="002563FE">
        <w:t>αγκυρών</w:t>
      </w:r>
      <w:r>
        <w:t>. Α</w:t>
      </w:r>
      <w:r w:rsidR="002563FE" w:rsidRPr="002563FE">
        <w:t>θανασίου</w:t>
      </w:r>
      <w:r>
        <w:t xml:space="preserve"> Β</w:t>
      </w:r>
      <w:r w:rsidR="002563FE" w:rsidRPr="002563FE">
        <w:t xml:space="preserve">, </w:t>
      </w:r>
      <w:r>
        <w:t>Π</w:t>
      </w:r>
      <w:r w:rsidR="002563FE" w:rsidRPr="002563FE">
        <w:t>αναγιωτακόπουλος</w:t>
      </w:r>
      <w:r>
        <w:t xml:space="preserve"> Γ</w:t>
      </w:r>
      <w:r w:rsidR="002563FE" w:rsidRPr="002563FE">
        <w:t xml:space="preserve">, </w:t>
      </w:r>
      <w:r>
        <w:t>Λ</w:t>
      </w:r>
      <w:r w:rsidR="002563FE" w:rsidRPr="002563FE">
        <w:t>ιανού</w:t>
      </w:r>
      <w:r>
        <w:t xml:space="preserve"> Ι</w:t>
      </w:r>
      <w:r w:rsidR="002563FE" w:rsidRPr="002563FE">
        <w:t xml:space="preserve">, </w:t>
      </w:r>
      <w:r>
        <w:t>Δ</w:t>
      </w:r>
      <w:r w:rsidR="002563FE" w:rsidRPr="002563FE">
        <w:t>ασκαλόπουλος</w:t>
      </w:r>
      <w:r>
        <w:t xml:space="preserve"> Β</w:t>
      </w:r>
      <w:r w:rsidR="002563FE" w:rsidRPr="002563FE">
        <w:t xml:space="preserve">, </w:t>
      </w:r>
      <w:r w:rsidRPr="00820E22">
        <w:rPr>
          <w:b/>
          <w:bCs/>
        </w:rPr>
        <w:t>Π</w:t>
      </w:r>
      <w:r w:rsidR="002563FE" w:rsidRPr="00820E22">
        <w:rPr>
          <w:b/>
          <w:bCs/>
        </w:rPr>
        <w:t>αναγόπουλος</w:t>
      </w:r>
      <w:r w:rsidRPr="00820E22">
        <w:rPr>
          <w:b/>
          <w:bCs/>
        </w:rPr>
        <w:t xml:space="preserve"> Α</w:t>
      </w:r>
      <w:r w:rsidR="002563FE" w:rsidRPr="00820E22">
        <w:rPr>
          <w:b/>
          <w:bCs/>
        </w:rPr>
        <w:t>,</w:t>
      </w:r>
      <w:r w:rsidR="002563FE" w:rsidRPr="002563FE">
        <w:t xml:space="preserve"> </w:t>
      </w:r>
      <w:r>
        <w:t>Γ</w:t>
      </w:r>
      <w:r w:rsidR="002563FE" w:rsidRPr="002563FE">
        <w:t>κλιάτης</w:t>
      </w:r>
      <w:r>
        <w:t xml:space="preserve"> Ι</w:t>
      </w:r>
      <w:r w:rsidR="002563FE" w:rsidRPr="002563FE">
        <w:t xml:space="preserve">, </w:t>
      </w:r>
      <w:r>
        <w:t>Κ</w:t>
      </w:r>
      <w:r w:rsidR="002563FE" w:rsidRPr="002563FE">
        <w:t>ουζέλης</w:t>
      </w:r>
      <w:r>
        <w:t xml:space="preserve"> Α</w:t>
      </w:r>
      <w:r w:rsidR="002563FE" w:rsidRPr="002563FE">
        <w:t xml:space="preserve">, </w:t>
      </w:r>
      <w:r>
        <w:t>Κ</w:t>
      </w:r>
      <w:r w:rsidR="002563FE" w:rsidRPr="002563FE">
        <w:t>όκκαλης</w:t>
      </w:r>
      <w:r>
        <w:t xml:space="preserve"> Ζ</w:t>
      </w:r>
      <w:r w:rsidR="002563FE" w:rsidRPr="002563FE">
        <w:t xml:space="preserve">, </w:t>
      </w:r>
      <w:r>
        <w:t>Τ</w:t>
      </w:r>
      <w:r w:rsidR="002563FE" w:rsidRPr="002563FE">
        <w:t>υλλιανάκης</w:t>
      </w:r>
      <w:r>
        <w:t xml:space="preserve"> Μ</w:t>
      </w:r>
      <w:r w:rsidR="002563FE" w:rsidRPr="002563FE">
        <w:t xml:space="preserve">, </w:t>
      </w:r>
      <w:r>
        <w:t>Μ</w:t>
      </w:r>
      <w:r w:rsidR="002563FE" w:rsidRPr="002563FE">
        <w:t>έγας</w:t>
      </w:r>
      <w:r>
        <w:t xml:space="preserve"> Π.</w:t>
      </w:r>
    </w:p>
    <w:p w14:paraId="37425A2E" w14:textId="14C059D7" w:rsidR="009F3E77" w:rsidRPr="002563FE" w:rsidRDefault="0074242D" w:rsidP="009F3E77">
      <w:pPr>
        <w:spacing w:after="0" w:line="240" w:lineRule="auto"/>
        <w:jc w:val="both"/>
        <w:outlineLvl w:val="1"/>
      </w:pPr>
      <w:r>
        <w:t>ε</w:t>
      </w:r>
      <w:r w:rsidR="002563FE" w:rsidRPr="002563FE">
        <w:t xml:space="preserve">) </w:t>
      </w:r>
      <w:r>
        <w:t>Γ</w:t>
      </w:r>
      <w:r w:rsidRPr="002563FE">
        <w:t>αγγλιακές</w:t>
      </w:r>
      <w:r w:rsidR="002563FE" w:rsidRPr="002563FE">
        <w:t xml:space="preserve"> </w:t>
      </w:r>
      <w:r w:rsidRPr="002563FE">
        <w:t>κύστεις</w:t>
      </w:r>
      <w:r w:rsidR="002563FE" w:rsidRPr="002563FE">
        <w:t xml:space="preserve"> του </w:t>
      </w:r>
      <w:r w:rsidRPr="002563FE">
        <w:t>κοινού</w:t>
      </w:r>
      <w:r w:rsidR="002563FE" w:rsidRPr="002563FE">
        <w:t xml:space="preserve"> </w:t>
      </w:r>
      <w:r w:rsidRPr="002563FE">
        <w:t>περονιαίου</w:t>
      </w:r>
      <w:r w:rsidR="002563FE" w:rsidRPr="002563FE">
        <w:t xml:space="preserve"> </w:t>
      </w:r>
      <w:r w:rsidRPr="002563FE">
        <w:t>νεύρου</w:t>
      </w:r>
      <w:r>
        <w:t>. Κ</w:t>
      </w:r>
      <w:r w:rsidR="002563FE" w:rsidRPr="002563FE">
        <w:t>όκκαλης</w:t>
      </w:r>
      <w:r>
        <w:t xml:space="preserve"> Ζ</w:t>
      </w:r>
      <w:r w:rsidR="002563FE" w:rsidRPr="002563FE">
        <w:t xml:space="preserve">, </w:t>
      </w:r>
      <w:r>
        <w:t>Κ</w:t>
      </w:r>
      <w:r w:rsidR="002563FE" w:rsidRPr="002563FE">
        <w:t>αλαβρυτινός</w:t>
      </w:r>
      <w:r>
        <w:t xml:space="preserve"> Δ</w:t>
      </w:r>
      <w:r w:rsidR="002563FE" w:rsidRPr="002563FE">
        <w:t xml:space="preserve">, </w:t>
      </w:r>
      <w:r>
        <w:t>Α</w:t>
      </w:r>
      <w:r w:rsidR="002563FE" w:rsidRPr="002563FE">
        <w:t>βραμίδης</w:t>
      </w:r>
      <w:r>
        <w:t xml:space="preserve"> Δ</w:t>
      </w:r>
      <w:r w:rsidR="002563FE" w:rsidRPr="002563FE">
        <w:t xml:space="preserve">, </w:t>
      </w:r>
      <w:r>
        <w:t>Α</w:t>
      </w:r>
      <w:r w:rsidR="002563FE" w:rsidRPr="002563FE">
        <w:t>ργυροπούλου</w:t>
      </w:r>
      <w:r>
        <w:t xml:space="preserve"> Ε</w:t>
      </w:r>
      <w:r w:rsidR="002563FE" w:rsidRPr="002563FE">
        <w:t xml:space="preserve">, </w:t>
      </w:r>
      <w:r w:rsidRPr="00820E22">
        <w:rPr>
          <w:b/>
          <w:bCs/>
        </w:rPr>
        <w:t>Π</w:t>
      </w:r>
      <w:r w:rsidR="002563FE" w:rsidRPr="00820E22">
        <w:rPr>
          <w:b/>
          <w:bCs/>
        </w:rPr>
        <w:t>αναγόπουλος</w:t>
      </w:r>
      <w:r w:rsidRPr="00820E22">
        <w:rPr>
          <w:b/>
          <w:bCs/>
        </w:rPr>
        <w:t xml:space="preserve"> Α</w:t>
      </w:r>
      <w:r w:rsidR="002563FE" w:rsidRPr="00820E22">
        <w:rPr>
          <w:b/>
          <w:bCs/>
        </w:rPr>
        <w:t>,</w:t>
      </w:r>
      <w:r w:rsidR="002563FE" w:rsidRPr="002563FE">
        <w:t xml:space="preserve"> </w:t>
      </w:r>
      <w:r>
        <w:t>Μ</w:t>
      </w:r>
      <w:r w:rsidR="002563FE" w:rsidRPr="002563FE">
        <w:t>έγας</w:t>
      </w:r>
      <w:r>
        <w:t xml:space="preserve"> Π.</w:t>
      </w:r>
    </w:p>
    <w:p w14:paraId="08FF7FAE" w14:textId="7E3610CB" w:rsidR="009F3E77" w:rsidRPr="002563FE" w:rsidRDefault="0074242D" w:rsidP="009F3E77">
      <w:pPr>
        <w:spacing w:after="0" w:line="240" w:lineRule="auto"/>
        <w:jc w:val="both"/>
        <w:outlineLvl w:val="1"/>
      </w:pPr>
      <w:proofErr w:type="spellStart"/>
      <w:r>
        <w:t>στ</w:t>
      </w:r>
      <w:proofErr w:type="spellEnd"/>
      <w:r>
        <w:t xml:space="preserve">) </w:t>
      </w:r>
      <w:r w:rsidRPr="002563FE">
        <w:t>Αρθροσκοπική</w:t>
      </w:r>
      <w:r w:rsidR="002563FE" w:rsidRPr="002563FE">
        <w:t xml:space="preserve"> </w:t>
      </w:r>
      <w:r w:rsidRPr="002563FE">
        <w:t>καθήλωση</w:t>
      </w:r>
      <w:r w:rsidR="002563FE" w:rsidRPr="002563FE">
        <w:t xml:space="preserve"> </w:t>
      </w:r>
      <w:r w:rsidRPr="002563FE">
        <w:t>οξέων</w:t>
      </w:r>
      <w:r w:rsidR="002563FE" w:rsidRPr="002563FE">
        <w:t xml:space="preserve"> </w:t>
      </w:r>
      <w:r w:rsidRPr="002563FE">
        <w:t>καταγμάτων</w:t>
      </w:r>
      <w:r w:rsidR="002563FE" w:rsidRPr="002563FE">
        <w:t xml:space="preserve"> του </w:t>
      </w:r>
      <w:r w:rsidRPr="002563FE">
        <w:t>προσθίου</w:t>
      </w:r>
      <w:r w:rsidR="002563FE" w:rsidRPr="002563FE">
        <w:t xml:space="preserve"> - </w:t>
      </w:r>
      <w:r w:rsidRPr="002563FE">
        <w:t>κατωτέρου</w:t>
      </w:r>
      <w:r w:rsidR="002563FE" w:rsidRPr="002563FE">
        <w:t xml:space="preserve"> </w:t>
      </w:r>
      <w:r w:rsidRPr="002563FE">
        <w:t>χείλους</w:t>
      </w:r>
      <w:r w:rsidR="002563FE" w:rsidRPr="002563FE">
        <w:t xml:space="preserve"> (</w:t>
      </w:r>
      <w:proofErr w:type="spellStart"/>
      <w:r w:rsidRPr="002563FE">
        <w:t>bon</w:t>
      </w:r>
      <w:proofErr w:type="spellEnd"/>
      <w:r>
        <w:rPr>
          <w:lang w:val="en-US"/>
        </w:rPr>
        <w:t>y</w:t>
      </w:r>
      <w:r w:rsidR="002563FE" w:rsidRPr="002563FE">
        <w:t xml:space="preserve"> </w:t>
      </w:r>
      <w:r w:rsidRPr="002563FE">
        <w:t>Bankart</w:t>
      </w:r>
      <w:r w:rsidR="002563FE" w:rsidRPr="002563FE">
        <w:t xml:space="preserve">) της </w:t>
      </w:r>
      <w:r w:rsidRPr="002563FE">
        <w:t>ωμογλήνης</w:t>
      </w:r>
      <w:r>
        <w:t xml:space="preserve">. </w:t>
      </w:r>
      <w:r>
        <w:rPr>
          <w:lang w:val="en-US"/>
        </w:rPr>
        <w:t>K</w:t>
      </w:r>
      <w:proofErr w:type="spellStart"/>
      <w:r w:rsidR="002563FE" w:rsidRPr="002563FE">
        <w:t>όκκαλης</w:t>
      </w:r>
      <w:proofErr w:type="spellEnd"/>
      <w:r>
        <w:t xml:space="preserve"> Ζ</w:t>
      </w:r>
      <w:r w:rsidR="002563FE" w:rsidRPr="002563FE">
        <w:t xml:space="preserve">, </w:t>
      </w:r>
      <w:r>
        <w:t>Α</w:t>
      </w:r>
      <w:r w:rsidR="002563FE" w:rsidRPr="002563FE">
        <w:t>μπαριώτου</w:t>
      </w:r>
      <w:r>
        <w:t xml:space="preserve"> Α</w:t>
      </w:r>
      <w:r w:rsidR="002563FE" w:rsidRPr="002563FE">
        <w:t xml:space="preserve">, </w:t>
      </w:r>
      <w:proofErr w:type="spellStart"/>
      <w:r>
        <w:t>Π</w:t>
      </w:r>
      <w:r w:rsidR="002563FE" w:rsidRPr="002563FE">
        <w:t>άρχας</w:t>
      </w:r>
      <w:proofErr w:type="spellEnd"/>
      <w:r>
        <w:t xml:space="preserve"> Ν</w:t>
      </w:r>
      <w:r w:rsidR="002563FE" w:rsidRPr="002563FE">
        <w:t xml:space="preserve">, </w:t>
      </w:r>
      <w:r>
        <w:t>Τ</w:t>
      </w:r>
      <w:r w:rsidR="002563FE" w:rsidRPr="002563FE">
        <w:t>σιπλάκος</w:t>
      </w:r>
      <w:r>
        <w:t xml:space="preserve"> Π</w:t>
      </w:r>
      <w:r w:rsidR="002563FE" w:rsidRPr="002563FE">
        <w:t xml:space="preserve">, </w:t>
      </w:r>
      <w:proofErr w:type="spellStart"/>
      <w:r>
        <w:t>Σ</w:t>
      </w:r>
      <w:r w:rsidR="002563FE" w:rsidRPr="002563FE">
        <w:t>ώλου</w:t>
      </w:r>
      <w:proofErr w:type="spellEnd"/>
      <w:r>
        <w:t xml:space="preserve"> Κ</w:t>
      </w:r>
      <w:r w:rsidR="002563FE" w:rsidRPr="002563FE">
        <w:t xml:space="preserve">, </w:t>
      </w:r>
      <w:r w:rsidRPr="00820E22">
        <w:rPr>
          <w:b/>
          <w:bCs/>
        </w:rPr>
        <w:t>Π</w:t>
      </w:r>
      <w:r w:rsidR="002563FE" w:rsidRPr="00820E22">
        <w:rPr>
          <w:b/>
          <w:bCs/>
        </w:rPr>
        <w:t>αναγόπουλος</w:t>
      </w:r>
      <w:r w:rsidRPr="00820E22">
        <w:rPr>
          <w:b/>
          <w:bCs/>
        </w:rPr>
        <w:t xml:space="preserve"> Α.</w:t>
      </w:r>
    </w:p>
    <w:p w14:paraId="394767C7" w14:textId="77777777" w:rsidR="00FA0168" w:rsidRDefault="00FA0168" w:rsidP="009F3E77">
      <w:pPr>
        <w:spacing w:after="0" w:line="240" w:lineRule="auto"/>
        <w:jc w:val="both"/>
        <w:outlineLvl w:val="1"/>
      </w:pPr>
      <w:proofErr w:type="spellStart"/>
      <w:r>
        <w:t>στ</w:t>
      </w:r>
      <w:proofErr w:type="spellEnd"/>
      <w:r>
        <w:t xml:space="preserve">) </w:t>
      </w:r>
      <w:r w:rsidRPr="002563FE">
        <w:t>Μετάφραση</w:t>
      </w:r>
      <w:r w:rsidR="002563FE" w:rsidRPr="002563FE">
        <w:t xml:space="preserve">, </w:t>
      </w:r>
      <w:r w:rsidRPr="002563FE">
        <w:t>πολιτισμική</w:t>
      </w:r>
      <w:r w:rsidR="002563FE" w:rsidRPr="002563FE">
        <w:t xml:space="preserve"> </w:t>
      </w:r>
      <w:r w:rsidRPr="002563FE">
        <w:t>προσαρμογή</w:t>
      </w:r>
      <w:r w:rsidR="002563FE" w:rsidRPr="002563FE">
        <w:t xml:space="preserve">, </w:t>
      </w:r>
      <w:r w:rsidRPr="002563FE">
        <w:t>εγκυρότητα</w:t>
      </w:r>
      <w:r w:rsidR="002563FE" w:rsidRPr="002563FE">
        <w:t xml:space="preserve"> και </w:t>
      </w:r>
      <w:r w:rsidRPr="002563FE">
        <w:t>αξιοπιστία</w:t>
      </w:r>
      <w:r w:rsidR="002563FE" w:rsidRPr="002563FE">
        <w:t xml:space="preserve"> της </w:t>
      </w:r>
      <w:r w:rsidRPr="002563FE">
        <w:t>ελληνικής</w:t>
      </w:r>
      <w:r w:rsidR="002563FE" w:rsidRPr="002563FE">
        <w:t xml:space="preserve"> </w:t>
      </w:r>
      <w:r w:rsidRPr="002563FE">
        <w:t>εκδοχής</w:t>
      </w:r>
      <w:r w:rsidR="002563FE" w:rsidRPr="002563FE">
        <w:t xml:space="preserve"> των </w:t>
      </w:r>
      <w:r w:rsidRPr="002563FE">
        <w:t>Lysholm</w:t>
      </w:r>
      <w:r w:rsidR="002563FE" w:rsidRPr="002563FE">
        <w:t xml:space="preserve"> και </w:t>
      </w:r>
      <w:r w:rsidRPr="002563FE">
        <w:t>Tegner</w:t>
      </w:r>
      <w:r w:rsidR="002563FE" w:rsidRPr="002563FE">
        <w:t xml:space="preserve"> σκορ σε </w:t>
      </w:r>
      <w:r w:rsidRPr="002563FE">
        <w:t>ασθενείς</w:t>
      </w:r>
      <w:r w:rsidR="002563FE" w:rsidRPr="002563FE">
        <w:t xml:space="preserve"> με </w:t>
      </w:r>
      <w:r w:rsidRPr="002563FE">
        <w:t>διαφορά</w:t>
      </w:r>
      <w:r w:rsidR="002563FE" w:rsidRPr="002563FE">
        <w:t xml:space="preserve"> </w:t>
      </w:r>
      <w:r w:rsidRPr="002563FE">
        <w:t>προβλήματα</w:t>
      </w:r>
      <w:r w:rsidR="002563FE" w:rsidRPr="002563FE">
        <w:t xml:space="preserve"> στο </w:t>
      </w:r>
      <w:r w:rsidRPr="002563FE">
        <w:t>γόνατο</w:t>
      </w:r>
      <w:r>
        <w:t xml:space="preserve">. </w:t>
      </w:r>
      <w:r w:rsidRPr="00820E22">
        <w:rPr>
          <w:b/>
          <w:bCs/>
        </w:rPr>
        <w:t>Π</w:t>
      </w:r>
      <w:r w:rsidR="002563FE" w:rsidRPr="00820E22">
        <w:rPr>
          <w:b/>
          <w:bCs/>
        </w:rPr>
        <w:t>αναγόπουλος</w:t>
      </w:r>
      <w:r w:rsidRPr="00820E22">
        <w:rPr>
          <w:b/>
          <w:bCs/>
        </w:rPr>
        <w:t xml:space="preserve"> Α</w:t>
      </w:r>
      <w:r w:rsidR="002563FE" w:rsidRPr="002563FE">
        <w:t xml:space="preserve">, </w:t>
      </w:r>
      <w:proofErr w:type="spellStart"/>
      <w:r>
        <w:t>Μ</w:t>
      </w:r>
      <w:r w:rsidR="002563FE" w:rsidRPr="002563FE">
        <w:t>πίλλη</w:t>
      </w:r>
      <w:proofErr w:type="spellEnd"/>
      <w:r>
        <w:t xml:space="preserve"> Ε</w:t>
      </w:r>
      <w:r w:rsidR="002563FE" w:rsidRPr="002563FE">
        <w:t xml:space="preserve">, </w:t>
      </w:r>
      <w:r>
        <w:t>Κ</w:t>
      </w:r>
      <w:r w:rsidR="002563FE" w:rsidRPr="002563FE">
        <w:t>ουζέλης</w:t>
      </w:r>
      <w:r>
        <w:t xml:space="preserve"> Α</w:t>
      </w:r>
      <w:r w:rsidR="002563FE" w:rsidRPr="002563FE">
        <w:t xml:space="preserve">, </w:t>
      </w:r>
      <w:proofErr w:type="spellStart"/>
      <w:r>
        <w:t>Ξ</w:t>
      </w:r>
      <w:r w:rsidR="002563FE" w:rsidRPr="002563FE">
        <w:t>εργιά</w:t>
      </w:r>
      <w:proofErr w:type="spellEnd"/>
      <w:r>
        <w:t xml:space="preserve"> Σ</w:t>
      </w:r>
      <w:r w:rsidR="002563FE" w:rsidRPr="002563FE">
        <w:t xml:space="preserve">, </w:t>
      </w:r>
      <w:proofErr w:type="spellStart"/>
      <w:r>
        <w:t>Σ</w:t>
      </w:r>
      <w:r w:rsidR="002563FE" w:rsidRPr="002563FE">
        <w:t>ώλου</w:t>
      </w:r>
      <w:proofErr w:type="spellEnd"/>
      <w:r>
        <w:t xml:space="preserve"> Κ</w:t>
      </w:r>
      <w:r w:rsidR="002563FE" w:rsidRPr="002563FE">
        <w:t xml:space="preserve">, </w:t>
      </w:r>
      <w:r>
        <w:t>Λ</w:t>
      </w:r>
      <w:r w:rsidR="002563FE" w:rsidRPr="002563FE">
        <w:t>ιανού</w:t>
      </w:r>
      <w:r>
        <w:t xml:space="preserve"> Ι</w:t>
      </w:r>
      <w:r w:rsidR="002563FE" w:rsidRPr="002563FE">
        <w:t xml:space="preserve">, </w:t>
      </w:r>
      <w:r>
        <w:t>Γ</w:t>
      </w:r>
      <w:r w:rsidR="002563FE" w:rsidRPr="002563FE">
        <w:t>κλιάτης</w:t>
      </w:r>
      <w:r>
        <w:t xml:space="preserve"> Ι</w:t>
      </w:r>
      <w:r w:rsidR="002563FE" w:rsidRPr="002563FE">
        <w:t xml:space="preserve">, </w:t>
      </w:r>
      <w:proofErr w:type="spellStart"/>
      <w:r>
        <w:t>Τ</w:t>
      </w:r>
      <w:r w:rsidR="002563FE" w:rsidRPr="002563FE">
        <w:t>egner</w:t>
      </w:r>
      <w:proofErr w:type="spellEnd"/>
      <w:r>
        <w:t xml:space="preserve"> Υ.</w:t>
      </w:r>
    </w:p>
    <w:p w14:paraId="46068E03" w14:textId="410B70BE" w:rsidR="009F3E77" w:rsidRPr="002563FE" w:rsidRDefault="00FA0168" w:rsidP="009F3E77">
      <w:pPr>
        <w:spacing w:after="0" w:line="240" w:lineRule="auto"/>
        <w:jc w:val="both"/>
        <w:outlineLvl w:val="1"/>
      </w:pPr>
      <w:r>
        <w:t>ζ</w:t>
      </w:r>
      <w:r w:rsidRPr="00FA0168">
        <w:t>)</w:t>
      </w:r>
      <w:r>
        <w:t xml:space="preserve"> </w:t>
      </w:r>
      <w:r w:rsidRPr="002563FE">
        <w:t>Κλινικά</w:t>
      </w:r>
      <w:r w:rsidR="002563FE" w:rsidRPr="002563FE">
        <w:t xml:space="preserve"> και </w:t>
      </w:r>
      <w:r w:rsidRPr="002563FE">
        <w:t>ακτινολογικά</w:t>
      </w:r>
      <w:r w:rsidR="002563FE" w:rsidRPr="002563FE">
        <w:t xml:space="preserve"> </w:t>
      </w:r>
      <w:r w:rsidRPr="002563FE">
        <w:t>αποτελέσματα</w:t>
      </w:r>
      <w:r w:rsidR="002563FE" w:rsidRPr="002563FE">
        <w:t xml:space="preserve"> των </w:t>
      </w:r>
      <w:r w:rsidRPr="002563FE">
        <w:t>απλών</w:t>
      </w:r>
      <w:r w:rsidR="002563FE" w:rsidRPr="002563FE">
        <w:t xml:space="preserve"> </w:t>
      </w:r>
      <w:proofErr w:type="spellStart"/>
      <w:r w:rsidRPr="002563FE">
        <w:t>απλών</w:t>
      </w:r>
      <w:proofErr w:type="spellEnd"/>
      <w:r w:rsidR="002563FE" w:rsidRPr="002563FE">
        <w:t xml:space="preserve"> </w:t>
      </w:r>
      <w:r w:rsidRPr="002563FE">
        <w:t>καταγμάτων</w:t>
      </w:r>
      <w:r w:rsidR="002563FE" w:rsidRPr="002563FE">
        <w:t xml:space="preserve"> </w:t>
      </w:r>
      <w:r w:rsidRPr="002563FE">
        <w:t>κάτω</w:t>
      </w:r>
      <w:r w:rsidR="002563FE" w:rsidRPr="002563FE">
        <w:t xml:space="preserve"> </w:t>
      </w:r>
      <w:r w:rsidRPr="002563FE">
        <w:t>πέρατος</w:t>
      </w:r>
      <w:r w:rsidR="002563FE" w:rsidRPr="002563FE">
        <w:t xml:space="preserve"> </w:t>
      </w:r>
      <w:r w:rsidRPr="002563FE">
        <w:t>μηριαίου</w:t>
      </w:r>
      <w:r w:rsidR="002563FE" w:rsidRPr="002563FE">
        <w:t xml:space="preserve"> που </w:t>
      </w:r>
      <w:r w:rsidRPr="002563FE">
        <w:t>αντιμετωπίστηκαν</w:t>
      </w:r>
      <w:r w:rsidR="002563FE" w:rsidRPr="002563FE">
        <w:t xml:space="preserve"> </w:t>
      </w:r>
      <w:r w:rsidRPr="002563FE">
        <w:t>χειρουργικά</w:t>
      </w:r>
      <w:r w:rsidR="002563FE" w:rsidRPr="002563FE">
        <w:t xml:space="preserve"> με </w:t>
      </w:r>
      <w:r w:rsidRPr="002563FE">
        <w:t>ανατομικές</w:t>
      </w:r>
      <w:r w:rsidR="002563FE" w:rsidRPr="002563FE">
        <w:t xml:space="preserve"> </w:t>
      </w:r>
      <w:r w:rsidRPr="002563FE">
        <w:t>κλειδούμενες</w:t>
      </w:r>
      <w:r w:rsidR="002563FE" w:rsidRPr="002563FE">
        <w:t xml:space="preserve"> </w:t>
      </w:r>
      <w:r w:rsidRPr="002563FE">
        <w:t>πλάκες</w:t>
      </w:r>
      <w:r>
        <w:t>. Α</w:t>
      </w:r>
      <w:r w:rsidR="002563FE" w:rsidRPr="002563FE">
        <w:t>μπαριώτου</w:t>
      </w:r>
      <w:r>
        <w:t xml:space="preserve"> Α</w:t>
      </w:r>
      <w:r w:rsidR="002563FE" w:rsidRPr="002563FE">
        <w:t xml:space="preserve">, </w:t>
      </w:r>
      <w:proofErr w:type="spellStart"/>
      <w:r w:rsidRPr="00820E22">
        <w:rPr>
          <w:b/>
          <w:bCs/>
        </w:rPr>
        <w:t>Π</w:t>
      </w:r>
      <w:r w:rsidR="002563FE" w:rsidRPr="00820E22">
        <w:rPr>
          <w:b/>
          <w:bCs/>
        </w:rPr>
        <w:t>αναγοπουλος</w:t>
      </w:r>
      <w:proofErr w:type="spellEnd"/>
      <w:r w:rsidRPr="00820E22">
        <w:rPr>
          <w:b/>
          <w:bCs/>
        </w:rPr>
        <w:t xml:space="preserve"> Α</w:t>
      </w:r>
      <w:r w:rsidR="002563FE" w:rsidRPr="002563FE">
        <w:t xml:space="preserve">, </w:t>
      </w:r>
      <w:r>
        <w:t>Λ</w:t>
      </w:r>
      <w:r w:rsidR="002563FE" w:rsidRPr="002563FE">
        <w:t>ιανού</w:t>
      </w:r>
      <w:r>
        <w:t xml:space="preserve"> Ι</w:t>
      </w:r>
      <w:r w:rsidR="002563FE" w:rsidRPr="002563FE">
        <w:t xml:space="preserve">, </w:t>
      </w:r>
      <w:r>
        <w:t>Α</w:t>
      </w:r>
      <w:r w:rsidR="002563FE" w:rsidRPr="002563FE">
        <w:t>βραμίδης</w:t>
      </w:r>
      <w:r>
        <w:t xml:space="preserve"> Δ</w:t>
      </w:r>
      <w:r w:rsidR="002563FE" w:rsidRPr="002563FE">
        <w:t xml:space="preserve">, </w:t>
      </w:r>
      <w:proofErr w:type="spellStart"/>
      <w:r>
        <w:t>Π</w:t>
      </w:r>
      <w:r w:rsidR="002563FE" w:rsidRPr="002563FE">
        <w:t>άρχας</w:t>
      </w:r>
      <w:proofErr w:type="spellEnd"/>
      <w:r>
        <w:t xml:space="preserve"> Ν</w:t>
      </w:r>
      <w:r w:rsidR="002563FE" w:rsidRPr="002563FE">
        <w:t xml:space="preserve">, </w:t>
      </w:r>
      <w:r>
        <w:t>Κ</w:t>
      </w:r>
      <w:r w:rsidR="002563FE" w:rsidRPr="002563FE">
        <w:t>ουζέλης</w:t>
      </w:r>
      <w:r>
        <w:t xml:space="preserve"> Α</w:t>
      </w:r>
      <w:r w:rsidR="002563FE" w:rsidRPr="002563FE">
        <w:t xml:space="preserve">, </w:t>
      </w:r>
      <w:r>
        <w:t>Κ</w:t>
      </w:r>
      <w:r w:rsidR="002563FE" w:rsidRPr="002563FE">
        <w:t>όκκαλης</w:t>
      </w:r>
      <w:r>
        <w:t xml:space="preserve"> Ζ</w:t>
      </w:r>
      <w:r w:rsidR="002563FE" w:rsidRPr="002563FE">
        <w:t xml:space="preserve">, </w:t>
      </w:r>
      <w:r>
        <w:t>Τ</w:t>
      </w:r>
      <w:r w:rsidR="002563FE" w:rsidRPr="002563FE">
        <w:t>υλλιανάκης</w:t>
      </w:r>
      <w:r>
        <w:t xml:space="preserve"> Μ.</w:t>
      </w:r>
    </w:p>
    <w:p w14:paraId="4A642B3B" w14:textId="262DA47A" w:rsidR="009F3E77" w:rsidRPr="002563FE" w:rsidRDefault="00FA0168" w:rsidP="009F3E77">
      <w:pPr>
        <w:spacing w:after="0" w:line="240" w:lineRule="auto"/>
        <w:jc w:val="both"/>
        <w:outlineLvl w:val="1"/>
      </w:pPr>
      <w:r>
        <w:t xml:space="preserve">η) </w:t>
      </w:r>
      <w:r w:rsidRPr="002563FE">
        <w:t>Ενδείξεις</w:t>
      </w:r>
      <w:r w:rsidR="002563FE" w:rsidRPr="002563FE">
        <w:t xml:space="preserve"> και </w:t>
      </w:r>
      <w:r w:rsidRPr="002563FE">
        <w:t>κλινικά</w:t>
      </w:r>
      <w:r w:rsidR="002563FE" w:rsidRPr="002563FE">
        <w:t xml:space="preserve"> </w:t>
      </w:r>
      <w:r w:rsidRPr="002563FE">
        <w:t>αποτελέσματα</w:t>
      </w:r>
      <w:r w:rsidR="002563FE" w:rsidRPr="002563FE">
        <w:t xml:space="preserve"> των </w:t>
      </w:r>
      <w:r w:rsidRPr="002563FE">
        <w:t>αναθεωρήσεων</w:t>
      </w:r>
      <w:r w:rsidR="002563FE" w:rsidRPr="002563FE">
        <w:t xml:space="preserve"> </w:t>
      </w:r>
      <w:r w:rsidRPr="002563FE">
        <w:t>ολικής</w:t>
      </w:r>
      <w:r w:rsidR="002563FE" w:rsidRPr="002563FE">
        <w:t xml:space="preserve"> </w:t>
      </w:r>
      <w:r w:rsidRPr="002563FE">
        <w:t>αρθροπλαστικής</w:t>
      </w:r>
      <w:r w:rsidR="002563FE" w:rsidRPr="002563FE">
        <w:t xml:space="preserve"> </w:t>
      </w:r>
      <w:r w:rsidRPr="002563FE">
        <w:t>γόνατος</w:t>
      </w:r>
      <w:r w:rsidR="002563FE" w:rsidRPr="002563FE">
        <w:t>.</w:t>
      </w:r>
    </w:p>
    <w:p w14:paraId="263979CE" w14:textId="0F887A66" w:rsidR="009F3E77" w:rsidRPr="002563FE" w:rsidRDefault="00FA0168" w:rsidP="009F3E77">
      <w:pPr>
        <w:spacing w:after="0" w:line="240" w:lineRule="auto"/>
        <w:jc w:val="both"/>
        <w:outlineLvl w:val="1"/>
      </w:pPr>
      <w:proofErr w:type="spellStart"/>
      <w:r>
        <w:t>Λ</w:t>
      </w:r>
      <w:r w:rsidR="002563FE" w:rsidRPr="002563FE">
        <w:t>ιαννού</w:t>
      </w:r>
      <w:proofErr w:type="spellEnd"/>
      <w:r>
        <w:t xml:space="preserve"> Ι</w:t>
      </w:r>
      <w:r w:rsidR="002563FE" w:rsidRPr="002563FE">
        <w:t xml:space="preserve">, </w:t>
      </w:r>
      <w:r w:rsidRPr="00820E22">
        <w:rPr>
          <w:b/>
          <w:bCs/>
        </w:rPr>
        <w:t>Π</w:t>
      </w:r>
      <w:r w:rsidR="002563FE" w:rsidRPr="00820E22">
        <w:rPr>
          <w:b/>
          <w:bCs/>
        </w:rPr>
        <w:t>αναγόπουλος</w:t>
      </w:r>
      <w:r w:rsidRPr="00820E22">
        <w:rPr>
          <w:b/>
          <w:bCs/>
        </w:rPr>
        <w:t xml:space="preserve"> Α</w:t>
      </w:r>
      <w:r w:rsidR="00820E22">
        <w:t>,</w:t>
      </w:r>
      <w:r w:rsidR="002563FE" w:rsidRPr="002563FE">
        <w:t xml:space="preserve"> </w:t>
      </w:r>
      <w:proofErr w:type="spellStart"/>
      <w:r>
        <w:t>Τ</w:t>
      </w:r>
      <w:r w:rsidR="002563FE" w:rsidRPr="002563FE">
        <w:t>ατάνη</w:t>
      </w:r>
      <w:proofErr w:type="spellEnd"/>
      <w:r>
        <w:t xml:space="preserve"> Ε</w:t>
      </w:r>
      <w:r w:rsidR="002563FE" w:rsidRPr="002563FE">
        <w:t xml:space="preserve">, </w:t>
      </w:r>
      <w:r>
        <w:t>Π</w:t>
      </w:r>
      <w:r w:rsidR="002563FE" w:rsidRPr="002563FE">
        <w:t>αναγιωτακόπουλος</w:t>
      </w:r>
      <w:r>
        <w:t xml:space="preserve"> Γ</w:t>
      </w:r>
      <w:r w:rsidR="002563FE" w:rsidRPr="002563FE">
        <w:t xml:space="preserve">, </w:t>
      </w:r>
      <w:proofErr w:type="spellStart"/>
      <w:r>
        <w:t>Μ</w:t>
      </w:r>
      <w:r w:rsidR="002563FE" w:rsidRPr="002563FE">
        <w:t>παβέλου</w:t>
      </w:r>
      <w:proofErr w:type="spellEnd"/>
      <w:r>
        <w:t xml:space="preserve"> Α</w:t>
      </w:r>
      <w:r w:rsidR="002563FE" w:rsidRPr="002563FE">
        <w:t xml:space="preserve">, </w:t>
      </w:r>
      <w:r>
        <w:t>Τ</w:t>
      </w:r>
      <w:r w:rsidR="002563FE" w:rsidRPr="002563FE">
        <w:t>αταράκης</w:t>
      </w:r>
      <w:r>
        <w:t xml:space="preserve"> Δ</w:t>
      </w:r>
      <w:r w:rsidR="002563FE" w:rsidRPr="002563FE">
        <w:t xml:space="preserve">, </w:t>
      </w:r>
      <w:r>
        <w:t>Γ</w:t>
      </w:r>
      <w:r w:rsidR="002563FE" w:rsidRPr="002563FE">
        <w:t>κλιάτης</w:t>
      </w:r>
      <w:r>
        <w:t xml:space="preserve"> Ι</w:t>
      </w:r>
      <w:r w:rsidR="002563FE" w:rsidRPr="002563FE">
        <w:t xml:space="preserve">, </w:t>
      </w:r>
      <w:r>
        <w:t>Π</w:t>
      </w:r>
      <w:r w:rsidR="002563FE" w:rsidRPr="002563FE">
        <w:t>αναγιωτόπουλος</w:t>
      </w:r>
      <w:r>
        <w:t xml:space="preserve"> Η</w:t>
      </w:r>
      <w:r w:rsidR="002563FE" w:rsidRPr="002563FE">
        <w:t xml:space="preserve">, </w:t>
      </w:r>
      <w:r>
        <w:t>Α</w:t>
      </w:r>
      <w:r w:rsidR="002563FE" w:rsidRPr="002563FE">
        <w:t>θανασίου</w:t>
      </w:r>
      <w:r>
        <w:t xml:space="preserve"> Β</w:t>
      </w:r>
      <w:r w:rsidR="002563FE" w:rsidRPr="002563FE">
        <w:t xml:space="preserve">, </w:t>
      </w:r>
      <w:r>
        <w:t>Μ</w:t>
      </w:r>
      <w:r w:rsidR="002563FE" w:rsidRPr="002563FE">
        <w:t>έγας</w:t>
      </w:r>
      <w:r>
        <w:t xml:space="preserve"> Π.</w:t>
      </w:r>
    </w:p>
    <w:p w14:paraId="405CB040" w14:textId="01F818F2" w:rsidR="009F3E77" w:rsidRPr="002563FE" w:rsidRDefault="00FA0168" w:rsidP="009F3E77">
      <w:pPr>
        <w:spacing w:after="0" w:line="240" w:lineRule="auto"/>
        <w:jc w:val="both"/>
        <w:outlineLvl w:val="1"/>
      </w:pPr>
      <w:r>
        <w:t xml:space="preserve">θ) </w:t>
      </w:r>
      <w:r w:rsidRPr="002563FE">
        <w:t>Κλινικά</w:t>
      </w:r>
      <w:r w:rsidR="002563FE" w:rsidRPr="002563FE">
        <w:t xml:space="preserve"> και </w:t>
      </w:r>
      <w:r w:rsidRPr="002563FE">
        <w:t>ακτινολογικά</w:t>
      </w:r>
      <w:r w:rsidR="002563FE" w:rsidRPr="002563FE">
        <w:t xml:space="preserve"> </w:t>
      </w:r>
      <w:r w:rsidRPr="002563FE">
        <w:t>αποτελέσματα</w:t>
      </w:r>
      <w:r w:rsidR="002563FE" w:rsidRPr="002563FE">
        <w:t xml:space="preserve"> της </w:t>
      </w:r>
      <w:r w:rsidRPr="002563FE">
        <w:t>κορακοκλειδική</w:t>
      </w:r>
      <w:r w:rsidR="002563FE" w:rsidRPr="002563FE">
        <w:t xml:space="preserve"> </w:t>
      </w:r>
      <w:r w:rsidRPr="002563FE">
        <w:t>συγκράτησης</w:t>
      </w:r>
      <w:r w:rsidR="002563FE" w:rsidRPr="002563FE">
        <w:t xml:space="preserve"> με τη </w:t>
      </w:r>
      <w:r w:rsidRPr="002563FE">
        <w:t>χρήση</w:t>
      </w:r>
      <w:r w:rsidR="002563FE" w:rsidRPr="002563FE">
        <w:t xml:space="preserve"> </w:t>
      </w:r>
      <w:r w:rsidRPr="002563FE">
        <w:t>διπλού</w:t>
      </w:r>
      <w:r w:rsidR="002563FE" w:rsidRPr="002563FE">
        <w:t xml:space="preserve"> </w:t>
      </w:r>
      <w:r w:rsidRPr="002563FE">
        <w:t>κουμπιού</w:t>
      </w:r>
      <w:r w:rsidR="002563FE" w:rsidRPr="002563FE">
        <w:t xml:space="preserve"> </w:t>
      </w:r>
      <w:r w:rsidRPr="002563FE">
        <w:t>ρυθμιζόμενου</w:t>
      </w:r>
      <w:r w:rsidR="002563FE" w:rsidRPr="002563FE">
        <w:t xml:space="preserve"> </w:t>
      </w:r>
      <w:r w:rsidRPr="002563FE">
        <w:t>μήκους</w:t>
      </w:r>
      <w:r w:rsidR="002563FE" w:rsidRPr="002563FE">
        <w:t xml:space="preserve"> στα </w:t>
      </w:r>
      <w:r w:rsidRPr="002563FE">
        <w:t>κατάγματα</w:t>
      </w:r>
      <w:r w:rsidR="002563FE" w:rsidRPr="002563FE">
        <w:t xml:space="preserve"> </w:t>
      </w:r>
      <w:r w:rsidRPr="002563FE">
        <w:t>περιφερικού</w:t>
      </w:r>
      <w:r w:rsidR="002563FE" w:rsidRPr="002563FE">
        <w:t xml:space="preserve"> </w:t>
      </w:r>
      <w:r w:rsidRPr="002563FE">
        <w:t>άκρου</w:t>
      </w:r>
      <w:r w:rsidR="002563FE" w:rsidRPr="002563FE">
        <w:t xml:space="preserve"> </w:t>
      </w:r>
      <w:r w:rsidRPr="002563FE">
        <w:t>κλείδας</w:t>
      </w:r>
      <w:r w:rsidR="002563FE" w:rsidRPr="002563FE">
        <w:t xml:space="preserve"> </w:t>
      </w:r>
      <w:r w:rsidRPr="002563FE">
        <w:t>τύπου</w:t>
      </w:r>
      <w:r w:rsidR="002563FE" w:rsidRPr="002563FE">
        <w:t xml:space="preserve"> </w:t>
      </w:r>
      <w:r w:rsidRPr="002563FE">
        <w:t>ιοί</w:t>
      </w:r>
      <w:r w:rsidR="002563FE" w:rsidRPr="002563FE">
        <w:t xml:space="preserve"> </w:t>
      </w:r>
      <w:r w:rsidRPr="002563FE">
        <w:t>κατά</w:t>
      </w:r>
      <w:r w:rsidR="002563FE" w:rsidRPr="002563FE">
        <w:t xml:space="preserve"> </w:t>
      </w:r>
      <w:r w:rsidRPr="002563FE">
        <w:t>Neer</w:t>
      </w:r>
      <w:r>
        <w:t xml:space="preserve">. </w:t>
      </w:r>
      <w:r w:rsidRPr="00820E22">
        <w:rPr>
          <w:b/>
          <w:bCs/>
        </w:rPr>
        <w:t>Π</w:t>
      </w:r>
      <w:r w:rsidR="002563FE" w:rsidRPr="00820E22">
        <w:rPr>
          <w:b/>
          <w:bCs/>
        </w:rPr>
        <w:t>αναγόπουλος</w:t>
      </w:r>
      <w:r w:rsidRPr="00820E22">
        <w:rPr>
          <w:b/>
          <w:bCs/>
        </w:rPr>
        <w:t xml:space="preserve"> Α</w:t>
      </w:r>
      <w:r w:rsidR="002563FE" w:rsidRPr="002563FE">
        <w:t xml:space="preserve">, </w:t>
      </w:r>
      <w:r>
        <w:t>Π</w:t>
      </w:r>
      <w:r w:rsidR="002563FE" w:rsidRPr="002563FE">
        <w:t>απαγιάννης</w:t>
      </w:r>
      <w:r>
        <w:t xml:space="preserve"> Σ</w:t>
      </w:r>
      <w:r w:rsidR="002563FE" w:rsidRPr="002563FE">
        <w:t xml:space="preserve">, </w:t>
      </w:r>
      <w:r>
        <w:t>Α</w:t>
      </w:r>
      <w:r w:rsidR="002563FE" w:rsidRPr="002563FE">
        <w:t>βραμίδης</w:t>
      </w:r>
      <w:r>
        <w:t xml:space="preserve"> Δ</w:t>
      </w:r>
      <w:r w:rsidR="002563FE" w:rsidRPr="002563FE">
        <w:t xml:space="preserve"> </w:t>
      </w:r>
      <w:r>
        <w:t>Α</w:t>
      </w:r>
      <w:r w:rsidR="002563FE" w:rsidRPr="002563FE">
        <w:t>μπαριώτου</w:t>
      </w:r>
      <w:r>
        <w:t xml:space="preserve"> Α</w:t>
      </w:r>
      <w:r w:rsidR="002563FE" w:rsidRPr="002563FE">
        <w:t xml:space="preserve">, </w:t>
      </w:r>
      <w:r>
        <w:t>Κ</w:t>
      </w:r>
      <w:r w:rsidR="002563FE" w:rsidRPr="002563FE">
        <w:t>όκκαλης</w:t>
      </w:r>
      <w:r>
        <w:t xml:space="preserve"> Ζ</w:t>
      </w:r>
      <w:r w:rsidR="002563FE" w:rsidRPr="002563FE">
        <w:t xml:space="preserve">, </w:t>
      </w:r>
      <w:r>
        <w:t>Κ</w:t>
      </w:r>
      <w:r w:rsidR="002563FE" w:rsidRPr="002563FE">
        <w:t>ουζέλης</w:t>
      </w:r>
      <w:r>
        <w:t xml:space="preserve"> Α.</w:t>
      </w:r>
    </w:p>
    <w:p w14:paraId="0BB08C83" w14:textId="7974C3CD" w:rsidR="009F3E77" w:rsidRPr="002563FE" w:rsidRDefault="00FA0168" w:rsidP="009F3E77">
      <w:pPr>
        <w:spacing w:after="0" w:line="240" w:lineRule="auto"/>
        <w:jc w:val="both"/>
        <w:outlineLvl w:val="1"/>
      </w:pPr>
      <w:r>
        <w:t xml:space="preserve">ι) </w:t>
      </w:r>
      <w:r w:rsidRPr="002563FE">
        <w:t>Σύνθετα</w:t>
      </w:r>
      <w:r>
        <w:t xml:space="preserve"> κατάγματα </w:t>
      </w:r>
      <w:r w:rsidRPr="002563FE">
        <w:t>αγκώνα</w:t>
      </w:r>
      <w:r w:rsidR="002563FE" w:rsidRPr="002563FE">
        <w:t xml:space="preserve"> (</w:t>
      </w:r>
      <w:r w:rsidRPr="002563FE">
        <w:t>τύπου</w:t>
      </w:r>
      <w:r w:rsidR="002563FE" w:rsidRPr="002563FE">
        <w:t xml:space="preserve"> </w:t>
      </w:r>
      <w:proofErr w:type="spellStart"/>
      <w:r>
        <w:rPr>
          <w:lang w:val="en-US"/>
        </w:rPr>
        <w:t>Monteggia</w:t>
      </w:r>
      <w:proofErr w:type="spellEnd"/>
      <w:r w:rsidR="002563FE" w:rsidRPr="002563FE">
        <w:t xml:space="preserve">): </w:t>
      </w:r>
      <w:r w:rsidR="00820E22">
        <w:t>Χ</w:t>
      </w:r>
      <w:r w:rsidRPr="002563FE">
        <w:t>ειρουργική</w:t>
      </w:r>
      <w:r w:rsidR="002563FE" w:rsidRPr="002563FE">
        <w:t xml:space="preserve"> </w:t>
      </w:r>
      <w:r w:rsidRPr="002563FE">
        <w:t>αντιμετώπιση</w:t>
      </w:r>
      <w:r w:rsidR="002563FE" w:rsidRPr="002563FE">
        <w:t xml:space="preserve"> με </w:t>
      </w:r>
      <w:r w:rsidRPr="002563FE">
        <w:t>τροποποιημένη</w:t>
      </w:r>
      <w:r w:rsidR="002563FE" w:rsidRPr="002563FE">
        <w:t xml:space="preserve"> </w:t>
      </w:r>
      <w:r w:rsidRPr="002563FE">
        <w:t>προσπέλαση</w:t>
      </w:r>
      <w:r w:rsidR="002563FE" w:rsidRPr="002563FE">
        <w:t xml:space="preserve"> </w:t>
      </w:r>
      <w:proofErr w:type="spellStart"/>
      <w:r w:rsidRPr="002563FE">
        <w:t>Bo</w:t>
      </w:r>
      <w:proofErr w:type="spellEnd"/>
      <w:r>
        <w:rPr>
          <w:lang w:val="en-US"/>
        </w:rPr>
        <w:t>y</w:t>
      </w:r>
      <w:r w:rsidRPr="002563FE">
        <w:t>d</w:t>
      </w:r>
      <w:r w:rsidRPr="00FA0168">
        <w:t xml:space="preserve">. </w:t>
      </w:r>
      <w:r>
        <w:t>Κ</w:t>
      </w:r>
      <w:r w:rsidR="002563FE" w:rsidRPr="002563FE">
        <w:t>όκκαλης</w:t>
      </w:r>
      <w:r>
        <w:t xml:space="preserve"> Ζ</w:t>
      </w:r>
      <w:r w:rsidR="002563FE" w:rsidRPr="002563FE">
        <w:t xml:space="preserve">, </w:t>
      </w:r>
      <w:r>
        <w:t>Α</w:t>
      </w:r>
      <w:r w:rsidR="002563FE" w:rsidRPr="002563FE">
        <w:t>θανασόπουλος</w:t>
      </w:r>
      <w:r>
        <w:t xml:space="preserve"> Δ</w:t>
      </w:r>
      <w:r w:rsidR="002563FE" w:rsidRPr="002563FE">
        <w:t xml:space="preserve">, </w:t>
      </w:r>
      <w:r>
        <w:t>Λ</w:t>
      </w:r>
      <w:r w:rsidR="002563FE" w:rsidRPr="002563FE">
        <w:t>ιανού</w:t>
      </w:r>
      <w:r>
        <w:t xml:space="preserve"> Ι</w:t>
      </w:r>
      <w:r w:rsidR="002563FE" w:rsidRPr="002563FE">
        <w:t xml:space="preserve">, </w:t>
      </w:r>
      <w:proofErr w:type="spellStart"/>
      <w:r>
        <w:t>Μ</w:t>
      </w:r>
      <w:r w:rsidR="002563FE" w:rsidRPr="002563FE">
        <w:t>παβέλου</w:t>
      </w:r>
      <w:proofErr w:type="spellEnd"/>
      <w:r>
        <w:t xml:space="preserve"> Α</w:t>
      </w:r>
      <w:r w:rsidR="002563FE" w:rsidRPr="002563FE">
        <w:t xml:space="preserve">, </w:t>
      </w:r>
      <w:r>
        <w:t>Τα</w:t>
      </w:r>
      <w:r w:rsidR="002563FE" w:rsidRPr="002563FE">
        <w:t>ταράκης</w:t>
      </w:r>
      <w:r>
        <w:t xml:space="preserve"> Δ</w:t>
      </w:r>
      <w:r w:rsidR="002563FE" w:rsidRPr="002563FE">
        <w:t xml:space="preserve">, </w:t>
      </w:r>
      <w:r w:rsidRPr="00820E22">
        <w:rPr>
          <w:b/>
          <w:bCs/>
        </w:rPr>
        <w:t>Π</w:t>
      </w:r>
      <w:r w:rsidR="002563FE" w:rsidRPr="00820E22">
        <w:rPr>
          <w:b/>
          <w:bCs/>
        </w:rPr>
        <w:t>αναγόπουλος</w:t>
      </w:r>
      <w:r w:rsidRPr="00820E22">
        <w:rPr>
          <w:b/>
          <w:bCs/>
        </w:rPr>
        <w:t xml:space="preserve"> Α.</w:t>
      </w:r>
    </w:p>
    <w:p w14:paraId="7E89E740" w14:textId="04E47683" w:rsidR="009F3E77" w:rsidRPr="002563FE" w:rsidRDefault="00FA0168" w:rsidP="009F3E77">
      <w:pPr>
        <w:spacing w:after="0" w:line="240" w:lineRule="auto"/>
        <w:jc w:val="both"/>
        <w:outlineLvl w:val="1"/>
      </w:pPr>
      <w:r>
        <w:t xml:space="preserve">κ) </w:t>
      </w:r>
      <w:r w:rsidRPr="002563FE">
        <w:t>Σύγκριση</w:t>
      </w:r>
      <w:r w:rsidR="002563FE" w:rsidRPr="002563FE">
        <w:t xml:space="preserve"> </w:t>
      </w:r>
      <w:r w:rsidRPr="002563FE">
        <w:t>οστεοσύνθεσης</w:t>
      </w:r>
      <w:r w:rsidR="002563FE" w:rsidRPr="002563FE">
        <w:t xml:space="preserve"> </w:t>
      </w:r>
      <w:r w:rsidRPr="002563FE">
        <w:t>σταθερών</w:t>
      </w:r>
      <w:r w:rsidR="002563FE" w:rsidRPr="002563FE">
        <w:t xml:space="preserve"> και </w:t>
      </w:r>
      <w:r w:rsidRPr="002563FE">
        <w:t>ασταθών</w:t>
      </w:r>
      <w:r w:rsidR="002563FE" w:rsidRPr="002563FE">
        <w:t xml:space="preserve"> </w:t>
      </w:r>
      <w:r w:rsidRPr="002563FE">
        <w:t>καταγμάτων</w:t>
      </w:r>
      <w:r w:rsidR="002563FE" w:rsidRPr="002563FE">
        <w:t xml:space="preserve"> με </w:t>
      </w:r>
      <w:r>
        <w:rPr>
          <w:lang w:val="en-US"/>
        </w:rPr>
        <w:t>DHS</w:t>
      </w:r>
      <w:r w:rsidR="002563FE" w:rsidRPr="002563FE">
        <w:t xml:space="preserve"> και g-</w:t>
      </w:r>
      <w:proofErr w:type="spellStart"/>
      <w:r w:rsidR="002563FE" w:rsidRPr="002563FE">
        <w:t>nail</w:t>
      </w:r>
      <w:proofErr w:type="spellEnd"/>
      <w:r w:rsidR="002563FE" w:rsidRPr="002563FE">
        <w:t xml:space="preserve">: μια </w:t>
      </w:r>
      <w:proofErr w:type="spellStart"/>
      <w:r w:rsidR="002563FE" w:rsidRPr="002563FE">
        <w:t>εμβιομηχανικη</w:t>
      </w:r>
      <w:proofErr w:type="spellEnd"/>
      <w:r w:rsidR="002563FE" w:rsidRPr="002563FE">
        <w:t xml:space="preserve"> </w:t>
      </w:r>
      <w:proofErr w:type="spellStart"/>
      <w:r w:rsidR="002563FE" w:rsidRPr="002563FE">
        <w:t>μελετη</w:t>
      </w:r>
      <w:proofErr w:type="spellEnd"/>
      <w:r w:rsidR="002563FE" w:rsidRPr="002563FE">
        <w:t>.</w:t>
      </w:r>
      <w:r w:rsidRPr="00FA0168">
        <w:t xml:space="preserve"> </w:t>
      </w:r>
      <w:r>
        <w:t>Κ</w:t>
      </w:r>
      <w:r w:rsidR="002563FE" w:rsidRPr="002563FE">
        <w:t>υριακόπουλος</w:t>
      </w:r>
      <w:r>
        <w:t xml:space="preserve"> Γ</w:t>
      </w:r>
      <w:r w:rsidR="002563FE" w:rsidRPr="002563FE">
        <w:t xml:space="preserve">, </w:t>
      </w:r>
      <w:r w:rsidRPr="00820E22">
        <w:rPr>
          <w:b/>
          <w:bCs/>
        </w:rPr>
        <w:t>Π</w:t>
      </w:r>
      <w:r w:rsidR="002563FE" w:rsidRPr="00820E22">
        <w:rPr>
          <w:b/>
          <w:bCs/>
        </w:rPr>
        <w:t>αναγόπουλος</w:t>
      </w:r>
      <w:r w:rsidR="00820E22" w:rsidRPr="00820E22">
        <w:rPr>
          <w:b/>
          <w:bCs/>
        </w:rPr>
        <w:t xml:space="preserve"> Α</w:t>
      </w:r>
      <w:r w:rsidR="002563FE" w:rsidRPr="002563FE">
        <w:t xml:space="preserve">, </w:t>
      </w:r>
      <w:proofErr w:type="spellStart"/>
      <w:r w:rsidR="00820E22">
        <w:t>Κ</w:t>
      </w:r>
      <w:r w:rsidR="002563FE" w:rsidRPr="002563FE">
        <w:t>ουρκουλής</w:t>
      </w:r>
      <w:proofErr w:type="spellEnd"/>
      <w:r w:rsidR="00820E22">
        <w:t xml:space="preserve"> Σ</w:t>
      </w:r>
      <w:r w:rsidR="002563FE" w:rsidRPr="002563FE">
        <w:t xml:space="preserve">, </w:t>
      </w:r>
      <w:r w:rsidR="00820E22">
        <w:t>Δ</w:t>
      </w:r>
      <w:r w:rsidR="002563FE" w:rsidRPr="002563FE">
        <w:t>ιαμαντάκος</w:t>
      </w:r>
      <w:r w:rsidR="00820E22">
        <w:t xml:space="preserve"> Ι</w:t>
      </w:r>
      <w:r w:rsidR="002563FE" w:rsidRPr="002563FE">
        <w:t xml:space="preserve">, </w:t>
      </w:r>
      <w:r w:rsidR="00820E22">
        <w:t>Ο</w:t>
      </w:r>
      <w:r w:rsidR="002563FE" w:rsidRPr="002563FE">
        <w:t>ικονόμου</w:t>
      </w:r>
      <w:r w:rsidR="00820E22">
        <w:t xml:space="preserve"> Λ</w:t>
      </w:r>
      <w:r w:rsidR="002563FE" w:rsidRPr="002563FE">
        <w:t xml:space="preserve">, </w:t>
      </w:r>
      <w:r w:rsidR="00820E22">
        <w:t>Α</w:t>
      </w:r>
      <w:r w:rsidR="002563FE" w:rsidRPr="002563FE">
        <w:t>ναστόπουλος</w:t>
      </w:r>
      <w:r w:rsidR="00820E22">
        <w:t xml:space="preserve"> Γ</w:t>
      </w:r>
      <w:r w:rsidR="002563FE" w:rsidRPr="002563FE">
        <w:t xml:space="preserve">, </w:t>
      </w:r>
      <w:r w:rsidR="00820E22">
        <w:t>Μ</w:t>
      </w:r>
      <w:r w:rsidR="002563FE" w:rsidRPr="002563FE">
        <w:t>έγας</w:t>
      </w:r>
      <w:r w:rsidR="00820E22">
        <w:t xml:space="preserve"> Π.</w:t>
      </w:r>
    </w:p>
    <w:p w14:paraId="6F70D77A" w14:textId="7739132E" w:rsidR="009F3E77" w:rsidRPr="002563FE" w:rsidRDefault="00820E22" w:rsidP="009F3E77">
      <w:pPr>
        <w:spacing w:after="0" w:line="240" w:lineRule="auto"/>
        <w:jc w:val="both"/>
        <w:outlineLvl w:val="1"/>
      </w:pPr>
      <w:r>
        <w:lastRenderedPageBreak/>
        <w:t xml:space="preserve">λ) </w:t>
      </w:r>
      <w:r w:rsidRPr="002563FE">
        <w:t>Ένα</w:t>
      </w:r>
      <w:r w:rsidR="002563FE" w:rsidRPr="002563FE">
        <w:t xml:space="preserve"> </w:t>
      </w:r>
      <w:r w:rsidRPr="002563FE">
        <w:t>περιστατικό</w:t>
      </w:r>
      <w:r w:rsidR="002563FE" w:rsidRPr="002563FE">
        <w:t xml:space="preserve"> </w:t>
      </w:r>
      <w:r w:rsidRPr="002563FE">
        <w:t>ανοικτού</w:t>
      </w:r>
      <w:r w:rsidR="002563FE" w:rsidRPr="002563FE">
        <w:t xml:space="preserve"> </w:t>
      </w:r>
      <w:r w:rsidRPr="002563FE">
        <w:t>κατάγματος</w:t>
      </w:r>
      <w:r w:rsidR="002563FE" w:rsidRPr="002563FE">
        <w:t xml:space="preserve"> </w:t>
      </w:r>
      <w:r w:rsidRPr="002563FE">
        <w:t>κνήμης</w:t>
      </w:r>
      <w:r w:rsidR="002563FE" w:rsidRPr="002563FE">
        <w:t xml:space="preserve"> </w:t>
      </w:r>
      <w:r w:rsidRPr="002563FE">
        <w:t>τύπου</w:t>
      </w:r>
      <w:r w:rsidR="002563FE" w:rsidRPr="002563FE">
        <w:t xml:space="preserve"> </w:t>
      </w:r>
      <w:proofErr w:type="spellStart"/>
      <w:r>
        <w:t>ΙΙΙ</w:t>
      </w:r>
      <w:r w:rsidR="002563FE" w:rsidRPr="002563FE">
        <w:t>c</w:t>
      </w:r>
      <w:proofErr w:type="spellEnd"/>
      <w:r w:rsidR="002563FE" w:rsidRPr="002563FE">
        <w:t xml:space="preserve"> με </w:t>
      </w:r>
      <w:r w:rsidRPr="002563FE">
        <w:t>οστικό</w:t>
      </w:r>
      <w:r w:rsidR="002563FE" w:rsidRPr="002563FE">
        <w:t xml:space="preserve"> </w:t>
      </w:r>
      <w:r w:rsidRPr="002563FE">
        <w:t>έλλειμμα</w:t>
      </w:r>
      <w:r w:rsidR="002563FE" w:rsidRPr="002563FE">
        <w:t xml:space="preserve"> και </w:t>
      </w:r>
      <w:r w:rsidRPr="002563FE">
        <w:t>θερμή</w:t>
      </w:r>
      <w:r w:rsidR="002563FE" w:rsidRPr="002563FE">
        <w:t xml:space="preserve"> </w:t>
      </w:r>
      <w:r w:rsidRPr="002563FE">
        <w:t>ισχαιμία</w:t>
      </w:r>
      <w:r w:rsidR="002563FE" w:rsidRPr="002563FE">
        <w:t xml:space="preserve"> &gt;13 </w:t>
      </w:r>
      <w:proofErr w:type="spellStart"/>
      <w:r w:rsidR="002563FE" w:rsidRPr="002563FE">
        <w:t>ωρες</w:t>
      </w:r>
      <w:proofErr w:type="spellEnd"/>
      <w:r w:rsidR="002563FE" w:rsidRPr="002563FE">
        <w:t>.</w:t>
      </w:r>
      <w:r>
        <w:t xml:space="preserve"> </w:t>
      </w:r>
      <w:r>
        <w:rPr>
          <w:lang w:val="en-US"/>
        </w:rPr>
        <w:t>M</w:t>
      </w:r>
      <w:proofErr w:type="spellStart"/>
      <w:r w:rsidR="002563FE" w:rsidRPr="002563FE">
        <w:t>παβέλου</w:t>
      </w:r>
      <w:proofErr w:type="spellEnd"/>
      <w:r w:rsidRPr="00820E22">
        <w:t xml:space="preserve"> </w:t>
      </w:r>
      <w:r>
        <w:rPr>
          <w:lang w:val="en-US"/>
        </w:rPr>
        <w:t>A</w:t>
      </w:r>
      <w:r w:rsidR="002563FE" w:rsidRPr="002563FE">
        <w:t xml:space="preserve">, </w:t>
      </w:r>
      <w:r>
        <w:t>Λ</w:t>
      </w:r>
      <w:r w:rsidR="002563FE" w:rsidRPr="002563FE">
        <w:t>ιανού</w:t>
      </w:r>
      <w:r>
        <w:t xml:space="preserve"> Ι</w:t>
      </w:r>
      <w:r w:rsidR="002563FE" w:rsidRPr="002563FE">
        <w:t xml:space="preserve">, </w:t>
      </w:r>
      <w:r>
        <w:t>Τ</w:t>
      </w:r>
      <w:r w:rsidR="002563FE" w:rsidRPr="002563FE">
        <w:t>αταράκης</w:t>
      </w:r>
      <w:r>
        <w:t xml:space="preserve"> Δ</w:t>
      </w:r>
      <w:r w:rsidR="002563FE" w:rsidRPr="002563FE">
        <w:t xml:space="preserve">, </w:t>
      </w:r>
      <w:r w:rsidRPr="00820E22">
        <w:rPr>
          <w:b/>
          <w:bCs/>
        </w:rPr>
        <w:t>Π</w:t>
      </w:r>
      <w:r w:rsidR="002563FE" w:rsidRPr="00820E22">
        <w:rPr>
          <w:b/>
          <w:bCs/>
        </w:rPr>
        <w:t>αναγόπουλος</w:t>
      </w:r>
      <w:r w:rsidRPr="00820E22">
        <w:rPr>
          <w:b/>
          <w:bCs/>
        </w:rPr>
        <w:t xml:space="preserve"> Α</w:t>
      </w:r>
      <w:r w:rsidR="002563FE" w:rsidRPr="002563FE">
        <w:t xml:space="preserve">, </w:t>
      </w:r>
      <w:r>
        <w:t>Α</w:t>
      </w:r>
      <w:r w:rsidR="002563FE" w:rsidRPr="002563FE">
        <w:t>μπαριώτου</w:t>
      </w:r>
      <w:r>
        <w:t xml:space="preserve"> Α</w:t>
      </w:r>
      <w:r w:rsidR="002563FE" w:rsidRPr="002563FE">
        <w:t xml:space="preserve">, </w:t>
      </w:r>
      <w:r>
        <w:t>Κ</w:t>
      </w:r>
      <w:r w:rsidR="002563FE" w:rsidRPr="002563FE">
        <w:t>ουζέλης</w:t>
      </w:r>
      <w:r>
        <w:t xml:space="preserve"> Α (</w:t>
      </w:r>
      <w:proofErr w:type="spellStart"/>
      <w:r w:rsidR="002563FE" w:rsidRPr="002563FE">
        <w:t>π</w:t>
      </w:r>
      <w:r>
        <w:t>ό</w:t>
      </w:r>
      <w:r w:rsidR="002563FE" w:rsidRPr="002563FE">
        <w:t>στερ</w:t>
      </w:r>
      <w:proofErr w:type="spellEnd"/>
      <w:r>
        <w:t>)</w:t>
      </w:r>
    </w:p>
    <w:p w14:paraId="4A92511A" w14:textId="2C79DF05" w:rsidR="009F3E77" w:rsidRDefault="00820E22" w:rsidP="009F3E77">
      <w:pPr>
        <w:spacing w:after="0" w:line="240" w:lineRule="auto"/>
        <w:jc w:val="both"/>
        <w:outlineLvl w:val="1"/>
      </w:pPr>
      <w:r>
        <w:t>μ) Α</w:t>
      </w:r>
      <w:r w:rsidRPr="002563FE">
        <w:t xml:space="preserve">ντιμετώπιση παραμελημένου ανοικτού κατάγματος </w:t>
      </w:r>
      <w:r>
        <w:t>άπω</w:t>
      </w:r>
      <w:r w:rsidRPr="002563FE">
        <w:t xml:space="preserve"> πέρατος κνήμης με μεγάλο οστικό και δερματικό έλλειμμα. </w:t>
      </w:r>
      <w:r>
        <w:t>Τ</w:t>
      </w:r>
      <w:r w:rsidRPr="002563FE">
        <w:t>αυτόχρονη επιμήκυνση οστού και μαλακών μορίων σε διαφορετικά επίπεδα με την χρήση συσκευής Ilizarov</w:t>
      </w:r>
      <w:r>
        <w:t xml:space="preserve">. </w:t>
      </w:r>
      <w:r w:rsidR="009F3E77" w:rsidRPr="002563FE">
        <w:t>Βραχνής</w:t>
      </w:r>
      <w:r>
        <w:t xml:space="preserve"> Ι</w:t>
      </w:r>
      <w:r w:rsidR="009F3E77" w:rsidRPr="002563FE">
        <w:t xml:space="preserve">, </w:t>
      </w:r>
      <w:proofErr w:type="spellStart"/>
      <w:r w:rsidR="009F3E77" w:rsidRPr="002563FE">
        <w:t>Μπαλάσης</w:t>
      </w:r>
      <w:proofErr w:type="spellEnd"/>
      <w:r>
        <w:t xml:space="preserve"> Σ</w:t>
      </w:r>
      <w:r w:rsidR="009F3E77" w:rsidRPr="002563FE">
        <w:t xml:space="preserve">, </w:t>
      </w:r>
      <w:proofErr w:type="spellStart"/>
      <w:r w:rsidR="009F3E77" w:rsidRPr="002563FE">
        <w:t>Σόλου</w:t>
      </w:r>
      <w:proofErr w:type="spellEnd"/>
      <w:r>
        <w:t xml:space="preserve"> Κ</w:t>
      </w:r>
      <w:r w:rsidR="009F3E77" w:rsidRPr="002563FE">
        <w:t xml:space="preserve">, </w:t>
      </w:r>
      <w:r>
        <w:t>Π</w:t>
      </w:r>
      <w:r w:rsidR="009F3E77" w:rsidRPr="002563FE">
        <w:t>απαγιάννης</w:t>
      </w:r>
      <w:r>
        <w:t xml:space="preserve"> Σ</w:t>
      </w:r>
      <w:r w:rsidR="009F3E77" w:rsidRPr="002563FE">
        <w:t xml:space="preserve">, </w:t>
      </w:r>
      <w:r>
        <w:t xml:space="preserve"> </w:t>
      </w:r>
      <w:r w:rsidR="009F3E77" w:rsidRPr="002563FE">
        <w:t>Αμπαριώτου</w:t>
      </w:r>
      <w:r>
        <w:t xml:space="preserve"> Α</w:t>
      </w:r>
      <w:r w:rsidR="009F3E77" w:rsidRPr="002563FE">
        <w:t>, Αβραμίδης</w:t>
      </w:r>
      <w:r>
        <w:t xml:space="preserve"> Δ</w:t>
      </w:r>
      <w:r w:rsidR="009F3E77" w:rsidRPr="002563FE">
        <w:t>, Σαμαράς</w:t>
      </w:r>
      <w:r>
        <w:t xml:space="preserve"> Π</w:t>
      </w:r>
      <w:r w:rsidR="009F3E77" w:rsidRPr="002563FE">
        <w:t xml:space="preserve">, </w:t>
      </w:r>
      <w:r w:rsidR="009F3E77" w:rsidRPr="00820E22">
        <w:rPr>
          <w:b/>
          <w:bCs/>
        </w:rPr>
        <w:t>Παναγόπουλος</w:t>
      </w:r>
      <w:r w:rsidRPr="00820E22">
        <w:rPr>
          <w:b/>
          <w:bCs/>
        </w:rPr>
        <w:t xml:space="preserve"> Α</w:t>
      </w:r>
      <w:r w:rsidR="009F3E77" w:rsidRPr="002563FE">
        <w:t>, Κουζέλης</w:t>
      </w:r>
      <w:r>
        <w:t xml:space="preserve"> Α (</w:t>
      </w:r>
      <w:proofErr w:type="spellStart"/>
      <w:r w:rsidR="009F3E77" w:rsidRPr="002563FE">
        <w:t>π</w:t>
      </w:r>
      <w:r>
        <w:t>ό</w:t>
      </w:r>
      <w:r w:rsidR="009F3E77" w:rsidRPr="002563FE">
        <w:t>στερ</w:t>
      </w:r>
      <w:proofErr w:type="spellEnd"/>
      <w:r>
        <w:t>)</w:t>
      </w:r>
    </w:p>
    <w:p w14:paraId="1DA2336D" w14:textId="77777777" w:rsidR="003C7A03" w:rsidRDefault="003C7A03" w:rsidP="009F3E77">
      <w:pPr>
        <w:spacing w:after="0" w:line="240" w:lineRule="auto"/>
        <w:jc w:val="both"/>
        <w:outlineLvl w:val="1"/>
      </w:pPr>
    </w:p>
    <w:p w14:paraId="40D55983" w14:textId="1601F322" w:rsidR="003C7A03" w:rsidRPr="00740130" w:rsidRDefault="003C7A03" w:rsidP="009F3E77">
      <w:pPr>
        <w:spacing w:after="0" w:line="240" w:lineRule="auto"/>
        <w:jc w:val="both"/>
        <w:outlineLvl w:val="1"/>
        <w:rPr>
          <w:i/>
          <w:iCs/>
        </w:rPr>
      </w:pPr>
      <w:r w:rsidRPr="00740130">
        <w:rPr>
          <w:i/>
          <w:iCs/>
        </w:rPr>
        <w:t>40. 77</w:t>
      </w:r>
      <w:r w:rsidRPr="00740130">
        <w:rPr>
          <w:i/>
          <w:iCs/>
          <w:vertAlign w:val="superscript"/>
        </w:rPr>
        <w:t>ο</w:t>
      </w:r>
      <w:r w:rsidRPr="00740130">
        <w:rPr>
          <w:i/>
          <w:iCs/>
        </w:rPr>
        <w:t xml:space="preserve"> Συνέδριο ΕΕΧΟΤ, Αθήνα (10/2021)</w:t>
      </w:r>
    </w:p>
    <w:p w14:paraId="5A7BE78F" w14:textId="365F7A7A" w:rsidR="003C7A03" w:rsidRDefault="003C7A03" w:rsidP="003C7A03">
      <w:pPr>
        <w:spacing w:after="0" w:line="240" w:lineRule="auto"/>
        <w:jc w:val="both"/>
        <w:outlineLvl w:val="1"/>
      </w:pPr>
      <w:r>
        <w:t>α) Αναδρομική συγκριτική μελέτη κλινικών, ακτινολογικών αποτελεσμάτων ασθενών με παρεκτοπισμένα συντριπτικά κατάγματα μεσότητας κλείδας που αντιμετωπίστηκαν χειρουργικά με κλειδούμενες πλάκες και ή χωρίς επικουρική οστεοσυγκράτηση παρασχίδων με κυκλοτερές, μη απορροφήσιμο ράμμα</w:t>
      </w:r>
      <w:r w:rsidR="009E1CE2">
        <w:t xml:space="preserve">. Ι </w:t>
      </w:r>
      <w:r>
        <w:t xml:space="preserve">Λιανού, </w:t>
      </w:r>
      <w:r w:rsidR="009E1CE2">
        <w:t>Π</w:t>
      </w:r>
      <w:r>
        <w:t xml:space="preserve"> </w:t>
      </w:r>
      <w:proofErr w:type="spellStart"/>
      <w:r>
        <w:t>Αντζουλάς</w:t>
      </w:r>
      <w:proofErr w:type="spellEnd"/>
      <w:r>
        <w:t xml:space="preserve">, </w:t>
      </w:r>
      <w:r w:rsidR="009E1CE2">
        <w:t>Δ</w:t>
      </w:r>
      <w:r>
        <w:t xml:space="preserve"> Ταταράκης, </w:t>
      </w:r>
      <w:r w:rsidR="009E1CE2">
        <w:t>Α</w:t>
      </w:r>
      <w:r>
        <w:t xml:space="preserve"> Αμπαριώτου, </w:t>
      </w:r>
      <w:r w:rsidR="009E1CE2">
        <w:t>Α</w:t>
      </w:r>
      <w:r>
        <w:t xml:space="preserve"> Κουζέλης, </w:t>
      </w:r>
      <w:r w:rsidR="009E1CE2">
        <w:t>Ζ</w:t>
      </w:r>
      <w:r>
        <w:t xml:space="preserve"> Κόκκαλης, </w:t>
      </w:r>
      <w:r w:rsidR="009E1CE2" w:rsidRPr="009E1CE2">
        <w:rPr>
          <w:b/>
          <w:bCs/>
        </w:rPr>
        <w:t xml:space="preserve">Α </w:t>
      </w:r>
      <w:r w:rsidRPr="009E1CE2">
        <w:rPr>
          <w:b/>
          <w:bCs/>
        </w:rPr>
        <w:t>Παναγόπουλος</w:t>
      </w:r>
    </w:p>
    <w:p w14:paraId="6FA24B83" w14:textId="07EB3ADF" w:rsidR="003C7A03" w:rsidRDefault="009E1CE2" w:rsidP="003C7A03">
      <w:pPr>
        <w:spacing w:after="0" w:line="240" w:lineRule="auto"/>
        <w:jc w:val="both"/>
        <w:outlineLvl w:val="1"/>
      </w:pPr>
      <w:r>
        <w:t xml:space="preserve">β) </w:t>
      </w:r>
      <w:r w:rsidR="003C7A03">
        <w:t xml:space="preserve">Αναδρομική συγκριτική μελέτη των χαρακτηριστικών και λειτουργικών αποτελεσμάτων 1ου και 2ου ετερόπλευρου </w:t>
      </w:r>
      <w:proofErr w:type="spellStart"/>
      <w:r w:rsidR="003C7A03">
        <w:t>περιτροχαντήριου</w:t>
      </w:r>
      <w:proofErr w:type="spellEnd"/>
      <w:r w:rsidR="003C7A03">
        <w:t xml:space="preserve"> κατάγματος</w:t>
      </w:r>
      <w:r>
        <w:t>.</w:t>
      </w:r>
      <w:r w:rsidR="003C7A03">
        <w:t xml:space="preserve"> </w:t>
      </w:r>
      <w:r>
        <w:t xml:space="preserve">Κ </w:t>
      </w:r>
      <w:proofErr w:type="spellStart"/>
      <w:r w:rsidR="003C7A03">
        <w:t>Σώλου</w:t>
      </w:r>
      <w:proofErr w:type="spellEnd"/>
      <w:r w:rsidR="003C7A03">
        <w:t xml:space="preserve">, </w:t>
      </w:r>
      <w:r>
        <w:t>Μ</w:t>
      </w:r>
      <w:r w:rsidR="003C7A03">
        <w:t xml:space="preserve"> Τυλλιανάκης, </w:t>
      </w:r>
      <w:r>
        <w:t xml:space="preserve">Γ </w:t>
      </w:r>
      <w:proofErr w:type="spellStart"/>
      <w:r w:rsidR="003C7A03">
        <w:t>Διαμαντάκης</w:t>
      </w:r>
      <w:proofErr w:type="spellEnd"/>
      <w:r w:rsidR="003C7A03">
        <w:t xml:space="preserve">, </w:t>
      </w:r>
      <w:r>
        <w:t>Α</w:t>
      </w:r>
      <w:r w:rsidR="003C7A03">
        <w:t xml:space="preserve"> Κουζέλης, </w:t>
      </w:r>
      <w:r w:rsidRPr="009E1CE2">
        <w:rPr>
          <w:b/>
          <w:bCs/>
        </w:rPr>
        <w:t>Α</w:t>
      </w:r>
      <w:r w:rsidR="003C7A03" w:rsidRPr="009E1CE2">
        <w:rPr>
          <w:b/>
          <w:bCs/>
        </w:rPr>
        <w:t xml:space="preserve"> Παναγόπουλος</w:t>
      </w:r>
    </w:p>
    <w:p w14:paraId="37EEBD91" w14:textId="7EE35781" w:rsidR="003C7A03" w:rsidRDefault="009E1CE2" w:rsidP="003C7A03">
      <w:pPr>
        <w:spacing w:after="0" w:line="240" w:lineRule="auto"/>
        <w:jc w:val="both"/>
        <w:outlineLvl w:val="1"/>
      </w:pPr>
      <w:r>
        <w:t>γ) Κ</w:t>
      </w:r>
      <w:r w:rsidR="003C7A03">
        <w:t>ακώσεις τύπου “αιωρούμενου αγκώνα” (</w:t>
      </w:r>
      <w:proofErr w:type="spellStart"/>
      <w:r w:rsidR="003C7A03">
        <w:t>floating</w:t>
      </w:r>
      <w:proofErr w:type="spellEnd"/>
      <w:r w:rsidR="003C7A03">
        <w:t xml:space="preserve"> </w:t>
      </w:r>
      <w:proofErr w:type="spellStart"/>
      <w:r w:rsidR="003C7A03">
        <w:t>elbow</w:t>
      </w:r>
      <w:proofErr w:type="spellEnd"/>
      <w:r w:rsidR="003C7A03">
        <w:t xml:space="preserve">) με ενδαρθρική συμμετοχή: Σειρά περιστατικών </w:t>
      </w:r>
      <w:r>
        <w:t xml:space="preserve">Ε </w:t>
      </w:r>
      <w:r w:rsidR="003C7A03">
        <w:t xml:space="preserve">Αργυροπούλου, </w:t>
      </w:r>
      <w:r>
        <w:t>Σ</w:t>
      </w:r>
      <w:r w:rsidR="003C7A03">
        <w:t xml:space="preserve"> Παπαγιάννης, </w:t>
      </w:r>
      <w:r>
        <w:t>Π</w:t>
      </w:r>
      <w:r w:rsidR="003C7A03">
        <w:t xml:space="preserve"> </w:t>
      </w:r>
      <w:proofErr w:type="spellStart"/>
      <w:r w:rsidR="003C7A03">
        <w:t>Αντζουλάς</w:t>
      </w:r>
      <w:proofErr w:type="spellEnd"/>
      <w:r w:rsidR="003C7A03">
        <w:t xml:space="preserve">, </w:t>
      </w:r>
      <w:r>
        <w:t>Γ</w:t>
      </w:r>
      <w:r w:rsidR="003C7A03">
        <w:t xml:space="preserve"> </w:t>
      </w:r>
      <w:proofErr w:type="spellStart"/>
      <w:r w:rsidR="003C7A03">
        <w:t>Σίνος</w:t>
      </w:r>
      <w:proofErr w:type="spellEnd"/>
      <w:r w:rsidR="003C7A03">
        <w:t xml:space="preserve">, </w:t>
      </w:r>
      <w:r w:rsidRPr="009E1CE2">
        <w:rPr>
          <w:b/>
          <w:bCs/>
        </w:rPr>
        <w:t>Α</w:t>
      </w:r>
      <w:r w:rsidR="003C7A03" w:rsidRPr="009E1CE2">
        <w:rPr>
          <w:b/>
          <w:bCs/>
        </w:rPr>
        <w:t xml:space="preserve"> Παναγόπουλος</w:t>
      </w:r>
      <w:r w:rsidR="003C7A03">
        <w:t xml:space="preserve">, </w:t>
      </w:r>
      <w:r>
        <w:t>Ζ</w:t>
      </w:r>
      <w:r w:rsidR="003C7A03">
        <w:t xml:space="preserve"> Κόκκαλης</w:t>
      </w:r>
    </w:p>
    <w:p w14:paraId="468CEF2B" w14:textId="66B0253A" w:rsidR="003C7A03" w:rsidRPr="003C7A03" w:rsidRDefault="009E1CE2" w:rsidP="003C7A03">
      <w:pPr>
        <w:spacing w:after="0" w:line="240" w:lineRule="auto"/>
        <w:jc w:val="both"/>
        <w:outlineLvl w:val="1"/>
        <w:rPr>
          <w:lang w:val="en-US"/>
        </w:rPr>
      </w:pPr>
      <w:r>
        <w:t>δ</w:t>
      </w:r>
      <w:r w:rsidRPr="009E1CE2">
        <w:rPr>
          <w:lang w:val="en-US"/>
        </w:rPr>
        <w:t>)</w:t>
      </w:r>
      <w:r w:rsidR="003C7A03" w:rsidRPr="003C7A03">
        <w:rPr>
          <w:lang w:val="en-US"/>
        </w:rPr>
        <w:t xml:space="preserve"> Coracoclavicular fixation techniques for Neer IIb and ‘extra-lateral’ fractures of the distal clavicle: A systematic review and case series. </w:t>
      </w:r>
      <w:r>
        <w:rPr>
          <w:lang w:val="en-US"/>
        </w:rPr>
        <w:t>M</w:t>
      </w:r>
      <w:r w:rsidR="003C7A03" w:rsidRPr="003C7A03">
        <w:rPr>
          <w:lang w:val="en-US"/>
        </w:rPr>
        <w:t xml:space="preserve"> </w:t>
      </w:r>
      <w:proofErr w:type="spellStart"/>
      <w:r w:rsidR="003C7A03" w:rsidRPr="003C7A03">
        <w:rPr>
          <w:lang w:val="en-US"/>
        </w:rPr>
        <w:t>Nikolaides</w:t>
      </w:r>
      <w:proofErr w:type="spellEnd"/>
      <w:r w:rsidR="003C7A03" w:rsidRPr="003C7A03">
        <w:rPr>
          <w:lang w:val="en-US"/>
        </w:rPr>
        <w:t xml:space="preserve">, </w:t>
      </w:r>
      <w:r w:rsidRPr="009E1CE2">
        <w:rPr>
          <w:b/>
          <w:bCs/>
          <w:lang w:val="en-US"/>
        </w:rPr>
        <w:t>A</w:t>
      </w:r>
      <w:r w:rsidR="003C7A03" w:rsidRPr="009E1CE2">
        <w:rPr>
          <w:b/>
          <w:bCs/>
          <w:lang w:val="en-US"/>
        </w:rPr>
        <w:t xml:space="preserve"> Panagopoulos</w:t>
      </w:r>
      <w:r w:rsidR="003C7A03" w:rsidRPr="003C7A03">
        <w:rPr>
          <w:lang w:val="en-US"/>
        </w:rPr>
        <w:t xml:space="preserve">, </w:t>
      </w:r>
      <w:r>
        <w:rPr>
          <w:lang w:val="en-US"/>
        </w:rPr>
        <w:t>K</w:t>
      </w:r>
      <w:r w:rsidR="003C7A03" w:rsidRPr="003C7A03">
        <w:rPr>
          <w:lang w:val="en-US"/>
        </w:rPr>
        <w:t xml:space="preserve"> </w:t>
      </w:r>
      <w:proofErr w:type="spellStart"/>
      <w:r w:rsidR="003C7A03" w:rsidRPr="003C7A03">
        <w:rPr>
          <w:lang w:val="en-US"/>
        </w:rPr>
        <w:t>Solou</w:t>
      </w:r>
      <w:proofErr w:type="spellEnd"/>
      <w:r w:rsidR="003C7A03" w:rsidRPr="003C7A03">
        <w:rPr>
          <w:lang w:val="en-US"/>
        </w:rPr>
        <w:t xml:space="preserve">, </w:t>
      </w:r>
      <w:r>
        <w:rPr>
          <w:lang w:val="en-US"/>
        </w:rPr>
        <w:t xml:space="preserve">I </w:t>
      </w:r>
      <w:r w:rsidR="003C7A03" w:rsidRPr="003C7A03">
        <w:rPr>
          <w:lang w:val="en-US"/>
        </w:rPr>
        <w:t xml:space="preserve">Triantafyllopoulos, </w:t>
      </w:r>
      <w:r>
        <w:rPr>
          <w:lang w:val="en-US"/>
        </w:rPr>
        <w:t>A</w:t>
      </w:r>
      <w:r w:rsidR="003C7A03" w:rsidRPr="003C7A03">
        <w:rPr>
          <w:lang w:val="en-US"/>
        </w:rPr>
        <w:t xml:space="preserve"> </w:t>
      </w:r>
      <w:proofErr w:type="spellStart"/>
      <w:r w:rsidR="003C7A03" w:rsidRPr="003C7A03">
        <w:rPr>
          <w:lang w:val="en-US"/>
        </w:rPr>
        <w:t>Kouzelis</w:t>
      </w:r>
      <w:proofErr w:type="spellEnd"/>
      <w:r w:rsidR="003C7A03" w:rsidRPr="003C7A03">
        <w:rPr>
          <w:lang w:val="en-US"/>
        </w:rPr>
        <w:t xml:space="preserve">, </w:t>
      </w:r>
      <w:r>
        <w:rPr>
          <w:lang w:val="en-US"/>
        </w:rPr>
        <w:t xml:space="preserve">Z </w:t>
      </w:r>
      <w:r w:rsidR="003C7A03" w:rsidRPr="003C7A03">
        <w:rPr>
          <w:lang w:val="en-US"/>
        </w:rPr>
        <w:t>Kokkalis</w:t>
      </w:r>
    </w:p>
    <w:p w14:paraId="12B62B83" w14:textId="479A36A4" w:rsidR="003C7A03" w:rsidRPr="009E1CE2" w:rsidRDefault="009E1CE2" w:rsidP="003C7A03">
      <w:pPr>
        <w:spacing w:after="0" w:line="240" w:lineRule="auto"/>
        <w:jc w:val="both"/>
        <w:outlineLvl w:val="1"/>
      </w:pPr>
      <w:r>
        <w:t xml:space="preserve">ε) </w:t>
      </w:r>
      <w:r w:rsidR="003C7A03">
        <w:t>Μεσοπρόθεσμα</w:t>
      </w:r>
      <w:r w:rsidR="003C7A03" w:rsidRPr="009E1CE2">
        <w:t xml:space="preserve"> </w:t>
      </w:r>
      <w:r w:rsidR="003C7A03">
        <w:t>κλινικά</w:t>
      </w:r>
      <w:r w:rsidR="003C7A03" w:rsidRPr="009E1CE2">
        <w:t xml:space="preserve"> </w:t>
      </w:r>
      <w:r w:rsidR="003C7A03">
        <w:t>αποτελέσματα</w:t>
      </w:r>
      <w:r w:rsidR="003C7A03" w:rsidRPr="009E1CE2">
        <w:t xml:space="preserve"> </w:t>
      </w:r>
      <w:r w:rsidR="003C7A03">
        <w:t>και</w:t>
      </w:r>
      <w:r w:rsidR="003C7A03" w:rsidRPr="009E1CE2">
        <w:t xml:space="preserve"> </w:t>
      </w:r>
      <w:r w:rsidR="003C7A03">
        <w:t>σταθερότητα</w:t>
      </w:r>
      <w:r w:rsidR="003C7A03" w:rsidRPr="009E1CE2">
        <w:t xml:space="preserve"> </w:t>
      </w:r>
      <w:r w:rsidR="003C7A03">
        <w:t>του</w:t>
      </w:r>
      <w:r w:rsidR="003C7A03" w:rsidRPr="009E1CE2">
        <w:t xml:space="preserve"> </w:t>
      </w:r>
      <w:r w:rsidR="003C7A03">
        <w:t>γόνατος</w:t>
      </w:r>
      <w:r w:rsidR="003C7A03" w:rsidRPr="009E1CE2">
        <w:t xml:space="preserve"> </w:t>
      </w:r>
      <w:r w:rsidR="003C7A03">
        <w:t>μετά</w:t>
      </w:r>
      <w:r w:rsidR="003C7A03" w:rsidRPr="009E1CE2">
        <w:t xml:space="preserve"> </w:t>
      </w:r>
      <w:r w:rsidR="003C7A03">
        <w:t>από</w:t>
      </w:r>
      <w:r w:rsidR="003C7A03" w:rsidRPr="009E1CE2">
        <w:t xml:space="preserve"> </w:t>
      </w:r>
      <w:r w:rsidR="003C7A03">
        <w:t>υβριδική</w:t>
      </w:r>
      <w:r w:rsidR="003C7A03" w:rsidRPr="009E1CE2">
        <w:t xml:space="preserve"> </w:t>
      </w:r>
      <w:r w:rsidR="003C7A03">
        <w:t>συνδεσμοπλαστική</w:t>
      </w:r>
      <w:r w:rsidR="003C7A03" w:rsidRPr="009E1CE2">
        <w:t xml:space="preserve"> </w:t>
      </w:r>
      <w:r w:rsidR="003C7A03">
        <w:t>ΠΧΣ</w:t>
      </w:r>
      <w:r w:rsidR="003C7A03" w:rsidRPr="009E1CE2">
        <w:t xml:space="preserve"> </w:t>
      </w:r>
      <w:r w:rsidR="003C7A03">
        <w:t>με</w:t>
      </w:r>
      <w:r w:rsidR="003C7A03" w:rsidRPr="009E1CE2">
        <w:t xml:space="preserve"> </w:t>
      </w:r>
      <w:r w:rsidR="003C7A03">
        <w:t>αυτομόσχευμα</w:t>
      </w:r>
      <w:r w:rsidR="003C7A03" w:rsidRPr="009E1CE2">
        <w:t xml:space="preserve"> </w:t>
      </w:r>
      <w:r w:rsidR="003C7A03">
        <w:t>οπίσθιων</w:t>
      </w:r>
      <w:r w:rsidR="003C7A03" w:rsidRPr="009E1CE2">
        <w:t xml:space="preserve"> </w:t>
      </w:r>
      <w:r w:rsidR="003C7A03">
        <w:t>μηριαίων</w:t>
      </w:r>
      <w:r w:rsidR="003C7A03" w:rsidRPr="009E1CE2">
        <w:t xml:space="preserve"> </w:t>
      </w:r>
      <w:r w:rsidR="003C7A03">
        <w:t>και</w:t>
      </w:r>
      <w:r w:rsidR="003C7A03" w:rsidRPr="009E1CE2">
        <w:t xml:space="preserve"> </w:t>
      </w:r>
      <w:r w:rsidR="003C7A03">
        <w:t>συνθετικό</w:t>
      </w:r>
      <w:r w:rsidR="003C7A03" w:rsidRPr="009E1CE2">
        <w:t xml:space="preserve"> </w:t>
      </w:r>
      <w:r w:rsidR="003C7A03">
        <w:t>ενισχυτικό</w:t>
      </w:r>
      <w:r w:rsidR="003C7A03" w:rsidRPr="009E1CE2">
        <w:t xml:space="preserve"> </w:t>
      </w:r>
      <w:r w:rsidR="003C7A03">
        <w:t>σύνδεσμο</w:t>
      </w:r>
      <w:r w:rsidR="003C7A03" w:rsidRPr="009E1CE2">
        <w:t xml:space="preserve"> </w:t>
      </w:r>
      <w:r w:rsidR="003C7A03" w:rsidRPr="003C7A03">
        <w:rPr>
          <w:lang w:val="en-US"/>
        </w:rPr>
        <w:t>LARS</w:t>
      </w:r>
      <w:r>
        <w:t>.</w:t>
      </w:r>
      <w:r w:rsidR="003C7A03" w:rsidRPr="009E1CE2">
        <w:t xml:space="preserve"> </w:t>
      </w:r>
      <w:r>
        <w:t>Π</w:t>
      </w:r>
      <w:r w:rsidR="003C7A03" w:rsidRPr="009E1CE2">
        <w:t xml:space="preserve"> </w:t>
      </w:r>
      <w:proofErr w:type="spellStart"/>
      <w:r w:rsidR="003C7A03">
        <w:t>Αντζουλάς</w:t>
      </w:r>
      <w:proofErr w:type="spellEnd"/>
      <w:r w:rsidR="003C7A03" w:rsidRPr="009E1CE2">
        <w:t xml:space="preserve">, </w:t>
      </w:r>
      <w:r>
        <w:t xml:space="preserve">Ι </w:t>
      </w:r>
      <w:r w:rsidR="003C7A03">
        <w:t>Λιανού</w:t>
      </w:r>
      <w:r w:rsidR="003C7A03" w:rsidRPr="009E1CE2">
        <w:t xml:space="preserve">, </w:t>
      </w:r>
      <w:r w:rsidRPr="009E1CE2">
        <w:rPr>
          <w:b/>
          <w:bCs/>
        </w:rPr>
        <w:t>Α</w:t>
      </w:r>
      <w:r w:rsidR="003C7A03" w:rsidRPr="009E1CE2">
        <w:rPr>
          <w:b/>
          <w:bCs/>
        </w:rPr>
        <w:t xml:space="preserve"> Παναγόπουλος</w:t>
      </w:r>
      <w:r w:rsidR="003C7A03" w:rsidRPr="009E1CE2">
        <w:t xml:space="preserve">, </w:t>
      </w:r>
      <w:r>
        <w:t xml:space="preserve">Α </w:t>
      </w:r>
      <w:r w:rsidR="003C7A03">
        <w:t>Κουζέλης</w:t>
      </w:r>
      <w:r w:rsidR="003C7A03" w:rsidRPr="009E1CE2">
        <w:t xml:space="preserve">, </w:t>
      </w:r>
      <w:r>
        <w:t>Ι</w:t>
      </w:r>
      <w:r w:rsidR="003C7A03" w:rsidRPr="009E1CE2">
        <w:t xml:space="preserve"> </w:t>
      </w:r>
      <w:r w:rsidR="003C7A03">
        <w:t>Βραχνής</w:t>
      </w:r>
      <w:r w:rsidR="003C7A03" w:rsidRPr="009E1CE2">
        <w:t xml:space="preserve">, </w:t>
      </w:r>
      <w:r w:rsidR="003C7A03">
        <w:t>Ι</w:t>
      </w:r>
      <w:r w:rsidR="003C7A03" w:rsidRPr="009E1CE2">
        <w:t xml:space="preserve"> </w:t>
      </w:r>
      <w:r w:rsidR="003C7A03">
        <w:t>Γκλιάτης</w:t>
      </w:r>
    </w:p>
    <w:p w14:paraId="6AA6AC83" w14:textId="77777777" w:rsidR="00864DFE" w:rsidRDefault="009E1CE2" w:rsidP="003C7A03">
      <w:pPr>
        <w:spacing w:after="0" w:line="240" w:lineRule="auto"/>
        <w:jc w:val="both"/>
        <w:outlineLvl w:val="1"/>
      </w:pPr>
      <w:r>
        <w:t xml:space="preserve">ζ) </w:t>
      </w:r>
      <w:r w:rsidR="003C7A03">
        <w:t xml:space="preserve">Χρόνια έξω αστάθεια ποδοκνημικής σε ασθενείς υψηλών απαιτήσεων: Διαγνωστικός και θεραπευτικός αλγόριθμος με βάση την αρθροσκοπική αξιολόγηση του πτερνοπερονιαίου συνδέσμου. </w:t>
      </w:r>
      <w:r w:rsidRPr="009E1CE2">
        <w:rPr>
          <w:b/>
          <w:bCs/>
        </w:rPr>
        <w:t>Α</w:t>
      </w:r>
      <w:r w:rsidR="003C7A03" w:rsidRPr="009E1CE2">
        <w:rPr>
          <w:b/>
          <w:bCs/>
        </w:rPr>
        <w:t xml:space="preserve"> Παναγόπουλος</w:t>
      </w:r>
      <w:r w:rsidR="003C7A03">
        <w:t xml:space="preserve">, </w:t>
      </w:r>
      <w:r>
        <w:t>Ι</w:t>
      </w:r>
      <w:r w:rsidR="003C7A03">
        <w:t xml:space="preserve"> Τριανταφυλλόπουλος, </w:t>
      </w:r>
      <w:r>
        <w:t>Δ</w:t>
      </w:r>
      <w:r w:rsidR="003C7A03">
        <w:t xml:space="preserve"> Οικονομόπουλος, </w:t>
      </w:r>
      <w:proofErr w:type="spellStart"/>
      <w:r w:rsidR="003C7A03">
        <w:t>Low</w:t>
      </w:r>
      <w:proofErr w:type="spellEnd"/>
      <w:r w:rsidR="003C7A03">
        <w:t xml:space="preserve"> </w:t>
      </w:r>
      <w:proofErr w:type="spellStart"/>
      <w:r w:rsidR="003C7A03">
        <w:t>van</w:t>
      </w:r>
      <w:proofErr w:type="spellEnd"/>
      <w:r w:rsidR="003C7A03">
        <w:t xml:space="preserve"> </w:t>
      </w:r>
      <w:proofErr w:type="spellStart"/>
      <w:r w:rsidR="003C7A03">
        <w:t>Niekerk</w:t>
      </w:r>
      <w:proofErr w:type="spellEnd"/>
    </w:p>
    <w:p w14:paraId="698E7FE5" w14:textId="77777777" w:rsidR="00864DFE" w:rsidRDefault="00864DFE" w:rsidP="003C7A03">
      <w:pPr>
        <w:spacing w:after="0" w:line="240" w:lineRule="auto"/>
        <w:jc w:val="both"/>
        <w:outlineLvl w:val="1"/>
      </w:pPr>
    </w:p>
    <w:p w14:paraId="509A0355" w14:textId="77777777" w:rsidR="00864DFE" w:rsidRPr="00A81AE1" w:rsidRDefault="00864DFE">
      <w:pPr>
        <w:pStyle w:val="ListParagraph"/>
        <w:numPr>
          <w:ilvl w:val="0"/>
          <w:numId w:val="16"/>
        </w:numPr>
        <w:spacing w:after="0" w:line="240" w:lineRule="auto"/>
        <w:ind w:left="284"/>
        <w:jc w:val="both"/>
        <w:outlineLvl w:val="1"/>
        <w:rPr>
          <w:i/>
          <w:iCs/>
        </w:rPr>
      </w:pPr>
      <w:r w:rsidRPr="00A81AE1">
        <w:rPr>
          <w:i/>
          <w:iCs/>
        </w:rPr>
        <w:t>9</w:t>
      </w:r>
      <w:r w:rsidRPr="00A81AE1">
        <w:rPr>
          <w:i/>
          <w:iCs/>
          <w:vertAlign w:val="superscript"/>
        </w:rPr>
        <w:t>ο</w:t>
      </w:r>
      <w:r w:rsidRPr="00A81AE1">
        <w:rPr>
          <w:i/>
          <w:iCs/>
        </w:rPr>
        <w:t xml:space="preserve"> Πανελλήνιο Συνέδριο EAE, Θεσσαλονίκη (6/2022)</w:t>
      </w:r>
    </w:p>
    <w:p w14:paraId="1DB2A546" w14:textId="77777777" w:rsidR="00864DFE" w:rsidRDefault="00864DFE" w:rsidP="00864DFE">
      <w:pPr>
        <w:pStyle w:val="ListParagraph"/>
        <w:spacing w:after="0" w:line="240" w:lineRule="auto"/>
        <w:ind w:left="0"/>
        <w:jc w:val="both"/>
        <w:outlineLvl w:val="1"/>
        <w:rPr>
          <w:lang w:val="en-US"/>
        </w:rPr>
      </w:pPr>
      <w:r>
        <w:t>α</w:t>
      </w:r>
      <w:r w:rsidRPr="00864DFE">
        <w:rPr>
          <w:lang w:val="en-US"/>
        </w:rPr>
        <w:t xml:space="preserve">) </w:t>
      </w:r>
      <w:r>
        <w:rPr>
          <w:lang w:val="en-US"/>
        </w:rPr>
        <w:t>C</w:t>
      </w:r>
      <w:r w:rsidRPr="00864DFE">
        <w:rPr>
          <w:lang w:val="en-US"/>
        </w:rPr>
        <w:t>omparison of cortical button versus suture anchor fixation for acute distal biceps brachii tendon repairs in high demanded male patients</w:t>
      </w:r>
      <w:r>
        <w:rPr>
          <w:lang w:val="en-US"/>
        </w:rPr>
        <w:t xml:space="preserve">. </w:t>
      </w:r>
      <w:r w:rsidRPr="00864DFE">
        <w:rPr>
          <w:b/>
          <w:bCs/>
          <w:lang w:val="en-US"/>
        </w:rPr>
        <w:t>Panagopoulos Α</w:t>
      </w:r>
      <w:r w:rsidRPr="00864DFE">
        <w:rPr>
          <w:lang w:val="en-US"/>
        </w:rPr>
        <w:br/>
      </w:r>
      <w:proofErr w:type="spellStart"/>
      <w:r w:rsidRPr="00864DFE">
        <w:rPr>
          <w:lang w:val="en-US"/>
        </w:rPr>
        <w:t>Antzoulas</w:t>
      </w:r>
      <w:proofErr w:type="spellEnd"/>
      <w:r w:rsidRPr="00864DFE">
        <w:rPr>
          <w:lang w:val="en-US"/>
        </w:rPr>
        <w:t xml:space="preserve"> P,</w:t>
      </w:r>
      <w:r>
        <w:rPr>
          <w:lang w:val="en-US"/>
        </w:rPr>
        <w:t xml:space="preserve"> </w:t>
      </w:r>
      <w:proofErr w:type="spellStart"/>
      <w:r w:rsidRPr="00864DFE">
        <w:rPr>
          <w:lang w:val="en-US"/>
        </w:rPr>
        <w:t>Solou</w:t>
      </w:r>
      <w:proofErr w:type="spellEnd"/>
      <w:r w:rsidRPr="00864DFE">
        <w:rPr>
          <w:lang w:val="en-US"/>
        </w:rPr>
        <w:t xml:space="preserve"> K, Papagiannis S, </w:t>
      </w:r>
      <w:proofErr w:type="spellStart"/>
      <w:r w:rsidRPr="00864DFE">
        <w:rPr>
          <w:lang w:val="en-US"/>
        </w:rPr>
        <w:t>Ampariotou</w:t>
      </w:r>
      <w:proofErr w:type="spellEnd"/>
      <w:r w:rsidRPr="00864DFE">
        <w:rPr>
          <w:lang w:val="en-US"/>
        </w:rPr>
        <w:t xml:space="preserve"> N,</w:t>
      </w:r>
      <w:r>
        <w:rPr>
          <w:lang w:val="en-US"/>
        </w:rPr>
        <w:t xml:space="preserve"> </w:t>
      </w:r>
      <w:proofErr w:type="spellStart"/>
      <w:r w:rsidRPr="00864DFE">
        <w:rPr>
          <w:lang w:val="en-US"/>
        </w:rPr>
        <w:t>Lianou</w:t>
      </w:r>
      <w:proofErr w:type="spellEnd"/>
      <w:r w:rsidRPr="00864DFE">
        <w:rPr>
          <w:lang w:val="en-US"/>
        </w:rPr>
        <w:t xml:space="preserve"> I,</w:t>
      </w:r>
      <w:r>
        <w:rPr>
          <w:lang w:val="en-US"/>
        </w:rPr>
        <w:t xml:space="preserve"> </w:t>
      </w:r>
      <w:r w:rsidRPr="00864DFE">
        <w:rPr>
          <w:lang w:val="en-US"/>
        </w:rPr>
        <w:t xml:space="preserve">Kokkalis Ζ </w:t>
      </w:r>
    </w:p>
    <w:p w14:paraId="15F42EB6" w14:textId="77777777" w:rsidR="00864DFE" w:rsidRDefault="00864DFE" w:rsidP="00864DFE">
      <w:pPr>
        <w:pStyle w:val="ListParagraph"/>
        <w:spacing w:after="0" w:line="240" w:lineRule="auto"/>
        <w:ind w:left="0"/>
        <w:jc w:val="both"/>
        <w:outlineLvl w:val="1"/>
        <w:rPr>
          <w:lang w:val="en-US"/>
        </w:rPr>
      </w:pPr>
      <w:r>
        <w:t>β</w:t>
      </w:r>
      <w:r>
        <w:rPr>
          <w:lang w:val="en-US"/>
        </w:rPr>
        <w:t>) An</w:t>
      </w:r>
      <w:r w:rsidRPr="00864DFE">
        <w:rPr>
          <w:lang w:val="en-US"/>
        </w:rPr>
        <w:t xml:space="preserve"> epidemiological retrospective comparative study of the functional status and the commonest upper limb injuries between boxers and non-boxers in </w:t>
      </w:r>
      <w:r>
        <w:rPr>
          <w:lang w:val="en-US"/>
        </w:rPr>
        <w:t>Greece.</w:t>
      </w:r>
      <w:r w:rsidRPr="00864DFE">
        <w:rPr>
          <w:lang w:val="en-US"/>
        </w:rPr>
        <w:t xml:space="preserve"> </w:t>
      </w:r>
      <w:proofErr w:type="spellStart"/>
      <w:r w:rsidRPr="00864DFE">
        <w:rPr>
          <w:lang w:val="en-US"/>
        </w:rPr>
        <w:t>Giannatos</w:t>
      </w:r>
      <w:proofErr w:type="spellEnd"/>
      <w:r w:rsidRPr="00864DFE">
        <w:rPr>
          <w:lang w:val="en-US"/>
        </w:rPr>
        <w:t xml:space="preserve"> V,</w:t>
      </w:r>
      <w:r>
        <w:rPr>
          <w:lang w:val="en-US"/>
        </w:rPr>
        <w:t xml:space="preserve"> </w:t>
      </w:r>
      <w:r w:rsidRPr="00864DFE">
        <w:rPr>
          <w:b/>
          <w:bCs/>
          <w:lang w:val="en-US"/>
        </w:rPr>
        <w:t>Panagopoulos A</w:t>
      </w:r>
      <w:r w:rsidRPr="00864DFE">
        <w:rPr>
          <w:lang w:val="en-US"/>
        </w:rPr>
        <w:t>,</w:t>
      </w:r>
      <w:r>
        <w:rPr>
          <w:lang w:val="en-US"/>
        </w:rPr>
        <w:t xml:space="preserve"> </w:t>
      </w:r>
      <w:proofErr w:type="spellStart"/>
      <w:r w:rsidRPr="00864DFE">
        <w:rPr>
          <w:lang w:val="en-US"/>
        </w:rPr>
        <w:t>Antzoulas</w:t>
      </w:r>
      <w:proofErr w:type="spellEnd"/>
      <w:r w:rsidRPr="00864DFE">
        <w:rPr>
          <w:lang w:val="en-US"/>
        </w:rPr>
        <w:t xml:space="preserve"> P,</w:t>
      </w:r>
      <w:r>
        <w:rPr>
          <w:lang w:val="en-US"/>
        </w:rPr>
        <w:t xml:space="preserve"> </w:t>
      </w:r>
      <w:proofErr w:type="spellStart"/>
      <w:r w:rsidRPr="00864DFE">
        <w:rPr>
          <w:lang w:val="en-US"/>
        </w:rPr>
        <w:t>Lakoumentas</w:t>
      </w:r>
      <w:proofErr w:type="spellEnd"/>
      <w:r w:rsidRPr="00864DFE">
        <w:rPr>
          <w:lang w:val="en-US"/>
        </w:rPr>
        <w:t xml:space="preserve"> J,</w:t>
      </w:r>
      <w:r>
        <w:rPr>
          <w:lang w:val="en-US"/>
        </w:rPr>
        <w:t xml:space="preserve"> </w:t>
      </w:r>
      <w:r w:rsidRPr="00864DFE">
        <w:rPr>
          <w:lang w:val="en-US"/>
        </w:rPr>
        <w:t>Giakoumakis SI</w:t>
      </w:r>
      <w:r>
        <w:rPr>
          <w:lang w:val="en-US"/>
        </w:rPr>
        <w:t>.</w:t>
      </w:r>
    </w:p>
    <w:p w14:paraId="38ACBBC9" w14:textId="77777777" w:rsidR="00864DFE" w:rsidRDefault="00864DFE" w:rsidP="00864DFE">
      <w:pPr>
        <w:pStyle w:val="ListParagraph"/>
        <w:spacing w:after="0" w:line="240" w:lineRule="auto"/>
        <w:ind w:left="0"/>
        <w:jc w:val="both"/>
        <w:outlineLvl w:val="1"/>
        <w:rPr>
          <w:lang w:val="en-US"/>
        </w:rPr>
      </w:pPr>
      <w:r>
        <w:t>γ</w:t>
      </w:r>
      <w:r w:rsidRPr="00864DFE">
        <w:rPr>
          <w:lang w:val="en-US"/>
        </w:rPr>
        <w:t xml:space="preserve">) </w:t>
      </w:r>
      <w:r>
        <w:rPr>
          <w:lang w:val="en-US"/>
        </w:rPr>
        <w:t>Va</w:t>
      </w:r>
      <w:r w:rsidRPr="00864DFE">
        <w:rPr>
          <w:lang w:val="en-US"/>
        </w:rPr>
        <w:t>scular damage in traumatic dislocation of the knee</w:t>
      </w:r>
      <w:r>
        <w:rPr>
          <w:lang w:val="en-US"/>
        </w:rPr>
        <w:t xml:space="preserve">. </w:t>
      </w:r>
      <w:r w:rsidRPr="00864DFE">
        <w:rPr>
          <w:lang w:val="en-US"/>
        </w:rPr>
        <w:t xml:space="preserve">P. </w:t>
      </w:r>
      <w:proofErr w:type="spellStart"/>
      <w:r w:rsidRPr="00864DFE">
        <w:rPr>
          <w:lang w:val="en-US"/>
        </w:rPr>
        <w:t>Antzoulas</w:t>
      </w:r>
      <w:proofErr w:type="spellEnd"/>
      <w:r w:rsidRPr="00864DFE">
        <w:rPr>
          <w:lang w:val="en-US"/>
        </w:rPr>
        <w:t xml:space="preserve">, I. </w:t>
      </w:r>
      <w:proofErr w:type="spellStart"/>
      <w:r w:rsidRPr="00864DFE">
        <w:rPr>
          <w:lang w:val="en-US"/>
        </w:rPr>
        <w:t>Vrachnis</w:t>
      </w:r>
      <w:proofErr w:type="spellEnd"/>
      <w:r w:rsidRPr="00864DFE">
        <w:rPr>
          <w:lang w:val="en-US"/>
        </w:rPr>
        <w:t xml:space="preserve">, </w:t>
      </w:r>
      <w:r w:rsidRPr="00864DFE">
        <w:rPr>
          <w:b/>
          <w:bCs/>
          <w:lang w:val="en-US"/>
        </w:rPr>
        <w:t>A. Panagopoulos,</w:t>
      </w:r>
      <w:r w:rsidRPr="00864DFE">
        <w:rPr>
          <w:lang w:val="en-US"/>
        </w:rPr>
        <w:t xml:space="preserve"> A. </w:t>
      </w:r>
      <w:proofErr w:type="spellStart"/>
      <w:r w:rsidRPr="00864DFE">
        <w:rPr>
          <w:lang w:val="en-US"/>
        </w:rPr>
        <w:t>Kouzelis</w:t>
      </w:r>
      <w:proofErr w:type="spellEnd"/>
      <w:r w:rsidRPr="00864DFE">
        <w:rPr>
          <w:lang w:val="en-US"/>
        </w:rPr>
        <w:t xml:space="preserve">, G. Sinos, S. Papagiannis, E. Argyropoulou, I. </w:t>
      </w:r>
      <w:proofErr w:type="spellStart"/>
      <w:r w:rsidRPr="00864DFE">
        <w:rPr>
          <w:lang w:val="en-US"/>
        </w:rPr>
        <w:t>Gliatis</w:t>
      </w:r>
      <w:proofErr w:type="spellEnd"/>
      <w:r>
        <w:rPr>
          <w:lang w:val="en-US"/>
        </w:rPr>
        <w:t xml:space="preserve"> (</w:t>
      </w:r>
      <w:proofErr w:type="spellStart"/>
      <w:r>
        <w:t>ποστερ</w:t>
      </w:r>
      <w:proofErr w:type="spellEnd"/>
      <w:r w:rsidRPr="00864DFE">
        <w:rPr>
          <w:lang w:val="en-US"/>
        </w:rPr>
        <w:t>)</w:t>
      </w:r>
    </w:p>
    <w:p w14:paraId="04E6FA7F" w14:textId="04209E26" w:rsidR="00864DFE" w:rsidRDefault="00864DFE" w:rsidP="00864DFE">
      <w:pPr>
        <w:pStyle w:val="ListParagraph"/>
        <w:spacing w:after="0" w:line="240" w:lineRule="auto"/>
        <w:ind w:left="0"/>
        <w:jc w:val="both"/>
        <w:outlineLvl w:val="1"/>
        <w:rPr>
          <w:lang w:val="en-US"/>
        </w:rPr>
      </w:pPr>
      <w:r>
        <w:t>δ</w:t>
      </w:r>
      <w:r w:rsidRPr="00864DFE">
        <w:rPr>
          <w:lang w:val="en-US"/>
        </w:rPr>
        <w:t xml:space="preserve">) </w:t>
      </w:r>
      <w:r>
        <w:rPr>
          <w:lang w:val="en-US"/>
        </w:rPr>
        <w:t>What</w:t>
      </w:r>
      <w:r w:rsidRPr="00864DFE">
        <w:rPr>
          <w:lang w:val="en-US"/>
        </w:rPr>
        <w:t xml:space="preserve"> is the optimal time to return to play in </w:t>
      </w:r>
      <w:proofErr w:type="spellStart"/>
      <w:r w:rsidRPr="00864DFE">
        <w:rPr>
          <w:lang w:val="en-US"/>
        </w:rPr>
        <w:t>acl</w:t>
      </w:r>
      <w:proofErr w:type="spellEnd"/>
      <w:r w:rsidRPr="00864DFE">
        <w:rPr>
          <w:lang w:val="en-US"/>
        </w:rPr>
        <w:t xml:space="preserve"> reconstruction with hamstrings’: a prospective, randomized, comparative study between suspensory and expandable femoral fixation</w:t>
      </w:r>
      <w:r>
        <w:rPr>
          <w:lang w:val="en-US"/>
        </w:rPr>
        <w:t xml:space="preserve">. </w:t>
      </w:r>
      <w:r w:rsidRPr="00864DFE">
        <w:rPr>
          <w:b/>
          <w:bCs/>
          <w:lang w:val="en-US"/>
        </w:rPr>
        <w:t>Panagopoulos A</w:t>
      </w:r>
      <w:r w:rsidRPr="00864DFE">
        <w:rPr>
          <w:lang w:val="en-US"/>
        </w:rPr>
        <w:t xml:space="preserve">, </w:t>
      </w:r>
      <w:proofErr w:type="spellStart"/>
      <w:r w:rsidRPr="00864DFE">
        <w:rPr>
          <w:lang w:val="en-US"/>
        </w:rPr>
        <w:t>Giannatos</w:t>
      </w:r>
      <w:proofErr w:type="spellEnd"/>
      <w:r w:rsidRPr="00864DFE">
        <w:rPr>
          <w:lang w:val="en-US"/>
        </w:rPr>
        <w:t xml:space="preserve"> V, </w:t>
      </w:r>
      <w:proofErr w:type="spellStart"/>
      <w:r w:rsidRPr="00864DFE">
        <w:rPr>
          <w:lang w:val="en-US"/>
        </w:rPr>
        <w:t>Antzoulas</w:t>
      </w:r>
      <w:proofErr w:type="spellEnd"/>
      <w:r w:rsidRPr="00864DFE">
        <w:rPr>
          <w:lang w:val="en-US"/>
        </w:rPr>
        <w:t xml:space="preserve"> P, Mylonas D, </w:t>
      </w:r>
      <w:proofErr w:type="spellStart"/>
      <w:r w:rsidRPr="00864DFE">
        <w:rPr>
          <w:lang w:val="en-US"/>
        </w:rPr>
        <w:t>Kalavrytinos</w:t>
      </w:r>
      <w:proofErr w:type="spellEnd"/>
      <w:r w:rsidRPr="00864DFE">
        <w:rPr>
          <w:lang w:val="en-US"/>
        </w:rPr>
        <w:t xml:space="preserve"> D, </w:t>
      </w:r>
      <w:proofErr w:type="spellStart"/>
      <w:r w:rsidRPr="00864DFE">
        <w:rPr>
          <w:lang w:val="en-US"/>
        </w:rPr>
        <w:t>Kouzelis</w:t>
      </w:r>
      <w:proofErr w:type="spellEnd"/>
      <w:r w:rsidRPr="00864DFE">
        <w:rPr>
          <w:lang w:val="en-US"/>
        </w:rPr>
        <w:t xml:space="preserve"> A, </w:t>
      </w:r>
      <w:proofErr w:type="spellStart"/>
      <w:r w:rsidRPr="00864DFE">
        <w:rPr>
          <w:lang w:val="en-US"/>
        </w:rPr>
        <w:t>Gliatis</w:t>
      </w:r>
      <w:proofErr w:type="spellEnd"/>
      <w:r w:rsidRPr="00864DFE">
        <w:rPr>
          <w:lang w:val="en-US"/>
        </w:rPr>
        <w:t xml:space="preserve"> J.</w:t>
      </w:r>
    </w:p>
    <w:p w14:paraId="7DA2E187" w14:textId="17B371C4" w:rsidR="00500FDE" w:rsidRPr="00864DFE" w:rsidRDefault="00864DFE" w:rsidP="00864DFE">
      <w:pPr>
        <w:pStyle w:val="ListParagraph"/>
        <w:spacing w:after="0" w:line="240" w:lineRule="auto"/>
        <w:ind w:left="0"/>
        <w:jc w:val="both"/>
        <w:outlineLvl w:val="1"/>
        <w:rPr>
          <w:lang w:val="en-US"/>
        </w:rPr>
      </w:pPr>
      <w:r>
        <w:t>ε</w:t>
      </w:r>
      <w:r w:rsidRPr="00864DFE">
        <w:rPr>
          <w:lang w:val="en-US"/>
        </w:rPr>
        <w:t xml:space="preserve">) </w:t>
      </w:r>
      <w:r>
        <w:rPr>
          <w:lang w:val="en-US"/>
        </w:rPr>
        <w:t>Mid</w:t>
      </w:r>
      <w:r w:rsidRPr="00864DFE">
        <w:rPr>
          <w:lang w:val="en-US"/>
        </w:rPr>
        <w:t xml:space="preserve">term clinical outcomes and knee stability after </w:t>
      </w:r>
      <w:proofErr w:type="spellStart"/>
      <w:r w:rsidRPr="00864DFE">
        <w:rPr>
          <w:lang w:val="en-US"/>
        </w:rPr>
        <w:t>acl</w:t>
      </w:r>
      <w:proofErr w:type="spellEnd"/>
      <w:r w:rsidRPr="00864DFE">
        <w:rPr>
          <w:lang w:val="en-US"/>
        </w:rPr>
        <w:t xml:space="preserve"> reconstruction with a hybrid graft using hamstring autograft and ligament augmentation and reconstruction system lars. P.</w:t>
      </w:r>
      <w:r>
        <w:rPr>
          <w:lang w:val="en-US"/>
        </w:rPr>
        <w:t xml:space="preserve"> </w:t>
      </w:r>
      <w:proofErr w:type="spellStart"/>
      <w:r w:rsidRPr="00864DFE">
        <w:rPr>
          <w:lang w:val="en-US"/>
        </w:rPr>
        <w:t>Antzoulas</w:t>
      </w:r>
      <w:proofErr w:type="spellEnd"/>
      <w:r w:rsidRPr="00864DFE">
        <w:rPr>
          <w:lang w:val="en-US"/>
        </w:rPr>
        <w:t>, I.</w:t>
      </w:r>
      <w:r>
        <w:rPr>
          <w:lang w:val="en-US"/>
        </w:rPr>
        <w:t xml:space="preserve"> </w:t>
      </w:r>
      <w:proofErr w:type="spellStart"/>
      <w:r w:rsidRPr="00864DFE">
        <w:rPr>
          <w:lang w:val="en-US"/>
        </w:rPr>
        <w:t>Vrachnis</w:t>
      </w:r>
      <w:proofErr w:type="spellEnd"/>
      <w:r w:rsidRPr="00864DFE">
        <w:rPr>
          <w:lang w:val="en-US"/>
        </w:rPr>
        <w:t xml:space="preserve">, </w:t>
      </w:r>
      <w:r w:rsidRPr="00864DFE">
        <w:rPr>
          <w:b/>
          <w:bCs/>
          <w:lang w:val="en-US"/>
        </w:rPr>
        <w:t>A.</w:t>
      </w:r>
      <w:r w:rsidR="00F15A85">
        <w:rPr>
          <w:b/>
          <w:bCs/>
          <w:lang w:val="en-US"/>
        </w:rPr>
        <w:t xml:space="preserve"> </w:t>
      </w:r>
      <w:r w:rsidRPr="00864DFE">
        <w:rPr>
          <w:b/>
          <w:bCs/>
          <w:lang w:val="en-US"/>
        </w:rPr>
        <w:t>Panagopoulos</w:t>
      </w:r>
      <w:r w:rsidRPr="00864DFE">
        <w:rPr>
          <w:lang w:val="en-US"/>
        </w:rPr>
        <w:t xml:space="preserve">, A. </w:t>
      </w:r>
      <w:proofErr w:type="spellStart"/>
      <w:r w:rsidRPr="00864DFE">
        <w:rPr>
          <w:lang w:val="en-US"/>
        </w:rPr>
        <w:t>Kouzelis</w:t>
      </w:r>
      <w:proofErr w:type="spellEnd"/>
      <w:r w:rsidRPr="00864DFE">
        <w:rPr>
          <w:lang w:val="en-US"/>
        </w:rPr>
        <w:t xml:space="preserve">, I. </w:t>
      </w:r>
      <w:proofErr w:type="spellStart"/>
      <w:r w:rsidRPr="00864DFE">
        <w:rPr>
          <w:lang w:val="en-US"/>
        </w:rPr>
        <w:t>Lianou</w:t>
      </w:r>
      <w:proofErr w:type="spellEnd"/>
      <w:r w:rsidRPr="00864DFE">
        <w:rPr>
          <w:lang w:val="en-US"/>
        </w:rPr>
        <w:t xml:space="preserve">, A. </w:t>
      </w:r>
      <w:proofErr w:type="spellStart"/>
      <w:r w:rsidRPr="00864DFE">
        <w:rPr>
          <w:lang w:val="en-US"/>
        </w:rPr>
        <w:t>Ampariotou</w:t>
      </w:r>
      <w:proofErr w:type="spellEnd"/>
      <w:r w:rsidRPr="00864DFE">
        <w:rPr>
          <w:lang w:val="en-US"/>
        </w:rPr>
        <w:t>, D. Avramidis.</w:t>
      </w:r>
      <w:r w:rsidRPr="00864DFE">
        <w:rPr>
          <w:lang w:val="en-US"/>
        </w:rPr>
        <w:br/>
      </w:r>
      <w:r w:rsidR="00500FDE" w:rsidRPr="00864DFE">
        <w:rPr>
          <w:lang w:val="en-US"/>
        </w:rPr>
        <w:br w:type="page"/>
      </w:r>
    </w:p>
    <w:p w14:paraId="6CB2F95E" w14:textId="108625BF" w:rsidR="007048AE" w:rsidRPr="002563FE" w:rsidRDefault="007048AE" w:rsidP="007048AE">
      <w:pPr>
        <w:spacing w:after="0" w:line="240" w:lineRule="auto"/>
        <w:jc w:val="both"/>
        <w:outlineLvl w:val="1"/>
        <w:rPr>
          <w:b/>
        </w:rPr>
      </w:pPr>
      <w:r w:rsidRPr="002563FE">
        <w:rPr>
          <w:b/>
        </w:rPr>
        <w:lastRenderedPageBreak/>
        <w:t>ΠΕΡΙΛΗΨΕΙΣ ΑΝΑΚΟΙΝΩΣΕΩΝ ΣΕ ΞΕΝΟΓΛΩΣΣΑ ΣΥΝΕΔΡΙΑ ΜΕ ΠΡΑΚΤΙΚΑ</w:t>
      </w:r>
      <w:r w:rsidR="0039646B" w:rsidRPr="002563FE">
        <w:rPr>
          <w:b/>
        </w:rPr>
        <w:t xml:space="preserve"> (</w:t>
      </w:r>
      <w:r w:rsidR="00740130" w:rsidRPr="00740130">
        <w:rPr>
          <w:b/>
        </w:rPr>
        <w:t>66/</w:t>
      </w:r>
      <w:r w:rsidR="002563FE" w:rsidRPr="002563FE">
        <w:rPr>
          <w:b/>
        </w:rPr>
        <w:t>1</w:t>
      </w:r>
      <w:r w:rsidR="00740130" w:rsidRPr="00740130">
        <w:rPr>
          <w:b/>
        </w:rPr>
        <w:t>2</w:t>
      </w:r>
      <w:r w:rsidR="002563FE" w:rsidRPr="002563FE">
        <w:rPr>
          <w:b/>
        </w:rPr>
        <w:t>3</w:t>
      </w:r>
      <w:r w:rsidR="0039646B" w:rsidRPr="002563FE">
        <w:rPr>
          <w:b/>
        </w:rPr>
        <w:t>)</w:t>
      </w:r>
    </w:p>
    <w:p w14:paraId="291578C5" w14:textId="77777777" w:rsidR="007048AE" w:rsidRPr="002563FE" w:rsidRDefault="007048AE" w:rsidP="007048AE">
      <w:pPr>
        <w:spacing w:after="0" w:line="240" w:lineRule="auto"/>
        <w:jc w:val="both"/>
        <w:outlineLvl w:val="1"/>
      </w:pPr>
    </w:p>
    <w:p w14:paraId="37C6ED84" w14:textId="77777777" w:rsidR="007048AE" w:rsidRPr="00740130" w:rsidRDefault="007048AE" w:rsidP="007048AE">
      <w:pPr>
        <w:spacing w:after="0" w:line="240" w:lineRule="auto"/>
        <w:jc w:val="both"/>
        <w:outlineLvl w:val="1"/>
        <w:rPr>
          <w:b/>
          <w:bCs/>
          <w:lang w:val="en-US"/>
        </w:rPr>
      </w:pPr>
      <w:r w:rsidRPr="00740130">
        <w:rPr>
          <w:b/>
          <w:bCs/>
          <w:lang w:val="en-US"/>
        </w:rPr>
        <w:t xml:space="preserve">1. </w:t>
      </w:r>
      <w:r w:rsidRPr="00740130">
        <w:rPr>
          <w:b/>
          <w:bCs/>
        </w:rPr>
        <w:t>ΙΙΙ</w:t>
      </w:r>
      <w:r w:rsidRPr="00740130">
        <w:rPr>
          <w:b/>
          <w:bCs/>
          <w:lang w:val="en-US"/>
        </w:rPr>
        <w:t xml:space="preserve"> Congress of Romanian Society of Hand Surgery &amp; the IV National Congress of Reconstructive Microsurgery, Iasi, Romania (5/2000)</w:t>
      </w:r>
    </w:p>
    <w:p w14:paraId="6592B386" w14:textId="0DC96292" w:rsidR="007048AE" w:rsidRDefault="007048AE" w:rsidP="007048AE">
      <w:pPr>
        <w:spacing w:after="0" w:line="240" w:lineRule="auto"/>
        <w:jc w:val="both"/>
        <w:outlineLvl w:val="1"/>
        <w:rPr>
          <w:lang w:val="en-US"/>
        </w:rPr>
      </w:pPr>
      <w:r w:rsidRPr="00820E22">
        <w:rPr>
          <w:lang w:val="en-US"/>
        </w:rPr>
        <w:t xml:space="preserve">Operative treatment of posttraumatic </w:t>
      </w:r>
      <w:r w:rsidR="009F3E77" w:rsidRPr="00820E22">
        <w:rPr>
          <w:lang w:val="en-US"/>
        </w:rPr>
        <w:t>peri lunate</w:t>
      </w:r>
      <w:r w:rsidRPr="00820E22">
        <w:rPr>
          <w:lang w:val="en-US"/>
        </w:rPr>
        <w:t xml:space="preserve"> instability. D. </w:t>
      </w:r>
      <w:r w:rsidR="00820E22" w:rsidRPr="00820E22">
        <w:rPr>
          <w:lang w:val="en-US"/>
        </w:rPr>
        <w:t>Giannakos</w:t>
      </w:r>
      <w:r w:rsidRPr="00820E22">
        <w:rPr>
          <w:lang w:val="en-US"/>
        </w:rPr>
        <w:t xml:space="preserve">, M. Pappas, M. </w:t>
      </w:r>
      <w:r w:rsidR="00820E22" w:rsidRPr="00820E22">
        <w:rPr>
          <w:lang w:val="en-US"/>
        </w:rPr>
        <w:t>Stylianos’s</w:t>
      </w:r>
      <w:r w:rsidRPr="00820E22">
        <w:rPr>
          <w:lang w:val="en-US"/>
        </w:rPr>
        <w:t xml:space="preserve">, </w:t>
      </w:r>
      <w:r w:rsidRPr="00820E22">
        <w:rPr>
          <w:b/>
          <w:lang w:val="en-US"/>
        </w:rPr>
        <w:t>A. Panagopoulos</w:t>
      </w:r>
      <w:r w:rsidRPr="00820E22">
        <w:rPr>
          <w:lang w:val="en-US"/>
        </w:rPr>
        <w:t xml:space="preserve">, E. </w:t>
      </w:r>
      <w:r w:rsidR="00820E22" w:rsidRPr="00820E22">
        <w:rPr>
          <w:lang w:val="en-US"/>
        </w:rPr>
        <w:t>Lambiris</w:t>
      </w:r>
      <w:r w:rsidRPr="00820E22">
        <w:rPr>
          <w:lang w:val="en-US"/>
        </w:rPr>
        <w:t xml:space="preserve">   </w:t>
      </w:r>
    </w:p>
    <w:p w14:paraId="38064548" w14:textId="77777777" w:rsidR="00740130" w:rsidRPr="00820E22" w:rsidRDefault="00740130" w:rsidP="007048AE">
      <w:pPr>
        <w:spacing w:after="0" w:line="240" w:lineRule="auto"/>
        <w:jc w:val="both"/>
        <w:outlineLvl w:val="1"/>
        <w:rPr>
          <w:lang w:val="en-US"/>
        </w:rPr>
      </w:pPr>
    </w:p>
    <w:p w14:paraId="75B7F5DD" w14:textId="77777777" w:rsidR="007048AE" w:rsidRPr="00740130" w:rsidRDefault="007048AE" w:rsidP="007048AE">
      <w:pPr>
        <w:spacing w:after="0" w:line="240" w:lineRule="auto"/>
        <w:jc w:val="both"/>
        <w:outlineLvl w:val="1"/>
        <w:rPr>
          <w:b/>
          <w:bCs/>
          <w:lang w:val="en-US"/>
        </w:rPr>
      </w:pPr>
      <w:r w:rsidRPr="00740130">
        <w:rPr>
          <w:b/>
          <w:bCs/>
          <w:lang w:val="en-US"/>
        </w:rPr>
        <w:t>2. Scandinavian-Hungarian Hand Society Meeting, Kuopio, Finland (8/00)</w:t>
      </w:r>
    </w:p>
    <w:p w14:paraId="2D6015E6" w14:textId="77777777" w:rsidR="007048AE" w:rsidRPr="00820E22" w:rsidRDefault="007048AE" w:rsidP="007048AE">
      <w:pPr>
        <w:spacing w:after="0" w:line="240" w:lineRule="auto"/>
        <w:jc w:val="both"/>
        <w:outlineLvl w:val="1"/>
        <w:rPr>
          <w:lang w:val="en-US"/>
        </w:rPr>
      </w:pPr>
      <w:r w:rsidRPr="00820E22">
        <w:rPr>
          <w:lang w:val="en-US"/>
        </w:rPr>
        <w:t xml:space="preserve">a) Operative treatment of posttraumatic </w:t>
      </w:r>
      <w:proofErr w:type="spellStart"/>
      <w:r w:rsidRPr="00820E22">
        <w:rPr>
          <w:lang w:val="en-US"/>
        </w:rPr>
        <w:t>perilunate</w:t>
      </w:r>
      <w:proofErr w:type="spellEnd"/>
      <w:r w:rsidRPr="00820E22">
        <w:rPr>
          <w:lang w:val="en-US"/>
        </w:rPr>
        <w:t xml:space="preserve"> instability. Long-term results. D. </w:t>
      </w:r>
      <w:proofErr w:type="spellStart"/>
      <w:r w:rsidRPr="00820E22">
        <w:rPr>
          <w:lang w:val="en-US"/>
        </w:rPr>
        <w:t>Giannikas</w:t>
      </w:r>
      <w:proofErr w:type="spellEnd"/>
      <w:r w:rsidRPr="00820E22">
        <w:rPr>
          <w:lang w:val="en-US"/>
        </w:rPr>
        <w:t xml:space="preserve">, M. </w:t>
      </w:r>
      <w:proofErr w:type="spellStart"/>
      <w:r w:rsidRPr="00820E22">
        <w:rPr>
          <w:lang w:val="en-US"/>
        </w:rPr>
        <w:t>Tyllianakis</w:t>
      </w:r>
      <w:proofErr w:type="spellEnd"/>
      <w:r w:rsidRPr="00820E22">
        <w:rPr>
          <w:lang w:val="en-US"/>
        </w:rPr>
        <w:t xml:space="preserve">, </w:t>
      </w:r>
      <w:r w:rsidRPr="00820E22">
        <w:rPr>
          <w:b/>
          <w:lang w:val="en-US"/>
        </w:rPr>
        <w:t>A. Panagopoulos</w:t>
      </w:r>
      <w:r w:rsidRPr="00820E22">
        <w:rPr>
          <w:lang w:val="en-US"/>
        </w:rPr>
        <w:t>, E. Lambiris</w:t>
      </w:r>
    </w:p>
    <w:p w14:paraId="5A34E0B6" w14:textId="77777777" w:rsidR="007048AE" w:rsidRDefault="007048AE" w:rsidP="007048AE">
      <w:pPr>
        <w:spacing w:after="0" w:line="240" w:lineRule="auto"/>
        <w:jc w:val="both"/>
        <w:outlineLvl w:val="1"/>
        <w:rPr>
          <w:lang w:val="en-US"/>
        </w:rPr>
      </w:pPr>
      <w:r w:rsidRPr="00820E22">
        <w:rPr>
          <w:lang w:val="en-US"/>
        </w:rPr>
        <w:t xml:space="preserve">b) Intra-articular fractures of the distal radius. Dissatisfaction following conservative treatment. Long term results of 450 cases. D. </w:t>
      </w:r>
      <w:proofErr w:type="spellStart"/>
      <w:r w:rsidRPr="00820E22">
        <w:rPr>
          <w:lang w:val="en-US"/>
        </w:rPr>
        <w:t>Giannikas</w:t>
      </w:r>
      <w:proofErr w:type="spellEnd"/>
      <w:r w:rsidRPr="00820E22">
        <w:rPr>
          <w:lang w:val="en-US"/>
        </w:rPr>
        <w:t xml:space="preserve">, M. </w:t>
      </w:r>
      <w:proofErr w:type="spellStart"/>
      <w:r w:rsidRPr="00820E22">
        <w:rPr>
          <w:lang w:val="en-US"/>
        </w:rPr>
        <w:t>Tyllianakis</w:t>
      </w:r>
      <w:proofErr w:type="spellEnd"/>
      <w:r w:rsidRPr="00820E22">
        <w:rPr>
          <w:lang w:val="en-US"/>
        </w:rPr>
        <w:t xml:space="preserve">, </w:t>
      </w:r>
      <w:r w:rsidRPr="00820E22">
        <w:rPr>
          <w:b/>
          <w:lang w:val="en-US"/>
        </w:rPr>
        <w:t>A. Panagopoulos</w:t>
      </w:r>
      <w:r w:rsidRPr="00820E22">
        <w:rPr>
          <w:lang w:val="en-US"/>
        </w:rPr>
        <w:t>, E. Lambiris.</w:t>
      </w:r>
    </w:p>
    <w:p w14:paraId="0A5D6B68" w14:textId="77777777" w:rsidR="00740130" w:rsidRPr="00820E22" w:rsidRDefault="00740130" w:rsidP="007048AE">
      <w:pPr>
        <w:spacing w:after="0" w:line="240" w:lineRule="auto"/>
        <w:jc w:val="both"/>
        <w:outlineLvl w:val="1"/>
        <w:rPr>
          <w:lang w:val="en-US"/>
        </w:rPr>
      </w:pPr>
    </w:p>
    <w:p w14:paraId="69CCD0FA" w14:textId="77777777" w:rsidR="007048AE" w:rsidRPr="00740130" w:rsidRDefault="007048AE" w:rsidP="007048AE">
      <w:pPr>
        <w:spacing w:after="0" w:line="240" w:lineRule="auto"/>
        <w:jc w:val="both"/>
        <w:outlineLvl w:val="1"/>
        <w:rPr>
          <w:b/>
          <w:bCs/>
          <w:lang w:val="en-US"/>
        </w:rPr>
      </w:pPr>
      <w:r w:rsidRPr="00740130">
        <w:rPr>
          <w:b/>
          <w:bCs/>
          <w:lang w:val="en-US"/>
        </w:rPr>
        <w:t>3. 6</w:t>
      </w:r>
      <w:r w:rsidRPr="00740130">
        <w:rPr>
          <w:b/>
          <w:bCs/>
          <w:vertAlign w:val="superscript"/>
          <w:lang w:val="en-US"/>
        </w:rPr>
        <w:t>th</w:t>
      </w:r>
      <w:r w:rsidRPr="00740130">
        <w:rPr>
          <w:b/>
          <w:bCs/>
          <w:lang w:val="en-US"/>
        </w:rPr>
        <w:t xml:space="preserve"> World Hellenic Biomedical Congress, </w:t>
      </w:r>
      <w:r w:rsidRPr="00740130">
        <w:rPr>
          <w:b/>
          <w:bCs/>
        </w:rPr>
        <w:t>Αθήνα</w:t>
      </w:r>
      <w:r w:rsidRPr="00740130">
        <w:rPr>
          <w:b/>
          <w:bCs/>
          <w:lang w:val="en-US"/>
        </w:rPr>
        <w:t xml:space="preserve"> (10/2000)</w:t>
      </w:r>
    </w:p>
    <w:p w14:paraId="7179EFB8" w14:textId="77777777" w:rsidR="007048AE" w:rsidRPr="00820E22" w:rsidRDefault="007048AE" w:rsidP="007048AE">
      <w:pPr>
        <w:spacing w:after="0" w:line="240" w:lineRule="auto"/>
        <w:jc w:val="both"/>
        <w:outlineLvl w:val="1"/>
        <w:rPr>
          <w:lang w:val="en-US"/>
        </w:rPr>
      </w:pPr>
      <w:r w:rsidRPr="00820E22">
        <w:rPr>
          <w:lang w:val="en-US"/>
        </w:rPr>
        <w:t>a) Grafting of comminuted distal radius fractures: A comparison of two different methods</w:t>
      </w:r>
    </w:p>
    <w:p w14:paraId="6DEE4B12" w14:textId="77777777" w:rsidR="007048AE" w:rsidRPr="00820E22" w:rsidRDefault="007048AE" w:rsidP="007048AE">
      <w:pPr>
        <w:spacing w:after="0" w:line="240" w:lineRule="auto"/>
        <w:jc w:val="both"/>
        <w:outlineLvl w:val="1"/>
        <w:rPr>
          <w:lang w:val="en-US"/>
        </w:rPr>
      </w:pPr>
      <w:r w:rsidRPr="00820E22">
        <w:rPr>
          <w:lang w:val="en-US"/>
        </w:rPr>
        <w:t xml:space="preserve">of treatment. D. </w:t>
      </w:r>
      <w:proofErr w:type="spellStart"/>
      <w:r w:rsidRPr="00820E22">
        <w:rPr>
          <w:lang w:val="en-US"/>
        </w:rPr>
        <w:t>Giannikas</w:t>
      </w:r>
      <w:proofErr w:type="spellEnd"/>
      <w:r w:rsidRPr="00820E22">
        <w:rPr>
          <w:lang w:val="en-US"/>
        </w:rPr>
        <w:t xml:space="preserve">, M. </w:t>
      </w:r>
      <w:proofErr w:type="spellStart"/>
      <w:r w:rsidRPr="00820E22">
        <w:rPr>
          <w:lang w:val="en-US"/>
        </w:rPr>
        <w:t>Tyllianakis</w:t>
      </w:r>
      <w:proofErr w:type="spellEnd"/>
      <w:r w:rsidRPr="00820E22">
        <w:rPr>
          <w:lang w:val="en-US"/>
        </w:rPr>
        <w:t xml:space="preserve">, A. </w:t>
      </w:r>
      <w:proofErr w:type="spellStart"/>
      <w:r w:rsidRPr="00820E22">
        <w:rPr>
          <w:lang w:val="en-US"/>
        </w:rPr>
        <w:t>Kouzelis</w:t>
      </w:r>
      <w:proofErr w:type="spellEnd"/>
      <w:r w:rsidRPr="00820E22">
        <w:rPr>
          <w:lang w:val="en-US"/>
        </w:rPr>
        <w:t xml:space="preserve">, </w:t>
      </w:r>
      <w:r w:rsidRPr="00820E22">
        <w:rPr>
          <w:b/>
          <w:lang w:val="en-US"/>
        </w:rPr>
        <w:t>A. Panagopoulos</w:t>
      </w:r>
      <w:r w:rsidRPr="00820E22">
        <w:rPr>
          <w:lang w:val="en-US"/>
        </w:rPr>
        <w:t>, E. Lambiris</w:t>
      </w:r>
    </w:p>
    <w:p w14:paraId="69C2DAA9" w14:textId="77777777" w:rsidR="007048AE" w:rsidRPr="00820E22" w:rsidRDefault="007048AE" w:rsidP="007048AE">
      <w:pPr>
        <w:spacing w:after="0" w:line="240" w:lineRule="auto"/>
        <w:jc w:val="both"/>
        <w:outlineLvl w:val="1"/>
        <w:rPr>
          <w:lang w:val="en-US"/>
        </w:rPr>
      </w:pPr>
      <w:r w:rsidRPr="00820E22">
        <w:rPr>
          <w:lang w:val="en-US"/>
        </w:rPr>
        <w:t xml:space="preserve">b) Intracarpal ligament repair after high-energy trauma of the wrist. M. </w:t>
      </w:r>
      <w:proofErr w:type="spellStart"/>
      <w:r w:rsidRPr="00820E22">
        <w:rPr>
          <w:lang w:val="en-US"/>
        </w:rPr>
        <w:t>Tyllianakis</w:t>
      </w:r>
      <w:proofErr w:type="spellEnd"/>
      <w:r w:rsidRPr="00820E22">
        <w:rPr>
          <w:lang w:val="en-US"/>
        </w:rPr>
        <w:t>, D.</w:t>
      </w:r>
    </w:p>
    <w:p w14:paraId="734B7F9A" w14:textId="77777777" w:rsidR="007048AE" w:rsidRPr="00820E22" w:rsidRDefault="007048AE" w:rsidP="007048AE">
      <w:pPr>
        <w:spacing w:after="0" w:line="240" w:lineRule="auto"/>
        <w:jc w:val="both"/>
        <w:outlineLvl w:val="1"/>
        <w:rPr>
          <w:lang w:val="en-US"/>
        </w:rPr>
      </w:pPr>
      <w:proofErr w:type="spellStart"/>
      <w:r w:rsidRPr="00820E22">
        <w:rPr>
          <w:lang w:val="en-US"/>
        </w:rPr>
        <w:t>Giannikas</w:t>
      </w:r>
      <w:proofErr w:type="spellEnd"/>
      <w:r w:rsidRPr="00820E22">
        <w:rPr>
          <w:lang w:val="en-US"/>
        </w:rPr>
        <w:t xml:space="preserve">, </w:t>
      </w:r>
      <w:r w:rsidRPr="00820E22">
        <w:rPr>
          <w:b/>
          <w:lang w:val="en-US"/>
        </w:rPr>
        <w:t>A. Panagopoulos</w:t>
      </w:r>
      <w:r w:rsidRPr="00820E22">
        <w:rPr>
          <w:lang w:val="en-US"/>
        </w:rPr>
        <w:t xml:space="preserve">, A. </w:t>
      </w:r>
      <w:proofErr w:type="spellStart"/>
      <w:r w:rsidRPr="00820E22">
        <w:rPr>
          <w:lang w:val="en-US"/>
        </w:rPr>
        <w:t>Kouzelis</w:t>
      </w:r>
      <w:proofErr w:type="spellEnd"/>
      <w:r w:rsidRPr="00820E22">
        <w:rPr>
          <w:lang w:val="en-US"/>
        </w:rPr>
        <w:t xml:space="preserve">, P. Dimakopoulos    </w:t>
      </w:r>
    </w:p>
    <w:p w14:paraId="51E84FE6" w14:textId="77777777" w:rsidR="007048AE" w:rsidRPr="00820E22" w:rsidRDefault="007048AE" w:rsidP="007048AE">
      <w:pPr>
        <w:spacing w:after="0" w:line="240" w:lineRule="auto"/>
        <w:jc w:val="both"/>
        <w:outlineLvl w:val="1"/>
        <w:rPr>
          <w:lang w:val="en-US"/>
        </w:rPr>
      </w:pPr>
      <w:r w:rsidRPr="00820E22">
        <w:rPr>
          <w:lang w:val="en-US"/>
        </w:rPr>
        <w:t xml:space="preserve">4. </w:t>
      </w:r>
      <w:r w:rsidRPr="00820E22">
        <w:rPr>
          <w:i/>
          <w:lang w:val="en-US"/>
        </w:rPr>
        <w:t>4</w:t>
      </w:r>
      <w:r w:rsidRPr="00820E22">
        <w:rPr>
          <w:i/>
          <w:vertAlign w:val="superscript"/>
          <w:lang w:val="en-US"/>
        </w:rPr>
        <w:t xml:space="preserve">th </w:t>
      </w:r>
      <w:r w:rsidRPr="00820E22">
        <w:rPr>
          <w:i/>
          <w:lang w:val="en-US"/>
        </w:rPr>
        <w:t>European Trauma Congress, Hannover, Germany (9/2000)</w:t>
      </w:r>
      <w:r w:rsidRPr="00820E22">
        <w:rPr>
          <w:lang w:val="en-US"/>
        </w:rPr>
        <w:t xml:space="preserve"> </w:t>
      </w:r>
    </w:p>
    <w:p w14:paraId="584E0F1B" w14:textId="77777777" w:rsidR="007048AE" w:rsidRPr="00820E22" w:rsidRDefault="007048AE" w:rsidP="007048AE">
      <w:pPr>
        <w:spacing w:after="0" w:line="240" w:lineRule="auto"/>
        <w:jc w:val="both"/>
        <w:outlineLvl w:val="1"/>
        <w:rPr>
          <w:lang w:val="en-US"/>
        </w:rPr>
      </w:pPr>
      <w:r w:rsidRPr="00820E22">
        <w:rPr>
          <w:lang w:val="en-US"/>
        </w:rPr>
        <w:t xml:space="preserve">a) Treatment alternatives in management of infected nonunions with Ilizarov method. A. </w:t>
      </w:r>
      <w:proofErr w:type="spellStart"/>
      <w:r w:rsidRPr="00820E22">
        <w:rPr>
          <w:lang w:val="en-US"/>
        </w:rPr>
        <w:t>Karampasi</w:t>
      </w:r>
      <w:proofErr w:type="spellEnd"/>
      <w:r w:rsidRPr="00820E22">
        <w:rPr>
          <w:lang w:val="en-US"/>
        </w:rPr>
        <w:t xml:space="preserve">, N. </w:t>
      </w:r>
      <w:proofErr w:type="spellStart"/>
      <w:r w:rsidRPr="00820E22">
        <w:rPr>
          <w:lang w:val="en-US"/>
        </w:rPr>
        <w:t>Bandoros</w:t>
      </w:r>
      <w:proofErr w:type="spellEnd"/>
      <w:r w:rsidRPr="00820E22">
        <w:rPr>
          <w:lang w:val="en-US"/>
        </w:rPr>
        <w:t xml:space="preserve">, </w:t>
      </w:r>
      <w:r w:rsidRPr="00820E22">
        <w:rPr>
          <w:b/>
          <w:lang w:val="en-US"/>
        </w:rPr>
        <w:t>A. Panagopoulos</w:t>
      </w:r>
      <w:r w:rsidRPr="00820E22">
        <w:rPr>
          <w:lang w:val="en-US"/>
        </w:rPr>
        <w:t>, E. Lambiris.</w:t>
      </w:r>
    </w:p>
    <w:p w14:paraId="45A675DF" w14:textId="77777777" w:rsidR="007048AE" w:rsidRDefault="007048AE" w:rsidP="007048AE">
      <w:pPr>
        <w:spacing w:after="0" w:line="240" w:lineRule="auto"/>
        <w:jc w:val="both"/>
        <w:outlineLvl w:val="1"/>
        <w:rPr>
          <w:lang w:val="en-US"/>
        </w:rPr>
      </w:pPr>
      <w:r w:rsidRPr="00820E22">
        <w:rPr>
          <w:lang w:val="en-US"/>
        </w:rPr>
        <w:t xml:space="preserve">b) Displaced 2, 3 and valgus impacted 4-part fractures of the proximal humerus. Surgical treatment with </w:t>
      </w:r>
      <w:proofErr w:type="spellStart"/>
      <w:r w:rsidRPr="00820E22">
        <w:rPr>
          <w:lang w:val="en-US"/>
        </w:rPr>
        <w:t>transosteal</w:t>
      </w:r>
      <w:proofErr w:type="spellEnd"/>
      <w:r w:rsidRPr="00820E22">
        <w:rPr>
          <w:lang w:val="en-US"/>
        </w:rPr>
        <w:t xml:space="preserve"> suturing and early motion. P. Dimakopoulos, G. Galanopoulos, </w:t>
      </w:r>
      <w:r w:rsidRPr="00820E22">
        <w:rPr>
          <w:b/>
          <w:lang w:val="en-US"/>
        </w:rPr>
        <w:t>A. Panagopoulos</w:t>
      </w:r>
      <w:r w:rsidRPr="00820E22">
        <w:rPr>
          <w:lang w:val="en-US"/>
        </w:rPr>
        <w:t>, E. Lambiris</w:t>
      </w:r>
    </w:p>
    <w:p w14:paraId="17D8DA29" w14:textId="77777777" w:rsidR="00740130" w:rsidRPr="00820E22" w:rsidRDefault="00740130" w:rsidP="007048AE">
      <w:pPr>
        <w:spacing w:after="0" w:line="240" w:lineRule="auto"/>
        <w:jc w:val="both"/>
        <w:outlineLvl w:val="1"/>
        <w:rPr>
          <w:lang w:val="en-US"/>
        </w:rPr>
      </w:pPr>
    </w:p>
    <w:p w14:paraId="36020692" w14:textId="77777777" w:rsidR="007048AE" w:rsidRPr="00740130" w:rsidRDefault="007048AE" w:rsidP="007048AE">
      <w:pPr>
        <w:spacing w:after="0" w:line="240" w:lineRule="auto"/>
        <w:jc w:val="both"/>
        <w:outlineLvl w:val="1"/>
        <w:rPr>
          <w:b/>
          <w:bCs/>
          <w:lang w:val="en-US"/>
        </w:rPr>
      </w:pPr>
      <w:r w:rsidRPr="00740130">
        <w:rPr>
          <w:b/>
          <w:bCs/>
          <w:lang w:val="en-US"/>
        </w:rPr>
        <w:t>5. 8</w:t>
      </w:r>
      <w:r w:rsidRPr="00740130">
        <w:rPr>
          <w:b/>
          <w:bCs/>
          <w:vertAlign w:val="superscript"/>
          <w:lang w:val="en-US"/>
        </w:rPr>
        <w:t>th</w:t>
      </w:r>
      <w:r w:rsidRPr="00740130">
        <w:rPr>
          <w:b/>
          <w:bCs/>
          <w:lang w:val="en-US"/>
        </w:rPr>
        <w:t xml:space="preserve"> Congress of the IFSSH, Istanbul, Turkey (9/2001)                              </w:t>
      </w:r>
    </w:p>
    <w:p w14:paraId="06C2D5ED" w14:textId="77777777" w:rsidR="007048AE" w:rsidRPr="001028BC" w:rsidRDefault="007048AE" w:rsidP="007048AE">
      <w:pPr>
        <w:spacing w:after="0" w:line="240" w:lineRule="auto"/>
        <w:jc w:val="both"/>
        <w:outlineLvl w:val="1"/>
        <w:rPr>
          <w:lang w:val="de-CH"/>
        </w:rPr>
      </w:pPr>
      <w:r w:rsidRPr="00820E22">
        <w:rPr>
          <w:lang w:val="en-US"/>
        </w:rPr>
        <w:t xml:space="preserve">Injectable calcium phosphate (Norian SRS) bone grafting versus autologous cancellous bone in the treatment of high energy comminuted distal radial fractures: a prospective comparative study. </w:t>
      </w:r>
      <w:r w:rsidRPr="001028BC">
        <w:rPr>
          <w:lang w:val="de-CH"/>
        </w:rPr>
        <w:t xml:space="preserve">M. </w:t>
      </w:r>
      <w:proofErr w:type="spellStart"/>
      <w:r w:rsidRPr="001028BC">
        <w:rPr>
          <w:lang w:val="de-CH"/>
        </w:rPr>
        <w:t>Tyllianakis</w:t>
      </w:r>
      <w:proofErr w:type="spellEnd"/>
      <w:r w:rsidRPr="001028BC">
        <w:rPr>
          <w:lang w:val="de-CH"/>
        </w:rPr>
        <w:t xml:space="preserve">, D. </w:t>
      </w:r>
      <w:proofErr w:type="spellStart"/>
      <w:r w:rsidRPr="001028BC">
        <w:rPr>
          <w:lang w:val="de-CH"/>
        </w:rPr>
        <w:t>Giannikas</w:t>
      </w:r>
      <w:proofErr w:type="spellEnd"/>
      <w:r w:rsidRPr="001028BC">
        <w:rPr>
          <w:lang w:val="de-CH"/>
        </w:rPr>
        <w:t xml:space="preserve">, </w:t>
      </w:r>
      <w:r w:rsidRPr="001028BC">
        <w:rPr>
          <w:b/>
          <w:lang w:val="de-CH"/>
        </w:rPr>
        <w:t xml:space="preserve">A. </w:t>
      </w:r>
      <w:proofErr w:type="spellStart"/>
      <w:r w:rsidRPr="001028BC">
        <w:rPr>
          <w:b/>
          <w:lang w:val="de-CH"/>
        </w:rPr>
        <w:t>Panagopoulos</w:t>
      </w:r>
      <w:proofErr w:type="spellEnd"/>
      <w:r w:rsidRPr="001028BC">
        <w:rPr>
          <w:lang w:val="de-CH"/>
        </w:rPr>
        <w:t xml:space="preserve">, A. </w:t>
      </w:r>
      <w:proofErr w:type="spellStart"/>
      <w:r w:rsidRPr="001028BC">
        <w:rPr>
          <w:lang w:val="de-CH"/>
        </w:rPr>
        <w:t>Kouzelis</w:t>
      </w:r>
      <w:proofErr w:type="spellEnd"/>
      <w:r w:rsidRPr="001028BC">
        <w:rPr>
          <w:lang w:val="de-CH"/>
        </w:rPr>
        <w:t xml:space="preserve">, E. </w:t>
      </w:r>
      <w:proofErr w:type="spellStart"/>
      <w:r w:rsidRPr="001028BC">
        <w:rPr>
          <w:lang w:val="de-CH"/>
        </w:rPr>
        <w:t>Lambiris</w:t>
      </w:r>
      <w:proofErr w:type="spellEnd"/>
    </w:p>
    <w:p w14:paraId="35BA0A5D" w14:textId="77777777" w:rsidR="00740130" w:rsidRPr="001028BC" w:rsidRDefault="00740130" w:rsidP="007048AE">
      <w:pPr>
        <w:spacing w:after="0" w:line="240" w:lineRule="auto"/>
        <w:jc w:val="both"/>
        <w:outlineLvl w:val="1"/>
        <w:rPr>
          <w:lang w:val="de-CH"/>
        </w:rPr>
      </w:pPr>
    </w:p>
    <w:p w14:paraId="3413DC32" w14:textId="6D0FA073" w:rsidR="007048AE" w:rsidRPr="00740130" w:rsidRDefault="007048AE" w:rsidP="007048AE">
      <w:pPr>
        <w:spacing w:after="0" w:line="240" w:lineRule="auto"/>
        <w:jc w:val="both"/>
        <w:outlineLvl w:val="1"/>
        <w:rPr>
          <w:b/>
          <w:bCs/>
          <w:lang w:val="de-CH"/>
        </w:rPr>
      </w:pPr>
      <w:r w:rsidRPr="00740130">
        <w:rPr>
          <w:b/>
          <w:bCs/>
          <w:lang w:val="de-CH"/>
        </w:rPr>
        <w:t xml:space="preserve">6. Deutsche Vereinigung </w:t>
      </w:r>
      <w:proofErr w:type="spellStart"/>
      <w:r w:rsidRPr="00740130">
        <w:rPr>
          <w:b/>
          <w:bCs/>
          <w:lang w:val="de-CH"/>
        </w:rPr>
        <w:t>fur</w:t>
      </w:r>
      <w:proofErr w:type="spellEnd"/>
      <w:r w:rsidRPr="00740130">
        <w:rPr>
          <w:b/>
          <w:bCs/>
          <w:lang w:val="de-CH"/>
        </w:rPr>
        <w:t xml:space="preserve"> Schulter und Ellenbogenchirurgie, </w:t>
      </w:r>
      <w:proofErr w:type="spellStart"/>
      <w:r w:rsidRPr="00740130">
        <w:rPr>
          <w:b/>
          <w:bCs/>
          <w:lang w:val="de-CH"/>
        </w:rPr>
        <w:t>Munhen</w:t>
      </w:r>
      <w:proofErr w:type="spellEnd"/>
      <w:r w:rsidR="0039646B" w:rsidRPr="00740130">
        <w:rPr>
          <w:b/>
          <w:bCs/>
          <w:lang w:val="de-CH"/>
        </w:rPr>
        <w:t xml:space="preserve">, </w:t>
      </w:r>
      <w:r w:rsidRPr="00740130">
        <w:rPr>
          <w:b/>
          <w:bCs/>
          <w:lang w:val="de-CH"/>
        </w:rPr>
        <w:t>Germany</w:t>
      </w:r>
      <w:r w:rsidR="00740130">
        <w:rPr>
          <w:b/>
          <w:bCs/>
          <w:lang w:val="de-CH"/>
        </w:rPr>
        <w:t>,</w:t>
      </w:r>
      <w:r w:rsidRPr="00740130">
        <w:rPr>
          <w:b/>
          <w:bCs/>
          <w:lang w:val="de-CH"/>
        </w:rPr>
        <w:t xml:space="preserve"> (6/2001) </w:t>
      </w:r>
    </w:p>
    <w:p w14:paraId="78F34CB1" w14:textId="77777777" w:rsidR="007048AE" w:rsidRDefault="007048AE" w:rsidP="007048AE">
      <w:pPr>
        <w:spacing w:after="0" w:line="240" w:lineRule="auto"/>
        <w:jc w:val="both"/>
        <w:outlineLvl w:val="1"/>
        <w:rPr>
          <w:lang w:val="de-CH"/>
        </w:rPr>
      </w:pPr>
      <w:proofErr w:type="spellStart"/>
      <w:r w:rsidRPr="00BB259A">
        <w:rPr>
          <w:lang w:val="de-CH"/>
        </w:rPr>
        <w:t>Spaetergebnisse</w:t>
      </w:r>
      <w:proofErr w:type="spellEnd"/>
      <w:r w:rsidRPr="00BB259A">
        <w:rPr>
          <w:lang w:val="de-CH"/>
        </w:rPr>
        <w:t xml:space="preserve"> nach chirurgischer Behandlung des </w:t>
      </w:r>
      <w:proofErr w:type="spellStart"/>
      <w:r w:rsidRPr="00BB259A">
        <w:rPr>
          <w:lang w:val="de-CH"/>
        </w:rPr>
        <w:t>Impigement</w:t>
      </w:r>
      <w:proofErr w:type="spellEnd"/>
      <w:r w:rsidRPr="00BB259A">
        <w:rPr>
          <w:lang w:val="de-CH"/>
        </w:rPr>
        <w:t xml:space="preserve">-Syndroms P. </w:t>
      </w:r>
      <w:proofErr w:type="spellStart"/>
      <w:r w:rsidRPr="00BB259A">
        <w:rPr>
          <w:lang w:val="de-CH"/>
        </w:rPr>
        <w:t>Dimakopoulos</w:t>
      </w:r>
      <w:proofErr w:type="spellEnd"/>
      <w:r w:rsidRPr="00BB259A">
        <w:rPr>
          <w:lang w:val="de-CH"/>
        </w:rPr>
        <w:t xml:space="preserve">, </w:t>
      </w:r>
      <w:r w:rsidRPr="00BB259A">
        <w:rPr>
          <w:b/>
          <w:lang w:val="de-CH"/>
        </w:rPr>
        <w:t xml:space="preserve">A. </w:t>
      </w:r>
      <w:proofErr w:type="spellStart"/>
      <w:r w:rsidRPr="00BB259A">
        <w:rPr>
          <w:b/>
          <w:lang w:val="de-CH"/>
        </w:rPr>
        <w:t>Panagopoulos</w:t>
      </w:r>
      <w:proofErr w:type="spellEnd"/>
      <w:r w:rsidRPr="00BB259A">
        <w:rPr>
          <w:lang w:val="de-CH"/>
        </w:rPr>
        <w:t xml:space="preserve">, A. </w:t>
      </w:r>
      <w:proofErr w:type="spellStart"/>
      <w:r w:rsidRPr="00BB259A">
        <w:rPr>
          <w:lang w:val="de-CH"/>
        </w:rPr>
        <w:t>Kaisidis</w:t>
      </w:r>
      <w:proofErr w:type="spellEnd"/>
      <w:r w:rsidRPr="00BB259A">
        <w:rPr>
          <w:lang w:val="de-CH"/>
        </w:rPr>
        <w:t xml:space="preserve">, E. </w:t>
      </w:r>
      <w:proofErr w:type="spellStart"/>
      <w:r w:rsidRPr="00BB259A">
        <w:rPr>
          <w:lang w:val="de-CH"/>
        </w:rPr>
        <w:t>Lambiris</w:t>
      </w:r>
      <w:proofErr w:type="spellEnd"/>
      <w:r w:rsidRPr="00BB259A">
        <w:rPr>
          <w:lang w:val="de-CH"/>
        </w:rPr>
        <w:t xml:space="preserve"> (</w:t>
      </w:r>
      <w:proofErr w:type="spellStart"/>
      <w:r w:rsidRPr="00BB259A">
        <w:rPr>
          <w:lang w:val="de-CH"/>
        </w:rPr>
        <w:t>poster</w:t>
      </w:r>
      <w:proofErr w:type="spellEnd"/>
      <w:r w:rsidRPr="00BB259A">
        <w:rPr>
          <w:lang w:val="de-CH"/>
        </w:rPr>
        <w:t>)</w:t>
      </w:r>
    </w:p>
    <w:p w14:paraId="5ACD2563" w14:textId="77777777" w:rsidR="00740130" w:rsidRPr="00BB259A" w:rsidRDefault="00740130" w:rsidP="007048AE">
      <w:pPr>
        <w:spacing w:after="0" w:line="240" w:lineRule="auto"/>
        <w:jc w:val="both"/>
        <w:outlineLvl w:val="1"/>
        <w:rPr>
          <w:lang w:val="de-CH"/>
        </w:rPr>
      </w:pPr>
    </w:p>
    <w:p w14:paraId="1FB0AA21" w14:textId="77777777" w:rsidR="007048AE" w:rsidRPr="00820E22" w:rsidRDefault="007048AE" w:rsidP="007048AE">
      <w:pPr>
        <w:spacing w:after="0" w:line="240" w:lineRule="auto"/>
        <w:jc w:val="both"/>
        <w:outlineLvl w:val="1"/>
        <w:rPr>
          <w:lang w:val="en-US"/>
        </w:rPr>
      </w:pPr>
      <w:r w:rsidRPr="00740130">
        <w:rPr>
          <w:b/>
          <w:bCs/>
          <w:lang w:val="en-US"/>
        </w:rPr>
        <w:t>7. 12</w:t>
      </w:r>
      <w:r w:rsidRPr="00740130">
        <w:rPr>
          <w:b/>
          <w:bCs/>
          <w:vertAlign w:val="superscript"/>
          <w:lang w:val="en-US"/>
        </w:rPr>
        <w:t>th</w:t>
      </w:r>
      <w:r w:rsidRPr="00740130">
        <w:rPr>
          <w:b/>
          <w:bCs/>
          <w:lang w:val="en-US"/>
        </w:rPr>
        <w:t xml:space="preserve"> </w:t>
      </w:r>
      <w:proofErr w:type="spellStart"/>
      <w:r w:rsidRPr="00740130">
        <w:rPr>
          <w:b/>
          <w:bCs/>
          <w:lang w:val="en-US"/>
        </w:rPr>
        <w:t>Europ</w:t>
      </w:r>
      <w:proofErr w:type="spellEnd"/>
      <w:r w:rsidRPr="00740130">
        <w:rPr>
          <w:b/>
          <w:bCs/>
          <w:lang w:val="en-US"/>
        </w:rPr>
        <w:t xml:space="preserve"> </w:t>
      </w:r>
      <w:proofErr w:type="spellStart"/>
      <w:r w:rsidRPr="00740130">
        <w:rPr>
          <w:b/>
          <w:bCs/>
          <w:lang w:val="en-US"/>
        </w:rPr>
        <w:t>Orthop</w:t>
      </w:r>
      <w:proofErr w:type="spellEnd"/>
      <w:r w:rsidRPr="00740130">
        <w:rPr>
          <w:b/>
          <w:bCs/>
          <w:lang w:val="en-US"/>
        </w:rPr>
        <w:t xml:space="preserve"> Research Society, Lausanne, Switzerland (10/2002</w:t>
      </w:r>
      <w:r w:rsidRPr="00820E22">
        <w:rPr>
          <w:i/>
          <w:lang w:val="en-US"/>
        </w:rPr>
        <w:t>)</w:t>
      </w:r>
      <w:r w:rsidRPr="00820E22">
        <w:rPr>
          <w:lang w:val="en-US"/>
        </w:rPr>
        <w:t xml:space="preserve">   </w:t>
      </w:r>
    </w:p>
    <w:p w14:paraId="577B6EE1" w14:textId="77777777" w:rsidR="007048AE" w:rsidRDefault="007048AE" w:rsidP="007048AE">
      <w:pPr>
        <w:spacing w:after="0" w:line="240" w:lineRule="auto"/>
        <w:jc w:val="both"/>
        <w:outlineLvl w:val="1"/>
        <w:rPr>
          <w:lang w:val="en-US"/>
        </w:rPr>
      </w:pPr>
      <w:r w:rsidRPr="00820E22">
        <w:rPr>
          <w:lang w:val="en-US"/>
        </w:rPr>
        <w:t xml:space="preserve">Exchange of Ilizarov external </w:t>
      </w:r>
      <w:proofErr w:type="spellStart"/>
      <w:r w:rsidRPr="00820E22">
        <w:rPr>
          <w:lang w:val="en-US"/>
        </w:rPr>
        <w:t>fixaton</w:t>
      </w:r>
      <w:proofErr w:type="spellEnd"/>
      <w:r w:rsidRPr="00820E22">
        <w:rPr>
          <w:lang w:val="en-US"/>
        </w:rPr>
        <w:t xml:space="preserve"> by intramedullary nail, during callus consolidation phase of limb lengthening: an experimental sheep model. Papadopoulos A.X, Karageorgos A, </w:t>
      </w:r>
      <w:proofErr w:type="spellStart"/>
      <w:r w:rsidRPr="00820E22">
        <w:rPr>
          <w:lang w:val="en-US"/>
        </w:rPr>
        <w:t>Sourgiadaki</w:t>
      </w:r>
      <w:proofErr w:type="spellEnd"/>
      <w:r w:rsidRPr="00820E22">
        <w:rPr>
          <w:lang w:val="en-US"/>
        </w:rPr>
        <w:t xml:space="preserve"> E, </w:t>
      </w:r>
      <w:r w:rsidRPr="00820E22">
        <w:rPr>
          <w:b/>
          <w:lang w:val="en-US"/>
        </w:rPr>
        <w:t>Panagopoulos A</w:t>
      </w:r>
      <w:r w:rsidRPr="00820E22">
        <w:rPr>
          <w:lang w:val="en-US"/>
        </w:rPr>
        <w:t xml:space="preserve">, </w:t>
      </w:r>
      <w:proofErr w:type="spellStart"/>
      <w:r w:rsidRPr="00820E22">
        <w:rPr>
          <w:lang w:val="en-US"/>
        </w:rPr>
        <w:t>Tyllianakis</w:t>
      </w:r>
      <w:proofErr w:type="spellEnd"/>
      <w:r w:rsidRPr="00820E22">
        <w:rPr>
          <w:lang w:val="en-US"/>
        </w:rPr>
        <w:t xml:space="preserve"> M.</w:t>
      </w:r>
    </w:p>
    <w:p w14:paraId="78D96605" w14:textId="77777777" w:rsidR="00740130" w:rsidRPr="00820E22" w:rsidRDefault="00740130" w:rsidP="007048AE">
      <w:pPr>
        <w:spacing w:after="0" w:line="240" w:lineRule="auto"/>
        <w:jc w:val="both"/>
        <w:outlineLvl w:val="1"/>
        <w:rPr>
          <w:lang w:val="en-US"/>
        </w:rPr>
      </w:pPr>
    </w:p>
    <w:p w14:paraId="4B1F977C" w14:textId="77777777" w:rsidR="007048AE" w:rsidRPr="00740130" w:rsidRDefault="007048AE" w:rsidP="007048AE">
      <w:pPr>
        <w:spacing w:after="0" w:line="240" w:lineRule="auto"/>
        <w:jc w:val="both"/>
        <w:outlineLvl w:val="1"/>
        <w:rPr>
          <w:b/>
          <w:bCs/>
          <w:lang w:val="en-US"/>
        </w:rPr>
      </w:pPr>
      <w:r w:rsidRPr="00740130">
        <w:rPr>
          <w:b/>
          <w:bCs/>
          <w:lang w:val="en-US"/>
        </w:rPr>
        <w:t>8. 8</w:t>
      </w:r>
      <w:r w:rsidRPr="00740130">
        <w:rPr>
          <w:b/>
          <w:bCs/>
          <w:vertAlign w:val="superscript"/>
          <w:lang w:val="en-US"/>
        </w:rPr>
        <w:t>th</w:t>
      </w:r>
      <w:r w:rsidRPr="00740130">
        <w:rPr>
          <w:b/>
          <w:bCs/>
          <w:lang w:val="en-US"/>
        </w:rPr>
        <w:t xml:space="preserve"> FESSH Congress, Amsterdam, the Netherlands (5/2002)</w:t>
      </w:r>
    </w:p>
    <w:p w14:paraId="16033D00" w14:textId="77777777" w:rsidR="007048AE" w:rsidRPr="00820E22" w:rsidRDefault="007048AE" w:rsidP="007048AE">
      <w:pPr>
        <w:spacing w:after="0" w:line="240" w:lineRule="auto"/>
        <w:jc w:val="both"/>
        <w:outlineLvl w:val="1"/>
        <w:rPr>
          <w:lang w:val="en-US"/>
        </w:rPr>
      </w:pPr>
      <w:r w:rsidRPr="00820E22">
        <w:rPr>
          <w:lang w:val="en-US"/>
        </w:rPr>
        <w:t xml:space="preserve">a) Augmented external fixation and bone grafting in the treatment of severely comminuted fractures of the distal radius </w:t>
      </w:r>
      <w:r w:rsidRPr="00820E22">
        <w:rPr>
          <w:b/>
          <w:lang w:val="en-US"/>
        </w:rPr>
        <w:t>A. Panagopoulos</w:t>
      </w:r>
      <w:r w:rsidRPr="00820E22">
        <w:rPr>
          <w:lang w:val="en-US"/>
        </w:rPr>
        <w:t xml:space="preserve">, M.  </w:t>
      </w:r>
      <w:proofErr w:type="spellStart"/>
      <w:r w:rsidRPr="00820E22">
        <w:rPr>
          <w:lang w:val="en-US"/>
        </w:rPr>
        <w:t>Tyllianakis</w:t>
      </w:r>
      <w:proofErr w:type="spellEnd"/>
      <w:r w:rsidRPr="00820E22">
        <w:rPr>
          <w:lang w:val="en-US"/>
        </w:rPr>
        <w:t xml:space="preserve">, A. Karageorgos, D. </w:t>
      </w:r>
      <w:proofErr w:type="spellStart"/>
      <w:r w:rsidRPr="00820E22">
        <w:rPr>
          <w:lang w:val="en-US"/>
        </w:rPr>
        <w:t>Giannikas</w:t>
      </w:r>
      <w:proofErr w:type="spellEnd"/>
      <w:r w:rsidRPr="00820E22">
        <w:rPr>
          <w:lang w:val="en-US"/>
        </w:rPr>
        <w:t xml:space="preserve">, E. Lambiris   </w:t>
      </w:r>
    </w:p>
    <w:p w14:paraId="1547F162" w14:textId="77777777" w:rsidR="007048AE" w:rsidRPr="00820E22" w:rsidRDefault="007048AE" w:rsidP="007048AE">
      <w:pPr>
        <w:spacing w:after="0" w:line="240" w:lineRule="auto"/>
        <w:jc w:val="both"/>
        <w:outlineLvl w:val="1"/>
        <w:rPr>
          <w:lang w:val="en-US"/>
        </w:rPr>
      </w:pPr>
      <w:r w:rsidRPr="00820E22">
        <w:rPr>
          <w:lang w:val="en-US"/>
        </w:rPr>
        <w:t xml:space="preserve">b) Elbow function after open reduction and internal fixation of comminuted supra-inter-condylar fractures of distal humerus. M. </w:t>
      </w:r>
      <w:proofErr w:type="spellStart"/>
      <w:r w:rsidRPr="00820E22">
        <w:rPr>
          <w:lang w:val="en-US"/>
        </w:rPr>
        <w:t>Tyllianakis</w:t>
      </w:r>
      <w:proofErr w:type="spellEnd"/>
      <w:r w:rsidRPr="00820E22">
        <w:rPr>
          <w:lang w:val="en-US"/>
        </w:rPr>
        <w:t xml:space="preserve">, </w:t>
      </w:r>
      <w:r w:rsidRPr="00820E22">
        <w:rPr>
          <w:b/>
          <w:lang w:val="en-US"/>
        </w:rPr>
        <w:t>A. Panagopoulos</w:t>
      </w:r>
      <w:r w:rsidRPr="00820E22">
        <w:rPr>
          <w:lang w:val="en-US"/>
        </w:rPr>
        <w:t xml:space="preserve">, A. </w:t>
      </w:r>
      <w:proofErr w:type="spellStart"/>
      <w:r w:rsidRPr="00820E22">
        <w:rPr>
          <w:lang w:val="en-US"/>
        </w:rPr>
        <w:t>Kaisidis</w:t>
      </w:r>
      <w:proofErr w:type="spellEnd"/>
      <w:r w:rsidRPr="00820E22">
        <w:rPr>
          <w:lang w:val="en-US"/>
        </w:rPr>
        <w:t xml:space="preserve">, D. </w:t>
      </w:r>
      <w:proofErr w:type="spellStart"/>
      <w:r w:rsidRPr="00820E22">
        <w:rPr>
          <w:lang w:val="en-US"/>
        </w:rPr>
        <w:t>Giannikas</w:t>
      </w:r>
      <w:proofErr w:type="spellEnd"/>
      <w:r w:rsidRPr="00820E22">
        <w:rPr>
          <w:lang w:val="en-US"/>
        </w:rPr>
        <w:t xml:space="preserve">, A.X. Papadopoulos. (poster) </w:t>
      </w:r>
    </w:p>
    <w:p w14:paraId="73806A88" w14:textId="77777777" w:rsidR="00740130" w:rsidRDefault="007048AE" w:rsidP="007048AE">
      <w:pPr>
        <w:spacing w:after="0" w:line="240" w:lineRule="auto"/>
        <w:jc w:val="both"/>
        <w:outlineLvl w:val="1"/>
        <w:rPr>
          <w:lang w:val="en-US"/>
        </w:rPr>
      </w:pPr>
      <w:r w:rsidRPr="00820E22">
        <w:rPr>
          <w:lang w:val="en-US"/>
        </w:rPr>
        <w:t xml:space="preserve">c) Surgical treatment of scaphoid nonunion according to the degree of displacement: ten </w:t>
      </w:r>
      <w:proofErr w:type="spellStart"/>
      <w:r w:rsidRPr="00820E22">
        <w:rPr>
          <w:lang w:val="en-US"/>
        </w:rPr>
        <w:t>years experience</w:t>
      </w:r>
      <w:proofErr w:type="spellEnd"/>
      <w:r w:rsidRPr="00820E22">
        <w:rPr>
          <w:lang w:val="en-US"/>
        </w:rPr>
        <w:t xml:space="preserve">. D. </w:t>
      </w:r>
      <w:proofErr w:type="spellStart"/>
      <w:r w:rsidRPr="00820E22">
        <w:rPr>
          <w:lang w:val="en-US"/>
        </w:rPr>
        <w:t>Giannikas</w:t>
      </w:r>
      <w:proofErr w:type="spellEnd"/>
      <w:r w:rsidRPr="00820E22">
        <w:rPr>
          <w:lang w:val="en-US"/>
        </w:rPr>
        <w:t xml:space="preserve">, A.X. Papadopoulos, </w:t>
      </w:r>
      <w:r w:rsidRPr="00820E22">
        <w:rPr>
          <w:b/>
          <w:lang w:val="en-US"/>
        </w:rPr>
        <w:t>A. Panagopoulos</w:t>
      </w:r>
      <w:r w:rsidRPr="00820E22">
        <w:rPr>
          <w:lang w:val="en-US"/>
        </w:rPr>
        <w:t xml:space="preserve">, M.  </w:t>
      </w:r>
      <w:proofErr w:type="spellStart"/>
      <w:r w:rsidRPr="00820E22">
        <w:rPr>
          <w:lang w:val="en-US"/>
        </w:rPr>
        <w:t>Tyllianakis</w:t>
      </w:r>
      <w:proofErr w:type="spellEnd"/>
      <w:r w:rsidRPr="00820E22">
        <w:rPr>
          <w:lang w:val="en-US"/>
        </w:rPr>
        <w:t xml:space="preserve">. (poster)   </w:t>
      </w:r>
    </w:p>
    <w:p w14:paraId="28CA2229" w14:textId="472BB9B7" w:rsidR="007048AE" w:rsidRPr="00820E22" w:rsidRDefault="007048AE" w:rsidP="007048AE">
      <w:pPr>
        <w:spacing w:after="0" w:line="240" w:lineRule="auto"/>
        <w:jc w:val="both"/>
        <w:outlineLvl w:val="1"/>
        <w:rPr>
          <w:lang w:val="en-US"/>
        </w:rPr>
      </w:pPr>
      <w:r w:rsidRPr="00820E22">
        <w:rPr>
          <w:lang w:val="en-US"/>
        </w:rPr>
        <w:t xml:space="preserve">                                                                                                                                               </w:t>
      </w:r>
    </w:p>
    <w:p w14:paraId="6D8D428D" w14:textId="77777777" w:rsidR="007048AE" w:rsidRPr="00740130" w:rsidRDefault="007048AE" w:rsidP="007048AE">
      <w:pPr>
        <w:spacing w:after="0" w:line="240" w:lineRule="auto"/>
        <w:jc w:val="both"/>
        <w:outlineLvl w:val="1"/>
        <w:rPr>
          <w:b/>
          <w:bCs/>
          <w:lang w:val="en-US"/>
        </w:rPr>
      </w:pPr>
      <w:r w:rsidRPr="00740130">
        <w:rPr>
          <w:b/>
          <w:bCs/>
          <w:lang w:val="en-US"/>
        </w:rPr>
        <w:t>9. AAOS Annual Meeting, Dallas (2/2002)</w:t>
      </w:r>
    </w:p>
    <w:p w14:paraId="5F3F1C3F" w14:textId="77777777" w:rsidR="007048AE" w:rsidRDefault="007048AE" w:rsidP="007048AE">
      <w:pPr>
        <w:spacing w:after="0" w:line="240" w:lineRule="auto"/>
        <w:jc w:val="both"/>
        <w:outlineLvl w:val="1"/>
        <w:rPr>
          <w:lang w:val="de-CH"/>
        </w:rPr>
      </w:pPr>
      <w:proofErr w:type="spellStart"/>
      <w:r w:rsidRPr="00820E22">
        <w:rPr>
          <w:lang w:val="en-US"/>
        </w:rPr>
        <w:lastRenderedPageBreak/>
        <w:t>Transosteal</w:t>
      </w:r>
      <w:proofErr w:type="spellEnd"/>
      <w:r w:rsidRPr="00820E22">
        <w:rPr>
          <w:lang w:val="en-US"/>
        </w:rPr>
        <w:t xml:space="preserve"> Suturing for Displaced 2, 3 and 4-part VI Fractures of the   Proximal Humerus. </w:t>
      </w:r>
      <w:r w:rsidRPr="00BB259A">
        <w:rPr>
          <w:lang w:val="de-CH"/>
        </w:rPr>
        <w:t xml:space="preserve">P. </w:t>
      </w:r>
      <w:proofErr w:type="spellStart"/>
      <w:r w:rsidRPr="00BB259A">
        <w:rPr>
          <w:lang w:val="de-CH"/>
        </w:rPr>
        <w:t>Dimakopoulos</w:t>
      </w:r>
      <w:proofErr w:type="spellEnd"/>
      <w:r w:rsidRPr="00BB259A">
        <w:rPr>
          <w:lang w:val="de-CH"/>
        </w:rPr>
        <w:t xml:space="preserve">, </w:t>
      </w:r>
      <w:r w:rsidRPr="00BB259A">
        <w:rPr>
          <w:b/>
          <w:lang w:val="de-CH"/>
        </w:rPr>
        <w:t xml:space="preserve">A. </w:t>
      </w:r>
      <w:proofErr w:type="spellStart"/>
      <w:r w:rsidRPr="00BB259A">
        <w:rPr>
          <w:b/>
          <w:lang w:val="de-CH"/>
        </w:rPr>
        <w:t>Panagopoulos</w:t>
      </w:r>
      <w:proofErr w:type="spellEnd"/>
      <w:r w:rsidRPr="00BB259A">
        <w:rPr>
          <w:lang w:val="de-CH"/>
        </w:rPr>
        <w:t xml:space="preserve">, E. </w:t>
      </w:r>
      <w:proofErr w:type="spellStart"/>
      <w:r w:rsidRPr="00BB259A">
        <w:rPr>
          <w:lang w:val="de-CH"/>
        </w:rPr>
        <w:t>Lambiris</w:t>
      </w:r>
      <w:proofErr w:type="spellEnd"/>
      <w:r w:rsidRPr="00BB259A">
        <w:rPr>
          <w:lang w:val="de-CH"/>
        </w:rPr>
        <w:t xml:space="preserve"> (</w:t>
      </w:r>
      <w:proofErr w:type="spellStart"/>
      <w:r w:rsidRPr="00BB259A">
        <w:rPr>
          <w:lang w:val="de-CH"/>
        </w:rPr>
        <w:t>poster</w:t>
      </w:r>
      <w:proofErr w:type="spellEnd"/>
      <w:r w:rsidRPr="00BB259A">
        <w:rPr>
          <w:lang w:val="de-CH"/>
        </w:rPr>
        <w:t>)</w:t>
      </w:r>
    </w:p>
    <w:p w14:paraId="7F5242E5" w14:textId="77777777" w:rsidR="00740130" w:rsidRPr="00740130" w:rsidRDefault="00740130" w:rsidP="007048AE">
      <w:pPr>
        <w:spacing w:after="0" w:line="240" w:lineRule="auto"/>
        <w:jc w:val="both"/>
        <w:outlineLvl w:val="1"/>
        <w:rPr>
          <w:b/>
          <w:bCs/>
          <w:lang w:val="de-CH"/>
        </w:rPr>
      </w:pPr>
    </w:p>
    <w:p w14:paraId="09FFDB00" w14:textId="77777777" w:rsidR="007048AE" w:rsidRPr="00740130" w:rsidRDefault="007048AE" w:rsidP="007048AE">
      <w:pPr>
        <w:spacing w:after="0" w:line="240" w:lineRule="auto"/>
        <w:jc w:val="both"/>
        <w:outlineLvl w:val="1"/>
        <w:rPr>
          <w:b/>
          <w:bCs/>
          <w:lang w:val="de-CH"/>
        </w:rPr>
      </w:pPr>
      <w:r w:rsidRPr="00740130">
        <w:rPr>
          <w:b/>
          <w:bCs/>
          <w:lang w:val="de-CH"/>
        </w:rPr>
        <w:t>10. Deutsche Gesellschaft für Unfallchirurgie, Berlin, Germany (11/2002)</w:t>
      </w:r>
    </w:p>
    <w:p w14:paraId="378132BE" w14:textId="77777777" w:rsidR="007048AE" w:rsidRPr="00820E22" w:rsidRDefault="007048AE" w:rsidP="007048AE">
      <w:pPr>
        <w:spacing w:after="0" w:line="240" w:lineRule="auto"/>
        <w:jc w:val="both"/>
        <w:outlineLvl w:val="1"/>
        <w:rPr>
          <w:lang w:val="en-US"/>
        </w:rPr>
      </w:pPr>
      <w:r w:rsidRPr="00820E22">
        <w:rPr>
          <w:lang w:val="en-US"/>
        </w:rPr>
        <w:t xml:space="preserve">a) A new surgical technique for acromioclavicular joint disruption.  Dimakopoulos P, </w:t>
      </w:r>
      <w:r w:rsidRPr="00820E22">
        <w:rPr>
          <w:b/>
          <w:lang w:val="en-US"/>
        </w:rPr>
        <w:t>Panagopoulos A</w:t>
      </w:r>
      <w:r w:rsidRPr="00820E22">
        <w:rPr>
          <w:lang w:val="en-US"/>
        </w:rPr>
        <w:t>, Papadopoulos XA, Lambiris E.</w:t>
      </w:r>
    </w:p>
    <w:p w14:paraId="72846F26" w14:textId="77777777" w:rsidR="007048AE" w:rsidRDefault="007048AE" w:rsidP="007048AE">
      <w:pPr>
        <w:spacing w:after="0" w:line="240" w:lineRule="auto"/>
        <w:jc w:val="both"/>
        <w:outlineLvl w:val="1"/>
        <w:rPr>
          <w:lang w:val="en-US"/>
        </w:rPr>
      </w:pPr>
      <w:r w:rsidRPr="00820E22">
        <w:rPr>
          <w:lang w:val="en-US"/>
        </w:rPr>
        <w:t xml:space="preserve">b)   Humeral shaft fractures treated with intramedullary nailing. Dimakopoulos P, Papas M, </w:t>
      </w:r>
      <w:r w:rsidRPr="00820E22">
        <w:rPr>
          <w:b/>
          <w:lang w:val="en-US"/>
        </w:rPr>
        <w:t>Panagopoulos A</w:t>
      </w:r>
      <w:r w:rsidRPr="00820E22">
        <w:rPr>
          <w:lang w:val="en-US"/>
        </w:rPr>
        <w:t>, Lambiris E.</w:t>
      </w:r>
    </w:p>
    <w:p w14:paraId="70E75BEB" w14:textId="77777777" w:rsidR="00740130" w:rsidRPr="00820E22" w:rsidRDefault="00740130" w:rsidP="007048AE">
      <w:pPr>
        <w:spacing w:after="0" w:line="240" w:lineRule="auto"/>
        <w:jc w:val="both"/>
        <w:outlineLvl w:val="1"/>
        <w:rPr>
          <w:lang w:val="en-US"/>
        </w:rPr>
      </w:pPr>
    </w:p>
    <w:p w14:paraId="35970D7A" w14:textId="77777777" w:rsidR="007048AE" w:rsidRPr="00740130" w:rsidRDefault="007048AE" w:rsidP="007048AE">
      <w:pPr>
        <w:spacing w:after="0" w:line="240" w:lineRule="auto"/>
        <w:jc w:val="both"/>
        <w:outlineLvl w:val="1"/>
        <w:rPr>
          <w:b/>
          <w:bCs/>
          <w:lang w:val="en-US"/>
        </w:rPr>
      </w:pPr>
      <w:r w:rsidRPr="00740130">
        <w:rPr>
          <w:b/>
          <w:bCs/>
          <w:lang w:val="en-US"/>
        </w:rPr>
        <w:t xml:space="preserve">11. </w:t>
      </w:r>
      <w:proofErr w:type="spellStart"/>
      <w:r w:rsidRPr="00740130">
        <w:rPr>
          <w:b/>
          <w:bCs/>
          <w:lang w:val="en-US"/>
        </w:rPr>
        <w:t>Eurospine</w:t>
      </w:r>
      <w:proofErr w:type="spellEnd"/>
      <w:r w:rsidRPr="00740130">
        <w:rPr>
          <w:b/>
          <w:bCs/>
          <w:lang w:val="en-US"/>
        </w:rPr>
        <w:t xml:space="preserve"> 2002, Nantes, France (11/2002)</w:t>
      </w:r>
    </w:p>
    <w:p w14:paraId="7EECDEAD" w14:textId="77777777" w:rsidR="007048AE" w:rsidRPr="00820E22" w:rsidRDefault="007048AE" w:rsidP="007048AE">
      <w:pPr>
        <w:spacing w:after="0" w:line="240" w:lineRule="auto"/>
        <w:jc w:val="both"/>
        <w:outlineLvl w:val="1"/>
        <w:rPr>
          <w:lang w:val="en-US"/>
        </w:rPr>
      </w:pPr>
      <w:r w:rsidRPr="00820E22">
        <w:rPr>
          <w:lang w:val="en-US"/>
        </w:rPr>
        <w:t xml:space="preserve">a)  Conservative treatment of acute upper cervical spine injuries. Midterm results. </w:t>
      </w:r>
      <w:proofErr w:type="spellStart"/>
      <w:r w:rsidRPr="00820E22">
        <w:rPr>
          <w:lang w:val="en-US"/>
        </w:rPr>
        <w:t>Zouboulis</w:t>
      </w:r>
      <w:proofErr w:type="spellEnd"/>
      <w:r w:rsidRPr="00820E22">
        <w:rPr>
          <w:lang w:val="en-US"/>
        </w:rPr>
        <w:t xml:space="preserve"> P, </w:t>
      </w:r>
      <w:r w:rsidRPr="00820E22">
        <w:rPr>
          <w:b/>
          <w:lang w:val="en-US"/>
        </w:rPr>
        <w:t>Panagopoulos A</w:t>
      </w:r>
      <w:r w:rsidRPr="00820E22">
        <w:rPr>
          <w:lang w:val="en-US"/>
        </w:rPr>
        <w:t xml:space="preserve">, Papadopoulos A, Kalogeropoulou CH, </w:t>
      </w:r>
      <w:proofErr w:type="spellStart"/>
      <w:r w:rsidRPr="00820E22">
        <w:rPr>
          <w:lang w:val="en-US"/>
        </w:rPr>
        <w:t>Tsiota</w:t>
      </w:r>
      <w:proofErr w:type="spellEnd"/>
      <w:r w:rsidRPr="00820E22">
        <w:rPr>
          <w:lang w:val="en-US"/>
        </w:rPr>
        <w:t xml:space="preserve"> I, Lambiris E. (poster)</w:t>
      </w:r>
    </w:p>
    <w:p w14:paraId="60279F7D" w14:textId="77777777" w:rsidR="007048AE" w:rsidRDefault="007048AE" w:rsidP="007048AE">
      <w:pPr>
        <w:spacing w:after="0" w:line="240" w:lineRule="auto"/>
        <w:jc w:val="both"/>
        <w:outlineLvl w:val="1"/>
        <w:rPr>
          <w:lang w:val="en-US"/>
        </w:rPr>
      </w:pPr>
      <w:r w:rsidRPr="00820E22">
        <w:rPr>
          <w:lang w:val="en-US"/>
        </w:rPr>
        <w:t xml:space="preserve">b) Anterior surgery in unstable lower cervical spine injuries. P. </w:t>
      </w:r>
      <w:proofErr w:type="spellStart"/>
      <w:r w:rsidRPr="00820E22">
        <w:rPr>
          <w:lang w:val="en-US"/>
        </w:rPr>
        <w:t>Zouboulis</w:t>
      </w:r>
      <w:proofErr w:type="spellEnd"/>
      <w:r w:rsidRPr="00820E22">
        <w:rPr>
          <w:lang w:val="en-US"/>
        </w:rPr>
        <w:t xml:space="preserve">, M. </w:t>
      </w:r>
      <w:proofErr w:type="spellStart"/>
      <w:r w:rsidRPr="00820E22">
        <w:rPr>
          <w:lang w:val="en-US"/>
        </w:rPr>
        <w:t>Tyllianakis</w:t>
      </w:r>
      <w:proofErr w:type="spellEnd"/>
      <w:r w:rsidRPr="00820E22">
        <w:rPr>
          <w:lang w:val="en-US"/>
        </w:rPr>
        <w:t xml:space="preserve">, A. </w:t>
      </w:r>
      <w:proofErr w:type="spellStart"/>
      <w:r w:rsidRPr="00820E22">
        <w:rPr>
          <w:lang w:val="en-US"/>
        </w:rPr>
        <w:t>Saridis</w:t>
      </w:r>
      <w:proofErr w:type="spellEnd"/>
      <w:r w:rsidRPr="00820E22">
        <w:rPr>
          <w:lang w:val="en-US"/>
        </w:rPr>
        <w:t xml:space="preserve">, </w:t>
      </w:r>
      <w:r w:rsidRPr="00820E22">
        <w:rPr>
          <w:b/>
          <w:lang w:val="en-US"/>
        </w:rPr>
        <w:t>A. Panagopoulos</w:t>
      </w:r>
      <w:r w:rsidRPr="00820E22">
        <w:rPr>
          <w:lang w:val="en-US"/>
        </w:rPr>
        <w:t>, E. Panagiotopoulos, E. Lambiris (poster)</w:t>
      </w:r>
    </w:p>
    <w:p w14:paraId="78D21352" w14:textId="77777777" w:rsidR="00740130" w:rsidRPr="00820E22" w:rsidRDefault="00740130" w:rsidP="007048AE">
      <w:pPr>
        <w:spacing w:after="0" w:line="240" w:lineRule="auto"/>
        <w:jc w:val="both"/>
        <w:outlineLvl w:val="1"/>
        <w:rPr>
          <w:lang w:val="en-US"/>
        </w:rPr>
      </w:pPr>
    </w:p>
    <w:p w14:paraId="05D624CE" w14:textId="77777777" w:rsidR="007048AE" w:rsidRPr="00740130" w:rsidRDefault="007048AE" w:rsidP="007048AE">
      <w:pPr>
        <w:spacing w:after="0" w:line="240" w:lineRule="auto"/>
        <w:jc w:val="both"/>
        <w:outlineLvl w:val="1"/>
        <w:rPr>
          <w:b/>
          <w:bCs/>
          <w:lang w:val="en-US"/>
        </w:rPr>
      </w:pPr>
      <w:r w:rsidRPr="00740130">
        <w:rPr>
          <w:b/>
          <w:bCs/>
          <w:lang w:val="en-US"/>
        </w:rPr>
        <w:t xml:space="preserve">12. </w:t>
      </w:r>
      <w:proofErr w:type="spellStart"/>
      <w:r w:rsidRPr="00740130">
        <w:rPr>
          <w:b/>
          <w:bCs/>
          <w:lang w:val="en-US"/>
        </w:rPr>
        <w:t>Osteosynthese</w:t>
      </w:r>
      <w:proofErr w:type="spellEnd"/>
      <w:r w:rsidRPr="00740130">
        <w:rPr>
          <w:b/>
          <w:bCs/>
          <w:lang w:val="en-US"/>
        </w:rPr>
        <w:t xml:space="preserve"> International, GKK, </w:t>
      </w:r>
      <w:proofErr w:type="spellStart"/>
      <w:r w:rsidRPr="00740130">
        <w:rPr>
          <w:b/>
          <w:bCs/>
          <w:lang w:val="en-US"/>
        </w:rPr>
        <w:t>Rethymno</w:t>
      </w:r>
      <w:proofErr w:type="spellEnd"/>
      <w:r w:rsidRPr="00740130">
        <w:rPr>
          <w:b/>
          <w:bCs/>
          <w:lang w:val="en-US"/>
        </w:rPr>
        <w:t>, Greece (9/2002)</w:t>
      </w:r>
    </w:p>
    <w:p w14:paraId="034EAE68" w14:textId="77777777" w:rsidR="007048AE" w:rsidRDefault="007048AE" w:rsidP="007048AE">
      <w:pPr>
        <w:spacing w:after="0" w:line="240" w:lineRule="auto"/>
        <w:jc w:val="both"/>
        <w:outlineLvl w:val="1"/>
        <w:rPr>
          <w:lang w:val="en-US"/>
        </w:rPr>
      </w:pPr>
      <w:r w:rsidRPr="00820E22">
        <w:rPr>
          <w:lang w:val="en-US"/>
        </w:rPr>
        <w:t xml:space="preserve">Antegrade </w:t>
      </w:r>
      <w:proofErr w:type="spellStart"/>
      <w:r w:rsidRPr="00820E22">
        <w:rPr>
          <w:lang w:val="en-US"/>
        </w:rPr>
        <w:t>indramedullary</w:t>
      </w:r>
      <w:proofErr w:type="spellEnd"/>
      <w:r w:rsidRPr="00820E22">
        <w:rPr>
          <w:lang w:val="en-US"/>
        </w:rPr>
        <w:t xml:space="preserve"> nailing in humeral shaft fractures. P. Dimakopoulos, A. </w:t>
      </w:r>
      <w:proofErr w:type="spellStart"/>
      <w:r w:rsidRPr="00820E22">
        <w:rPr>
          <w:lang w:val="en-US"/>
        </w:rPr>
        <w:t>Kaisidis</w:t>
      </w:r>
      <w:proofErr w:type="spellEnd"/>
      <w:r w:rsidRPr="00820E22">
        <w:rPr>
          <w:lang w:val="en-US"/>
        </w:rPr>
        <w:t xml:space="preserve">, </w:t>
      </w:r>
      <w:r w:rsidRPr="00820E22">
        <w:rPr>
          <w:b/>
          <w:lang w:val="en-US"/>
        </w:rPr>
        <w:t>A. Panagopoulos</w:t>
      </w:r>
      <w:r w:rsidRPr="00820E22">
        <w:rPr>
          <w:lang w:val="en-US"/>
        </w:rPr>
        <w:t>, M. Papas.</w:t>
      </w:r>
    </w:p>
    <w:p w14:paraId="5619530E" w14:textId="77777777" w:rsidR="00740130" w:rsidRPr="00820E22" w:rsidRDefault="00740130" w:rsidP="007048AE">
      <w:pPr>
        <w:spacing w:after="0" w:line="240" w:lineRule="auto"/>
        <w:jc w:val="both"/>
        <w:outlineLvl w:val="1"/>
        <w:rPr>
          <w:lang w:val="en-US"/>
        </w:rPr>
      </w:pPr>
    </w:p>
    <w:p w14:paraId="2AC2DDE2" w14:textId="77777777" w:rsidR="007048AE" w:rsidRPr="00740130" w:rsidRDefault="007048AE" w:rsidP="007048AE">
      <w:pPr>
        <w:spacing w:after="0" w:line="240" w:lineRule="auto"/>
        <w:jc w:val="both"/>
        <w:outlineLvl w:val="1"/>
        <w:rPr>
          <w:b/>
          <w:bCs/>
          <w:lang w:val="en-US"/>
        </w:rPr>
      </w:pPr>
      <w:r w:rsidRPr="00740130">
        <w:rPr>
          <w:b/>
          <w:bCs/>
          <w:lang w:val="en-US"/>
        </w:rPr>
        <w:t>13. Upper Extremity-Hand-Microsurgery Congress, Corfu Greece (8/2002)</w:t>
      </w:r>
    </w:p>
    <w:p w14:paraId="10C6E811" w14:textId="77777777" w:rsidR="007048AE" w:rsidRPr="00820E22" w:rsidRDefault="007048AE" w:rsidP="007048AE">
      <w:pPr>
        <w:spacing w:after="0" w:line="240" w:lineRule="auto"/>
        <w:jc w:val="both"/>
        <w:outlineLvl w:val="1"/>
        <w:rPr>
          <w:lang w:val="en-US"/>
        </w:rPr>
      </w:pPr>
      <w:r w:rsidRPr="00820E22">
        <w:rPr>
          <w:lang w:val="en-US"/>
        </w:rPr>
        <w:t xml:space="preserve">a)  Arthroplasty in the treatment of acute and old fractures of the proximal part of the humerus. P. Dimakopoulos, A. Karageorgos, </w:t>
      </w:r>
      <w:r w:rsidRPr="00820E22">
        <w:rPr>
          <w:b/>
          <w:lang w:val="en-US"/>
        </w:rPr>
        <w:t>A. Panagopoulos</w:t>
      </w:r>
      <w:r w:rsidRPr="00820E22">
        <w:rPr>
          <w:lang w:val="en-US"/>
        </w:rPr>
        <w:t>, E. Lambiris</w:t>
      </w:r>
    </w:p>
    <w:p w14:paraId="39C19A29" w14:textId="77777777" w:rsidR="007048AE" w:rsidRPr="00820E22" w:rsidRDefault="007048AE" w:rsidP="007048AE">
      <w:pPr>
        <w:spacing w:after="0" w:line="240" w:lineRule="auto"/>
        <w:jc w:val="both"/>
        <w:outlineLvl w:val="1"/>
        <w:rPr>
          <w:lang w:val="en-US"/>
        </w:rPr>
      </w:pPr>
      <w:r w:rsidRPr="00820E22">
        <w:rPr>
          <w:lang w:val="en-US"/>
        </w:rPr>
        <w:t xml:space="preserve">b) Surgical treatment of intra-articular fractures of the distal humerus. A. </w:t>
      </w:r>
      <w:proofErr w:type="spellStart"/>
      <w:r w:rsidRPr="00820E22">
        <w:rPr>
          <w:lang w:val="en-US"/>
        </w:rPr>
        <w:t>Kaisidis</w:t>
      </w:r>
      <w:proofErr w:type="spellEnd"/>
      <w:r w:rsidRPr="00820E22">
        <w:rPr>
          <w:lang w:val="en-US"/>
        </w:rPr>
        <w:t xml:space="preserve">, A.X Papadopoulos, </w:t>
      </w:r>
      <w:r w:rsidRPr="00820E22">
        <w:rPr>
          <w:b/>
          <w:lang w:val="en-US"/>
        </w:rPr>
        <w:t>A. Panagopoulos</w:t>
      </w:r>
      <w:r w:rsidRPr="00820E22">
        <w:rPr>
          <w:lang w:val="en-US"/>
        </w:rPr>
        <w:t xml:space="preserve">, D. </w:t>
      </w:r>
      <w:proofErr w:type="spellStart"/>
      <w:r w:rsidRPr="00820E22">
        <w:rPr>
          <w:lang w:val="en-US"/>
        </w:rPr>
        <w:t>Giannikas</w:t>
      </w:r>
      <w:proofErr w:type="spellEnd"/>
      <w:r w:rsidRPr="00820E22">
        <w:rPr>
          <w:lang w:val="en-US"/>
        </w:rPr>
        <w:t xml:space="preserve">, M. </w:t>
      </w:r>
      <w:proofErr w:type="spellStart"/>
      <w:r w:rsidRPr="00820E22">
        <w:rPr>
          <w:lang w:val="en-US"/>
        </w:rPr>
        <w:t>Tyllianakis</w:t>
      </w:r>
      <w:proofErr w:type="spellEnd"/>
      <w:r w:rsidRPr="00820E22">
        <w:rPr>
          <w:lang w:val="en-US"/>
        </w:rPr>
        <w:t>.</w:t>
      </w:r>
    </w:p>
    <w:p w14:paraId="5343E365" w14:textId="77777777" w:rsidR="007048AE" w:rsidRDefault="007048AE" w:rsidP="007048AE">
      <w:pPr>
        <w:spacing w:after="0" w:line="240" w:lineRule="auto"/>
        <w:jc w:val="both"/>
        <w:outlineLvl w:val="1"/>
        <w:rPr>
          <w:lang w:val="en-US"/>
        </w:rPr>
      </w:pPr>
      <w:r w:rsidRPr="00820E22">
        <w:rPr>
          <w:lang w:val="en-US"/>
        </w:rPr>
        <w:t xml:space="preserve">c) Osteosynthesis or excision of the radial head? D. </w:t>
      </w:r>
      <w:proofErr w:type="spellStart"/>
      <w:r w:rsidRPr="00820E22">
        <w:rPr>
          <w:lang w:val="en-US"/>
        </w:rPr>
        <w:t>Giannikas</w:t>
      </w:r>
      <w:proofErr w:type="spellEnd"/>
      <w:r w:rsidRPr="00820E22">
        <w:rPr>
          <w:lang w:val="en-US"/>
        </w:rPr>
        <w:t xml:space="preserve">, </w:t>
      </w:r>
      <w:r w:rsidRPr="00820E22">
        <w:rPr>
          <w:b/>
          <w:lang w:val="en-US"/>
        </w:rPr>
        <w:t>A. Panagopoulos</w:t>
      </w:r>
      <w:r w:rsidRPr="00820E22">
        <w:rPr>
          <w:lang w:val="en-US"/>
        </w:rPr>
        <w:t xml:space="preserve">, A.X. Papadopoulos, K. </w:t>
      </w:r>
      <w:proofErr w:type="spellStart"/>
      <w:r w:rsidRPr="00820E22">
        <w:rPr>
          <w:lang w:val="en-US"/>
        </w:rPr>
        <w:t>Mousafiris</w:t>
      </w:r>
      <w:proofErr w:type="spellEnd"/>
      <w:r w:rsidRPr="00820E22">
        <w:rPr>
          <w:lang w:val="en-US"/>
        </w:rPr>
        <w:t xml:space="preserve">, M. </w:t>
      </w:r>
      <w:proofErr w:type="spellStart"/>
      <w:r w:rsidRPr="00820E22">
        <w:rPr>
          <w:lang w:val="en-US"/>
        </w:rPr>
        <w:t>Tyllianakis</w:t>
      </w:r>
      <w:proofErr w:type="spellEnd"/>
      <w:r w:rsidRPr="00820E22">
        <w:rPr>
          <w:lang w:val="en-US"/>
        </w:rPr>
        <w:t>.</w:t>
      </w:r>
    </w:p>
    <w:p w14:paraId="60DE88D4" w14:textId="77777777" w:rsidR="00740130" w:rsidRPr="00820E22" w:rsidRDefault="00740130" w:rsidP="007048AE">
      <w:pPr>
        <w:spacing w:after="0" w:line="240" w:lineRule="auto"/>
        <w:jc w:val="both"/>
        <w:outlineLvl w:val="1"/>
        <w:rPr>
          <w:lang w:val="en-US"/>
        </w:rPr>
      </w:pPr>
    </w:p>
    <w:p w14:paraId="7A35BBF1" w14:textId="77777777" w:rsidR="007048AE" w:rsidRPr="00740130" w:rsidRDefault="007048AE" w:rsidP="007048AE">
      <w:pPr>
        <w:spacing w:after="0" w:line="240" w:lineRule="auto"/>
        <w:jc w:val="both"/>
        <w:outlineLvl w:val="1"/>
        <w:rPr>
          <w:b/>
          <w:bCs/>
          <w:lang w:val="en-US"/>
        </w:rPr>
      </w:pPr>
      <w:r w:rsidRPr="00740130">
        <w:rPr>
          <w:b/>
          <w:bCs/>
          <w:lang w:val="en-US"/>
        </w:rPr>
        <w:t>1</w:t>
      </w:r>
      <w:r w:rsidR="00F736F1" w:rsidRPr="00740130">
        <w:rPr>
          <w:b/>
          <w:bCs/>
          <w:lang w:val="en-US"/>
        </w:rPr>
        <w:t>4</w:t>
      </w:r>
      <w:r w:rsidRPr="00740130">
        <w:rPr>
          <w:b/>
          <w:bCs/>
          <w:lang w:val="en-US"/>
        </w:rPr>
        <w:t xml:space="preserve">. </w:t>
      </w:r>
      <w:r w:rsidRPr="00740130">
        <w:rPr>
          <w:b/>
          <w:bCs/>
        </w:rPr>
        <w:t>Ε</w:t>
      </w:r>
      <w:r w:rsidRPr="00740130">
        <w:rPr>
          <w:b/>
          <w:bCs/>
          <w:lang w:val="en-US"/>
        </w:rPr>
        <w:t xml:space="preserve">FORT 2003, </w:t>
      </w:r>
      <w:proofErr w:type="spellStart"/>
      <w:r w:rsidRPr="00740130">
        <w:rPr>
          <w:b/>
          <w:bCs/>
          <w:lang w:val="en-US"/>
        </w:rPr>
        <w:t>Elsinki</w:t>
      </w:r>
      <w:proofErr w:type="spellEnd"/>
      <w:r w:rsidRPr="00740130">
        <w:rPr>
          <w:b/>
          <w:bCs/>
          <w:lang w:val="en-US"/>
        </w:rPr>
        <w:t>, Finland (06/2003)</w:t>
      </w:r>
    </w:p>
    <w:p w14:paraId="7A780B40" w14:textId="77777777" w:rsidR="007048AE" w:rsidRPr="00820E22" w:rsidRDefault="007048AE" w:rsidP="007048AE">
      <w:pPr>
        <w:spacing w:after="0" w:line="240" w:lineRule="auto"/>
        <w:jc w:val="both"/>
        <w:outlineLvl w:val="1"/>
        <w:rPr>
          <w:lang w:val="en-US"/>
        </w:rPr>
      </w:pPr>
      <w:r w:rsidRPr="00820E22">
        <w:rPr>
          <w:lang w:val="en-US"/>
        </w:rPr>
        <w:t xml:space="preserve">a)  Digital angiographic evaluation of 4-part “valgus impacted” fractures of the proximal humerus. Preservation of blood supply of the humeral head after transosseous suturing fixation. </w:t>
      </w:r>
      <w:r w:rsidRPr="00820E22">
        <w:rPr>
          <w:b/>
          <w:lang w:val="en-US"/>
        </w:rPr>
        <w:t>Panagopoulos A</w:t>
      </w:r>
      <w:r w:rsidRPr="00820E22">
        <w:rPr>
          <w:lang w:val="en-US"/>
        </w:rPr>
        <w:t xml:space="preserve">, Dimakopoulos P, </w:t>
      </w:r>
      <w:proofErr w:type="spellStart"/>
      <w:r w:rsidRPr="00820E22">
        <w:rPr>
          <w:lang w:val="en-US"/>
        </w:rPr>
        <w:t>Siablis</w:t>
      </w:r>
      <w:proofErr w:type="spellEnd"/>
      <w:r w:rsidRPr="00820E22">
        <w:rPr>
          <w:lang w:val="en-US"/>
        </w:rPr>
        <w:t xml:space="preserve"> D, </w:t>
      </w:r>
      <w:proofErr w:type="spellStart"/>
      <w:r w:rsidRPr="00820E22">
        <w:rPr>
          <w:lang w:val="en-US"/>
        </w:rPr>
        <w:t>Karnabatidis</w:t>
      </w:r>
      <w:proofErr w:type="spellEnd"/>
      <w:r w:rsidRPr="00820E22">
        <w:rPr>
          <w:lang w:val="en-US"/>
        </w:rPr>
        <w:t xml:space="preserve"> D, </w:t>
      </w:r>
      <w:proofErr w:type="spellStart"/>
      <w:r w:rsidRPr="00820E22">
        <w:rPr>
          <w:lang w:val="en-US"/>
        </w:rPr>
        <w:t>Sakellaropoulos</w:t>
      </w:r>
      <w:proofErr w:type="spellEnd"/>
      <w:r w:rsidRPr="00820E22">
        <w:rPr>
          <w:lang w:val="en-US"/>
        </w:rPr>
        <w:t xml:space="preserve"> G.  </w:t>
      </w:r>
    </w:p>
    <w:p w14:paraId="6A549C72" w14:textId="77777777" w:rsidR="007048AE" w:rsidRPr="00820E22" w:rsidRDefault="007048AE" w:rsidP="007048AE">
      <w:pPr>
        <w:spacing w:after="0" w:line="240" w:lineRule="auto"/>
        <w:jc w:val="both"/>
        <w:outlineLvl w:val="1"/>
        <w:rPr>
          <w:lang w:val="en-US"/>
        </w:rPr>
      </w:pPr>
      <w:r w:rsidRPr="00820E22">
        <w:rPr>
          <w:lang w:val="en-US"/>
        </w:rPr>
        <w:t xml:space="preserve">b) The AO/ASIF proximal femoral nailing (PFN) in the treatment of peri-trochanteric fractures of the femur. </w:t>
      </w:r>
      <w:r w:rsidRPr="00820E22">
        <w:rPr>
          <w:b/>
          <w:lang w:val="en-US"/>
        </w:rPr>
        <w:t>Panagopoulos A</w:t>
      </w:r>
      <w:r w:rsidRPr="00820E22">
        <w:rPr>
          <w:lang w:val="en-US"/>
        </w:rPr>
        <w:t xml:space="preserve">, </w:t>
      </w:r>
      <w:proofErr w:type="spellStart"/>
      <w:r w:rsidRPr="00820E22">
        <w:rPr>
          <w:lang w:val="en-US"/>
        </w:rPr>
        <w:t>Zoumboulis</w:t>
      </w:r>
      <w:proofErr w:type="spellEnd"/>
      <w:r w:rsidRPr="00820E22">
        <w:rPr>
          <w:lang w:val="en-US"/>
        </w:rPr>
        <w:t xml:space="preserve"> P, Papadopoulos A, </w:t>
      </w:r>
      <w:proofErr w:type="spellStart"/>
      <w:r w:rsidRPr="00820E22">
        <w:rPr>
          <w:lang w:val="en-US"/>
        </w:rPr>
        <w:t>Lampiris</w:t>
      </w:r>
      <w:proofErr w:type="spellEnd"/>
      <w:r w:rsidRPr="00820E22">
        <w:rPr>
          <w:lang w:val="en-US"/>
        </w:rPr>
        <w:t xml:space="preserve"> E. (poster)</w:t>
      </w:r>
    </w:p>
    <w:p w14:paraId="4B02A78A" w14:textId="77777777" w:rsidR="007048AE" w:rsidRDefault="007048AE" w:rsidP="007048AE">
      <w:pPr>
        <w:spacing w:after="0" w:line="240" w:lineRule="auto"/>
        <w:jc w:val="both"/>
        <w:outlineLvl w:val="1"/>
        <w:rPr>
          <w:lang w:val="en-US"/>
        </w:rPr>
      </w:pPr>
      <w:r w:rsidRPr="00820E22">
        <w:rPr>
          <w:lang w:val="en-US"/>
        </w:rPr>
        <w:t xml:space="preserve">c) Reconstruction of 4-part “valgus impacted” fractures of the humeral head. Dimakopoulos P, </w:t>
      </w:r>
      <w:r w:rsidRPr="00820E22">
        <w:rPr>
          <w:b/>
          <w:lang w:val="en-US"/>
        </w:rPr>
        <w:t>Panagopoulos A</w:t>
      </w:r>
      <w:r w:rsidRPr="00820E22">
        <w:rPr>
          <w:lang w:val="en-US"/>
        </w:rPr>
        <w:t>, Papadopoulos A, Papoutsakis M, Panagiotopoulos E.</w:t>
      </w:r>
    </w:p>
    <w:p w14:paraId="6D229845" w14:textId="77777777" w:rsidR="00740130" w:rsidRPr="00820E22" w:rsidRDefault="00740130" w:rsidP="007048AE">
      <w:pPr>
        <w:spacing w:after="0" w:line="240" w:lineRule="auto"/>
        <w:jc w:val="both"/>
        <w:outlineLvl w:val="1"/>
        <w:rPr>
          <w:lang w:val="en-US"/>
        </w:rPr>
      </w:pPr>
    </w:p>
    <w:p w14:paraId="671A45FA" w14:textId="0795ED2A" w:rsidR="007048AE" w:rsidRPr="00740130" w:rsidRDefault="007048AE" w:rsidP="007048AE">
      <w:pPr>
        <w:spacing w:after="0" w:line="240" w:lineRule="auto"/>
        <w:jc w:val="both"/>
        <w:outlineLvl w:val="1"/>
        <w:rPr>
          <w:b/>
          <w:bCs/>
          <w:lang w:val="en-US"/>
        </w:rPr>
      </w:pPr>
      <w:r w:rsidRPr="00740130">
        <w:rPr>
          <w:b/>
          <w:bCs/>
          <w:lang w:val="en-US"/>
        </w:rPr>
        <w:t>1</w:t>
      </w:r>
      <w:r w:rsidR="00F736F1" w:rsidRPr="00740130">
        <w:rPr>
          <w:b/>
          <w:bCs/>
          <w:lang w:val="en-US"/>
        </w:rPr>
        <w:t>5</w:t>
      </w:r>
      <w:r w:rsidRPr="00740130">
        <w:rPr>
          <w:b/>
          <w:bCs/>
          <w:lang w:val="en-US"/>
        </w:rPr>
        <w:t>.</w:t>
      </w:r>
      <w:r w:rsidR="00F736F1" w:rsidRPr="00740130">
        <w:rPr>
          <w:b/>
          <w:bCs/>
          <w:lang w:val="en-US"/>
        </w:rPr>
        <w:t xml:space="preserve"> </w:t>
      </w:r>
      <w:r w:rsidRPr="00740130">
        <w:rPr>
          <w:b/>
          <w:bCs/>
          <w:lang w:val="en-US"/>
        </w:rPr>
        <w:t>9</w:t>
      </w:r>
      <w:r w:rsidRPr="00740130">
        <w:rPr>
          <w:b/>
          <w:bCs/>
          <w:vertAlign w:val="superscript"/>
          <w:lang w:val="en-US"/>
        </w:rPr>
        <w:t>th</w:t>
      </w:r>
      <w:r w:rsidR="00740130">
        <w:rPr>
          <w:b/>
          <w:bCs/>
          <w:lang w:val="en-US"/>
        </w:rPr>
        <w:t xml:space="preserve"> </w:t>
      </w:r>
      <w:r w:rsidRPr="00740130">
        <w:rPr>
          <w:b/>
          <w:bCs/>
          <w:lang w:val="en-US"/>
        </w:rPr>
        <w:t xml:space="preserve">Congress of FESSH, Lisboa, Portugal (06/2003)       </w:t>
      </w:r>
    </w:p>
    <w:p w14:paraId="75FB6D1F" w14:textId="77777777" w:rsidR="007048AE" w:rsidRPr="00820E22" w:rsidRDefault="007048AE" w:rsidP="007048AE">
      <w:pPr>
        <w:spacing w:after="0" w:line="240" w:lineRule="auto"/>
        <w:jc w:val="both"/>
        <w:outlineLvl w:val="1"/>
        <w:rPr>
          <w:lang w:val="en-US"/>
        </w:rPr>
      </w:pPr>
      <w:r w:rsidRPr="00820E22">
        <w:rPr>
          <w:lang w:val="en-US"/>
        </w:rPr>
        <w:t xml:space="preserve">a) Operative treatment of severe carpometacarpal fractures-dislocations. </w:t>
      </w:r>
      <w:proofErr w:type="spellStart"/>
      <w:r w:rsidRPr="00820E22">
        <w:rPr>
          <w:lang w:val="en-US"/>
        </w:rPr>
        <w:t>Giannikas</w:t>
      </w:r>
      <w:proofErr w:type="spellEnd"/>
      <w:r w:rsidRPr="00820E22">
        <w:rPr>
          <w:lang w:val="en-US"/>
        </w:rPr>
        <w:t xml:space="preserve"> D, </w:t>
      </w:r>
      <w:r w:rsidRPr="00820E22">
        <w:rPr>
          <w:b/>
          <w:lang w:val="en-US"/>
        </w:rPr>
        <w:t>Panagopoulos A</w:t>
      </w:r>
      <w:r w:rsidRPr="00820E22">
        <w:rPr>
          <w:lang w:val="en-US"/>
        </w:rPr>
        <w:t xml:space="preserve">, </w:t>
      </w:r>
      <w:proofErr w:type="spellStart"/>
      <w:r w:rsidRPr="00820E22">
        <w:rPr>
          <w:lang w:val="en-US"/>
        </w:rPr>
        <w:t>Karambasi</w:t>
      </w:r>
      <w:proofErr w:type="spellEnd"/>
      <w:r w:rsidRPr="00820E22">
        <w:rPr>
          <w:lang w:val="en-US"/>
        </w:rPr>
        <w:t xml:space="preserve"> A, Papas M </w:t>
      </w:r>
      <w:proofErr w:type="spellStart"/>
      <w:r w:rsidRPr="00820E22">
        <w:rPr>
          <w:lang w:val="en-US"/>
        </w:rPr>
        <w:t>Tyllianakis</w:t>
      </w:r>
      <w:proofErr w:type="spellEnd"/>
      <w:r w:rsidRPr="00820E22">
        <w:rPr>
          <w:lang w:val="en-US"/>
        </w:rPr>
        <w:t xml:space="preserve"> M. (poster)  </w:t>
      </w:r>
    </w:p>
    <w:p w14:paraId="49962E47" w14:textId="77777777" w:rsidR="007048AE" w:rsidRPr="00820E22" w:rsidRDefault="007048AE" w:rsidP="007048AE">
      <w:pPr>
        <w:spacing w:after="0" w:line="240" w:lineRule="auto"/>
        <w:jc w:val="both"/>
        <w:outlineLvl w:val="1"/>
        <w:rPr>
          <w:lang w:val="en-US"/>
        </w:rPr>
      </w:pPr>
      <w:r w:rsidRPr="00820E22">
        <w:rPr>
          <w:lang w:val="en-US"/>
        </w:rPr>
        <w:t xml:space="preserve">b)  Reconstructive osteotomy for malunited distal radial fractures. </w:t>
      </w:r>
      <w:proofErr w:type="spellStart"/>
      <w:r w:rsidRPr="00820E22">
        <w:rPr>
          <w:lang w:val="en-US"/>
        </w:rPr>
        <w:t>Tylianakis</w:t>
      </w:r>
      <w:proofErr w:type="spellEnd"/>
      <w:r w:rsidRPr="00820E22">
        <w:rPr>
          <w:lang w:val="en-US"/>
        </w:rPr>
        <w:t xml:space="preserve"> M, </w:t>
      </w:r>
      <w:proofErr w:type="spellStart"/>
      <w:r w:rsidRPr="00820E22">
        <w:rPr>
          <w:lang w:val="en-US"/>
        </w:rPr>
        <w:t>Giannikas</w:t>
      </w:r>
      <w:proofErr w:type="spellEnd"/>
      <w:r w:rsidRPr="00820E22">
        <w:rPr>
          <w:lang w:val="en-US"/>
        </w:rPr>
        <w:t xml:space="preserve"> D, </w:t>
      </w:r>
      <w:r w:rsidRPr="00820E22">
        <w:rPr>
          <w:b/>
          <w:lang w:val="en-US"/>
        </w:rPr>
        <w:t>Panagopoulos A</w:t>
      </w:r>
      <w:r w:rsidRPr="00820E22">
        <w:rPr>
          <w:lang w:val="en-US"/>
        </w:rPr>
        <w:t>, Lambiris E. (poster)</w:t>
      </w:r>
    </w:p>
    <w:p w14:paraId="217A48EA" w14:textId="77777777" w:rsidR="007048AE" w:rsidRDefault="007048AE" w:rsidP="007048AE">
      <w:pPr>
        <w:spacing w:after="0" w:line="240" w:lineRule="auto"/>
        <w:jc w:val="both"/>
        <w:outlineLvl w:val="1"/>
        <w:rPr>
          <w:lang w:val="en-US"/>
        </w:rPr>
      </w:pPr>
      <w:r w:rsidRPr="00820E22">
        <w:rPr>
          <w:lang w:val="en-US"/>
        </w:rPr>
        <w:t xml:space="preserve">c)  Dupuytren disease treated by subtotal fasciectomy. Evaluation of results. </w:t>
      </w:r>
      <w:proofErr w:type="spellStart"/>
      <w:r w:rsidRPr="00820E22">
        <w:rPr>
          <w:lang w:val="en-US"/>
        </w:rPr>
        <w:t>Tyllianakis</w:t>
      </w:r>
      <w:proofErr w:type="spellEnd"/>
      <w:r w:rsidR="00F736F1" w:rsidRPr="00820E22">
        <w:rPr>
          <w:lang w:val="en-US"/>
        </w:rPr>
        <w:t xml:space="preserve"> M</w:t>
      </w:r>
      <w:r w:rsidRPr="00820E22">
        <w:rPr>
          <w:lang w:val="en-US"/>
        </w:rPr>
        <w:t xml:space="preserve">, </w:t>
      </w:r>
      <w:r w:rsidRPr="00820E22">
        <w:rPr>
          <w:b/>
          <w:lang w:val="en-US"/>
        </w:rPr>
        <w:t>Panagopoulos</w:t>
      </w:r>
      <w:r w:rsidR="00F736F1" w:rsidRPr="00820E22">
        <w:rPr>
          <w:b/>
          <w:lang w:val="en-US"/>
        </w:rPr>
        <w:t xml:space="preserve"> A</w:t>
      </w:r>
      <w:r w:rsidRPr="00820E22">
        <w:rPr>
          <w:lang w:val="en-US"/>
        </w:rPr>
        <w:t>, Karageorgos</w:t>
      </w:r>
      <w:r w:rsidR="00F736F1" w:rsidRPr="00820E22">
        <w:rPr>
          <w:lang w:val="en-US"/>
        </w:rPr>
        <w:t xml:space="preserve"> A</w:t>
      </w:r>
      <w:r w:rsidRPr="00820E22">
        <w:rPr>
          <w:lang w:val="en-US"/>
        </w:rPr>
        <w:t>, Papas</w:t>
      </w:r>
      <w:r w:rsidR="00F736F1" w:rsidRPr="00820E22">
        <w:rPr>
          <w:lang w:val="en-US"/>
        </w:rPr>
        <w:t xml:space="preserve"> M</w:t>
      </w:r>
      <w:r w:rsidRPr="00820E22">
        <w:rPr>
          <w:lang w:val="en-US"/>
        </w:rPr>
        <w:t xml:space="preserve">, </w:t>
      </w:r>
      <w:proofErr w:type="spellStart"/>
      <w:r w:rsidRPr="00820E22">
        <w:rPr>
          <w:lang w:val="en-US"/>
        </w:rPr>
        <w:t>Giannikas</w:t>
      </w:r>
      <w:proofErr w:type="spellEnd"/>
      <w:r w:rsidR="00F736F1" w:rsidRPr="00820E22">
        <w:rPr>
          <w:lang w:val="en-US"/>
        </w:rPr>
        <w:t xml:space="preserve"> D</w:t>
      </w:r>
      <w:r w:rsidRPr="00820E22">
        <w:rPr>
          <w:lang w:val="en-US"/>
        </w:rPr>
        <w:t>. (poster)</w:t>
      </w:r>
    </w:p>
    <w:p w14:paraId="3C0E667A" w14:textId="77777777" w:rsidR="00740130" w:rsidRPr="00820E22" w:rsidRDefault="00740130" w:rsidP="007048AE">
      <w:pPr>
        <w:spacing w:after="0" w:line="240" w:lineRule="auto"/>
        <w:jc w:val="both"/>
        <w:outlineLvl w:val="1"/>
        <w:rPr>
          <w:lang w:val="en-US"/>
        </w:rPr>
      </w:pPr>
    </w:p>
    <w:p w14:paraId="5CE12A04" w14:textId="77777777" w:rsidR="007048AE" w:rsidRPr="00740130" w:rsidRDefault="007048AE" w:rsidP="007048AE">
      <w:pPr>
        <w:spacing w:after="0" w:line="240" w:lineRule="auto"/>
        <w:jc w:val="both"/>
        <w:outlineLvl w:val="1"/>
        <w:rPr>
          <w:b/>
          <w:bCs/>
          <w:lang w:val="de-CH"/>
        </w:rPr>
      </w:pPr>
      <w:r w:rsidRPr="00740130">
        <w:rPr>
          <w:b/>
          <w:bCs/>
          <w:lang w:val="de-CH"/>
        </w:rPr>
        <w:t>1</w:t>
      </w:r>
      <w:r w:rsidR="00F736F1" w:rsidRPr="00740130">
        <w:rPr>
          <w:b/>
          <w:bCs/>
          <w:lang w:val="de-CH"/>
        </w:rPr>
        <w:t xml:space="preserve">6. </w:t>
      </w:r>
      <w:proofErr w:type="spellStart"/>
      <w:r w:rsidRPr="00740130">
        <w:rPr>
          <w:b/>
          <w:bCs/>
          <w:lang w:val="de-CH"/>
        </w:rPr>
        <w:t>Deutshe</w:t>
      </w:r>
      <w:proofErr w:type="spellEnd"/>
      <w:r w:rsidRPr="00740130">
        <w:rPr>
          <w:b/>
          <w:bCs/>
          <w:lang w:val="de-CH"/>
        </w:rPr>
        <w:t xml:space="preserve"> Gesellschaft für Unfallchirurgie, Berlin, Germany (01/2003)       </w:t>
      </w:r>
    </w:p>
    <w:p w14:paraId="4515C76D" w14:textId="77777777" w:rsidR="007048AE" w:rsidRDefault="007048AE" w:rsidP="007048AE">
      <w:pPr>
        <w:spacing w:after="0" w:line="240" w:lineRule="auto"/>
        <w:jc w:val="both"/>
        <w:outlineLvl w:val="1"/>
        <w:rPr>
          <w:lang w:val="en-US"/>
        </w:rPr>
      </w:pPr>
      <w:r w:rsidRPr="00820E22">
        <w:rPr>
          <w:lang w:val="en-US"/>
        </w:rPr>
        <w:t xml:space="preserve">Proximal and midcarpal instability following complex distal radius fractures. </w:t>
      </w:r>
      <w:proofErr w:type="spellStart"/>
      <w:r w:rsidRPr="00820E22">
        <w:rPr>
          <w:lang w:val="en-US"/>
        </w:rPr>
        <w:t>Giannikas</w:t>
      </w:r>
      <w:proofErr w:type="spellEnd"/>
      <w:r w:rsidRPr="00820E22">
        <w:rPr>
          <w:lang w:val="en-US"/>
        </w:rPr>
        <w:t xml:space="preserve"> D, </w:t>
      </w:r>
      <w:proofErr w:type="spellStart"/>
      <w:r w:rsidRPr="00820E22">
        <w:rPr>
          <w:lang w:val="en-US"/>
        </w:rPr>
        <w:t>Tyllianakis</w:t>
      </w:r>
      <w:proofErr w:type="spellEnd"/>
      <w:r w:rsidRPr="00820E22">
        <w:rPr>
          <w:lang w:val="en-US"/>
        </w:rPr>
        <w:t xml:space="preserve"> M, </w:t>
      </w:r>
      <w:r w:rsidRPr="00820E22">
        <w:rPr>
          <w:b/>
          <w:lang w:val="en-US"/>
        </w:rPr>
        <w:t>Panagopoulos A</w:t>
      </w:r>
      <w:r w:rsidRPr="00820E22">
        <w:rPr>
          <w:lang w:val="en-US"/>
        </w:rPr>
        <w:t xml:space="preserve">, Lambiris E. </w:t>
      </w:r>
    </w:p>
    <w:p w14:paraId="74E55F44" w14:textId="77777777" w:rsidR="00740130" w:rsidRPr="00820E22" w:rsidRDefault="00740130" w:rsidP="007048AE">
      <w:pPr>
        <w:spacing w:after="0" w:line="240" w:lineRule="auto"/>
        <w:jc w:val="both"/>
        <w:outlineLvl w:val="1"/>
        <w:rPr>
          <w:lang w:val="en-US"/>
        </w:rPr>
      </w:pPr>
    </w:p>
    <w:p w14:paraId="133D5D4E" w14:textId="77777777" w:rsidR="007048AE" w:rsidRPr="00740130" w:rsidRDefault="007048AE" w:rsidP="007048AE">
      <w:pPr>
        <w:spacing w:after="0" w:line="240" w:lineRule="auto"/>
        <w:jc w:val="both"/>
        <w:outlineLvl w:val="1"/>
        <w:rPr>
          <w:b/>
          <w:bCs/>
          <w:lang w:val="en-US"/>
        </w:rPr>
      </w:pPr>
      <w:r w:rsidRPr="00740130">
        <w:rPr>
          <w:b/>
          <w:bCs/>
          <w:lang w:val="en-US"/>
        </w:rPr>
        <w:t>1</w:t>
      </w:r>
      <w:r w:rsidR="00F736F1" w:rsidRPr="00740130">
        <w:rPr>
          <w:b/>
          <w:bCs/>
          <w:lang w:val="en-US"/>
        </w:rPr>
        <w:t xml:space="preserve">7. </w:t>
      </w:r>
      <w:proofErr w:type="spellStart"/>
      <w:r w:rsidRPr="00740130">
        <w:rPr>
          <w:b/>
          <w:bCs/>
          <w:lang w:val="en-US"/>
        </w:rPr>
        <w:t>Osteosynthese</w:t>
      </w:r>
      <w:proofErr w:type="spellEnd"/>
      <w:r w:rsidRPr="00740130">
        <w:rPr>
          <w:b/>
          <w:bCs/>
          <w:lang w:val="en-US"/>
        </w:rPr>
        <w:t xml:space="preserve"> International, Budapest, Hungary (09/2003)     </w:t>
      </w:r>
    </w:p>
    <w:p w14:paraId="34312F36" w14:textId="77777777" w:rsidR="007048AE" w:rsidRPr="00820E22" w:rsidRDefault="007048AE" w:rsidP="007048AE">
      <w:pPr>
        <w:spacing w:after="0" w:line="240" w:lineRule="auto"/>
        <w:jc w:val="both"/>
        <w:outlineLvl w:val="1"/>
        <w:rPr>
          <w:lang w:val="en-US"/>
        </w:rPr>
      </w:pPr>
      <w:r w:rsidRPr="00820E22">
        <w:rPr>
          <w:lang w:val="en-US"/>
        </w:rPr>
        <w:t xml:space="preserve">Long-term results of interlocking intramedullary nailing in non-pilon distal tibial fractures. </w:t>
      </w:r>
      <w:proofErr w:type="spellStart"/>
      <w:r w:rsidRPr="00820E22">
        <w:rPr>
          <w:lang w:val="en-US"/>
        </w:rPr>
        <w:t>Tyllianakis</w:t>
      </w:r>
      <w:proofErr w:type="spellEnd"/>
      <w:r w:rsidRPr="00820E22">
        <w:rPr>
          <w:lang w:val="en-US"/>
        </w:rPr>
        <w:t xml:space="preserve"> M, </w:t>
      </w:r>
      <w:r w:rsidRPr="00820E22">
        <w:rPr>
          <w:b/>
          <w:lang w:val="en-US"/>
        </w:rPr>
        <w:t>Panagopoulos A</w:t>
      </w:r>
      <w:r w:rsidRPr="00820E22">
        <w:rPr>
          <w:lang w:val="en-US"/>
        </w:rPr>
        <w:t xml:space="preserve">, </w:t>
      </w:r>
      <w:proofErr w:type="spellStart"/>
      <w:r w:rsidRPr="00820E22">
        <w:rPr>
          <w:lang w:val="en-US"/>
        </w:rPr>
        <w:t>Chanos</w:t>
      </w:r>
      <w:proofErr w:type="spellEnd"/>
      <w:r w:rsidRPr="00820E22">
        <w:rPr>
          <w:lang w:val="en-US"/>
        </w:rPr>
        <w:t xml:space="preserve"> M, Lambiris E.</w:t>
      </w:r>
    </w:p>
    <w:p w14:paraId="668388AF" w14:textId="77777777" w:rsidR="007048AE" w:rsidRPr="00740130" w:rsidRDefault="00F736F1" w:rsidP="007048AE">
      <w:pPr>
        <w:spacing w:after="0" w:line="240" w:lineRule="auto"/>
        <w:jc w:val="both"/>
        <w:outlineLvl w:val="1"/>
        <w:rPr>
          <w:b/>
          <w:bCs/>
          <w:lang w:val="en-US"/>
        </w:rPr>
      </w:pPr>
      <w:r w:rsidRPr="00740130">
        <w:rPr>
          <w:b/>
          <w:bCs/>
          <w:lang w:val="en-US"/>
        </w:rPr>
        <w:lastRenderedPageBreak/>
        <w:t xml:space="preserve">18. </w:t>
      </w:r>
      <w:r w:rsidR="007048AE" w:rsidRPr="00740130">
        <w:rPr>
          <w:b/>
          <w:bCs/>
          <w:lang w:val="en-US"/>
        </w:rPr>
        <w:t>17</w:t>
      </w:r>
      <w:r w:rsidR="007048AE" w:rsidRPr="00740130">
        <w:rPr>
          <w:b/>
          <w:bCs/>
          <w:vertAlign w:val="superscript"/>
          <w:lang w:val="en-US"/>
        </w:rPr>
        <w:t>th</w:t>
      </w:r>
      <w:r w:rsidR="007048AE" w:rsidRPr="00740130">
        <w:rPr>
          <w:b/>
          <w:bCs/>
          <w:lang w:val="en-US"/>
        </w:rPr>
        <w:t xml:space="preserve"> Congress of ESSSE/SECEC, Heidelberg, Germany (09/2003)       </w:t>
      </w:r>
    </w:p>
    <w:p w14:paraId="5F1FA226" w14:textId="77777777" w:rsidR="007048AE" w:rsidRDefault="007048AE" w:rsidP="007048AE">
      <w:pPr>
        <w:spacing w:after="0" w:line="240" w:lineRule="auto"/>
        <w:jc w:val="both"/>
        <w:outlineLvl w:val="1"/>
        <w:rPr>
          <w:lang w:val="en-US"/>
        </w:rPr>
      </w:pPr>
      <w:r w:rsidRPr="00820E22">
        <w:rPr>
          <w:lang w:val="en-US"/>
        </w:rPr>
        <w:t xml:space="preserve">Minimally Invasive Reconstruction of the 4-part “Valgus Impacted” Fractures of the Humeral Head. P. Dimakopoulos, </w:t>
      </w:r>
      <w:r w:rsidRPr="00820E22">
        <w:rPr>
          <w:b/>
          <w:lang w:val="en-US"/>
        </w:rPr>
        <w:t>A. Panagopoulos</w:t>
      </w:r>
      <w:r w:rsidRPr="00820E22">
        <w:rPr>
          <w:lang w:val="en-US"/>
        </w:rPr>
        <w:t xml:space="preserve">, G </w:t>
      </w:r>
      <w:proofErr w:type="spellStart"/>
      <w:r w:rsidRPr="00820E22">
        <w:rPr>
          <w:lang w:val="en-US"/>
        </w:rPr>
        <w:t>Diamantakis</w:t>
      </w:r>
      <w:proofErr w:type="spellEnd"/>
      <w:r w:rsidRPr="00820E22">
        <w:rPr>
          <w:lang w:val="en-US"/>
        </w:rPr>
        <w:t xml:space="preserve">, M. </w:t>
      </w:r>
      <w:proofErr w:type="spellStart"/>
      <w:r w:rsidRPr="00820E22">
        <w:rPr>
          <w:lang w:val="en-US"/>
        </w:rPr>
        <w:t>Chanos</w:t>
      </w:r>
      <w:proofErr w:type="spellEnd"/>
      <w:r w:rsidRPr="00820E22">
        <w:rPr>
          <w:lang w:val="en-US"/>
        </w:rPr>
        <w:t>, E. Lambiris</w:t>
      </w:r>
    </w:p>
    <w:p w14:paraId="611F5DD2" w14:textId="77777777" w:rsidR="00740130" w:rsidRPr="00820E22" w:rsidRDefault="00740130" w:rsidP="007048AE">
      <w:pPr>
        <w:spacing w:after="0" w:line="240" w:lineRule="auto"/>
        <w:jc w:val="both"/>
        <w:outlineLvl w:val="1"/>
        <w:rPr>
          <w:lang w:val="en-US"/>
        </w:rPr>
      </w:pPr>
    </w:p>
    <w:p w14:paraId="1DF38E93" w14:textId="77777777" w:rsidR="007048AE" w:rsidRPr="00740130" w:rsidRDefault="007048AE" w:rsidP="007048AE">
      <w:pPr>
        <w:spacing w:after="0" w:line="240" w:lineRule="auto"/>
        <w:jc w:val="both"/>
        <w:outlineLvl w:val="1"/>
        <w:rPr>
          <w:b/>
          <w:bCs/>
          <w:lang w:val="en-US"/>
        </w:rPr>
      </w:pPr>
      <w:r w:rsidRPr="00740130">
        <w:rPr>
          <w:b/>
          <w:bCs/>
          <w:lang w:val="en-US"/>
        </w:rPr>
        <w:t>1</w:t>
      </w:r>
      <w:r w:rsidR="00F736F1" w:rsidRPr="00740130">
        <w:rPr>
          <w:b/>
          <w:bCs/>
          <w:lang w:val="en-US"/>
        </w:rPr>
        <w:t xml:space="preserve">9. </w:t>
      </w:r>
      <w:r w:rsidRPr="00740130">
        <w:rPr>
          <w:b/>
          <w:bCs/>
          <w:lang w:val="en-US"/>
        </w:rPr>
        <w:t>Annual meeting of CIRSE, Istanbul, Turkey (9/2004)</w:t>
      </w:r>
    </w:p>
    <w:p w14:paraId="23B16D81" w14:textId="77777777" w:rsidR="007048AE" w:rsidRDefault="007048AE" w:rsidP="007048AE">
      <w:pPr>
        <w:spacing w:after="0" w:line="240" w:lineRule="auto"/>
        <w:jc w:val="both"/>
        <w:outlineLvl w:val="1"/>
        <w:rPr>
          <w:lang w:val="en-US"/>
        </w:rPr>
      </w:pPr>
      <w:r w:rsidRPr="00820E22">
        <w:rPr>
          <w:lang w:val="en-US"/>
        </w:rPr>
        <w:t xml:space="preserve">Quantitative assessment of the humeral head vascular integrity with selective DSA and correlation with the risk of avascular necrosis in displaced fractures. </w:t>
      </w:r>
      <w:proofErr w:type="spellStart"/>
      <w:r w:rsidRPr="00820E22">
        <w:rPr>
          <w:lang w:val="en-US"/>
        </w:rPr>
        <w:t>Siablis</w:t>
      </w:r>
      <w:proofErr w:type="spellEnd"/>
      <w:r w:rsidRPr="00820E22">
        <w:rPr>
          <w:lang w:val="en-US"/>
        </w:rPr>
        <w:t xml:space="preserve"> D, </w:t>
      </w:r>
      <w:proofErr w:type="spellStart"/>
      <w:r w:rsidRPr="00820E22">
        <w:rPr>
          <w:lang w:val="en-US"/>
        </w:rPr>
        <w:t>Tyllianakis</w:t>
      </w:r>
      <w:proofErr w:type="spellEnd"/>
      <w:r w:rsidRPr="00820E22">
        <w:rPr>
          <w:lang w:val="en-US"/>
        </w:rPr>
        <w:t xml:space="preserve"> M, </w:t>
      </w:r>
      <w:r w:rsidRPr="00820E22">
        <w:rPr>
          <w:b/>
          <w:lang w:val="en-US"/>
        </w:rPr>
        <w:t>Panagopoulos A,</w:t>
      </w:r>
      <w:r w:rsidRPr="00820E22">
        <w:rPr>
          <w:lang w:val="en-US"/>
        </w:rPr>
        <w:t xml:space="preserve"> </w:t>
      </w:r>
      <w:proofErr w:type="spellStart"/>
      <w:r w:rsidRPr="00820E22">
        <w:rPr>
          <w:lang w:val="en-US"/>
        </w:rPr>
        <w:t>Kraniotis</w:t>
      </w:r>
      <w:proofErr w:type="spellEnd"/>
      <w:r w:rsidRPr="00820E22">
        <w:rPr>
          <w:lang w:val="en-US"/>
        </w:rPr>
        <w:t xml:space="preserve"> P, </w:t>
      </w:r>
      <w:proofErr w:type="spellStart"/>
      <w:r w:rsidRPr="00820E22">
        <w:rPr>
          <w:lang w:val="en-US"/>
        </w:rPr>
        <w:t>Sakellaropoulos</w:t>
      </w:r>
      <w:proofErr w:type="spellEnd"/>
      <w:r w:rsidRPr="00820E22">
        <w:rPr>
          <w:lang w:val="en-US"/>
        </w:rPr>
        <w:t xml:space="preserve"> G, </w:t>
      </w:r>
      <w:proofErr w:type="spellStart"/>
      <w:r w:rsidRPr="00820E22">
        <w:rPr>
          <w:lang w:val="en-US"/>
        </w:rPr>
        <w:t>Karnabatidis</w:t>
      </w:r>
      <w:proofErr w:type="spellEnd"/>
      <w:r w:rsidRPr="00820E22">
        <w:rPr>
          <w:lang w:val="en-US"/>
        </w:rPr>
        <w:t xml:space="preserve"> D, </w:t>
      </w:r>
      <w:proofErr w:type="spellStart"/>
      <w:r w:rsidRPr="00820E22">
        <w:rPr>
          <w:lang w:val="en-US"/>
        </w:rPr>
        <w:t>Tsota</w:t>
      </w:r>
      <w:proofErr w:type="spellEnd"/>
      <w:r w:rsidRPr="00820E22">
        <w:rPr>
          <w:lang w:val="en-US"/>
        </w:rPr>
        <w:t xml:space="preserve"> I, </w:t>
      </w:r>
      <w:proofErr w:type="spellStart"/>
      <w:r w:rsidRPr="00820E22">
        <w:rPr>
          <w:lang w:val="en-US"/>
        </w:rPr>
        <w:t>Nikiforidis</w:t>
      </w:r>
      <w:proofErr w:type="spellEnd"/>
      <w:r w:rsidRPr="00820E22">
        <w:rPr>
          <w:lang w:val="en-US"/>
        </w:rPr>
        <w:t xml:space="preserve"> G. (poster)  </w:t>
      </w:r>
    </w:p>
    <w:p w14:paraId="5DAB8F9C" w14:textId="77777777" w:rsidR="00740130" w:rsidRPr="00820E22" w:rsidRDefault="00740130" w:rsidP="007048AE">
      <w:pPr>
        <w:spacing w:after="0" w:line="240" w:lineRule="auto"/>
        <w:jc w:val="both"/>
        <w:outlineLvl w:val="1"/>
        <w:rPr>
          <w:lang w:val="en-US"/>
        </w:rPr>
      </w:pPr>
    </w:p>
    <w:p w14:paraId="0EB42CC5" w14:textId="77777777" w:rsidR="007048AE" w:rsidRPr="00820E22" w:rsidRDefault="00F736F1" w:rsidP="007048AE">
      <w:pPr>
        <w:spacing w:after="0" w:line="240" w:lineRule="auto"/>
        <w:jc w:val="both"/>
        <w:outlineLvl w:val="1"/>
        <w:rPr>
          <w:lang w:val="en-US"/>
        </w:rPr>
      </w:pPr>
      <w:r w:rsidRPr="00740130">
        <w:rPr>
          <w:b/>
          <w:bCs/>
          <w:lang w:val="en-US"/>
        </w:rPr>
        <w:t xml:space="preserve">20. </w:t>
      </w:r>
      <w:r w:rsidR="007048AE" w:rsidRPr="00740130">
        <w:rPr>
          <w:b/>
          <w:bCs/>
          <w:lang w:val="en-US"/>
        </w:rPr>
        <w:t>AAOS Annual Meeting, San Francisco, Kalifornia (3/2004</w:t>
      </w:r>
      <w:r w:rsidR="007048AE" w:rsidRPr="00820E22">
        <w:rPr>
          <w:i/>
          <w:lang w:val="en-US"/>
        </w:rPr>
        <w:t>)</w:t>
      </w:r>
      <w:r w:rsidR="007048AE" w:rsidRPr="00820E22">
        <w:rPr>
          <w:lang w:val="en-US"/>
        </w:rPr>
        <w:t xml:space="preserve">      </w:t>
      </w:r>
    </w:p>
    <w:p w14:paraId="31264574" w14:textId="77777777" w:rsidR="007048AE" w:rsidRDefault="007048AE" w:rsidP="007048AE">
      <w:pPr>
        <w:spacing w:after="0" w:line="240" w:lineRule="auto"/>
        <w:jc w:val="both"/>
        <w:outlineLvl w:val="1"/>
        <w:rPr>
          <w:lang w:val="en-US"/>
        </w:rPr>
      </w:pPr>
      <w:r w:rsidRPr="00820E22">
        <w:rPr>
          <w:lang w:val="en-US"/>
        </w:rPr>
        <w:t xml:space="preserve">Minimally Invasive Reconstruction of the 4-part “Valgus Impacted” Fractures of the Humeral Head. P. Dimakopoulos, </w:t>
      </w:r>
      <w:r w:rsidRPr="00820E22">
        <w:rPr>
          <w:b/>
          <w:lang w:val="en-US"/>
        </w:rPr>
        <w:t>A. Panagopoulos</w:t>
      </w:r>
      <w:r w:rsidRPr="00820E22">
        <w:rPr>
          <w:lang w:val="en-US"/>
        </w:rPr>
        <w:t xml:space="preserve">, G </w:t>
      </w:r>
      <w:proofErr w:type="spellStart"/>
      <w:r w:rsidRPr="00820E22">
        <w:rPr>
          <w:lang w:val="en-US"/>
        </w:rPr>
        <w:t>Diamantakis</w:t>
      </w:r>
      <w:proofErr w:type="spellEnd"/>
      <w:r w:rsidRPr="00820E22">
        <w:rPr>
          <w:lang w:val="en-US"/>
        </w:rPr>
        <w:t xml:space="preserve">, M. </w:t>
      </w:r>
      <w:proofErr w:type="spellStart"/>
      <w:r w:rsidRPr="00820E22">
        <w:rPr>
          <w:lang w:val="en-US"/>
        </w:rPr>
        <w:t>Chanos</w:t>
      </w:r>
      <w:proofErr w:type="spellEnd"/>
      <w:r w:rsidRPr="00820E22">
        <w:rPr>
          <w:lang w:val="en-US"/>
        </w:rPr>
        <w:t>, E. Lambiris (poster)</w:t>
      </w:r>
    </w:p>
    <w:p w14:paraId="42367232" w14:textId="77777777" w:rsidR="00740130" w:rsidRPr="00820E22" w:rsidRDefault="00740130" w:rsidP="007048AE">
      <w:pPr>
        <w:spacing w:after="0" w:line="240" w:lineRule="auto"/>
        <w:jc w:val="both"/>
        <w:outlineLvl w:val="1"/>
        <w:rPr>
          <w:lang w:val="en-US"/>
        </w:rPr>
      </w:pPr>
    </w:p>
    <w:p w14:paraId="426EE791" w14:textId="77777777" w:rsidR="007048AE" w:rsidRPr="00740130" w:rsidRDefault="007048AE" w:rsidP="007048AE">
      <w:pPr>
        <w:spacing w:after="0" w:line="240" w:lineRule="auto"/>
        <w:jc w:val="both"/>
        <w:outlineLvl w:val="1"/>
        <w:rPr>
          <w:b/>
          <w:bCs/>
          <w:lang w:val="en-US"/>
        </w:rPr>
      </w:pPr>
      <w:r w:rsidRPr="00740130">
        <w:rPr>
          <w:b/>
          <w:bCs/>
          <w:lang w:val="en-US"/>
        </w:rPr>
        <w:t>2</w:t>
      </w:r>
      <w:r w:rsidR="00F736F1" w:rsidRPr="00740130">
        <w:rPr>
          <w:b/>
          <w:bCs/>
          <w:lang w:val="en-US"/>
        </w:rPr>
        <w:t xml:space="preserve">1. </w:t>
      </w:r>
      <w:r w:rsidRPr="00740130">
        <w:rPr>
          <w:b/>
          <w:bCs/>
          <w:lang w:val="en-US"/>
        </w:rPr>
        <w:t>11</w:t>
      </w:r>
      <w:r w:rsidRPr="00740130">
        <w:rPr>
          <w:b/>
          <w:bCs/>
          <w:vertAlign w:val="superscript"/>
          <w:lang w:val="en-US"/>
        </w:rPr>
        <w:t>th</w:t>
      </w:r>
      <w:r w:rsidRPr="00740130">
        <w:rPr>
          <w:b/>
          <w:bCs/>
          <w:lang w:val="en-US"/>
        </w:rPr>
        <w:t xml:space="preserve"> ESSKA Congress, Athens, Greece (5/2004)</w:t>
      </w:r>
    </w:p>
    <w:p w14:paraId="33B67939" w14:textId="77777777" w:rsidR="007048AE" w:rsidRPr="00820E22" w:rsidRDefault="007048AE" w:rsidP="007048AE">
      <w:pPr>
        <w:spacing w:after="0" w:line="240" w:lineRule="auto"/>
        <w:jc w:val="both"/>
        <w:outlineLvl w:val="1"/>
        <w:rPr>
          <w:lang w:val="en-US"/>
        </w:rPr>
      </w:pPr>
      <w:r w:rsidRPr="00820E22">
        <w:rPr>
          <w:lang w:val="en-US"/>
        </w:rPr>
        <w:t xml:space="preserve">a)  Functional anatomic restoration of recurrent traumatic shoulder dislocation in young active patients. 60 patients followed 2-10 years.  Dimakopoulos P, Papadopoulos X, </w:t>
      </w:r>
      <w:r w:rsidRPr="00820E22">
        <w:rPr>
          <w:b/>
          <w:lang w:val="en-US"/>
        </w:rPr>
        <w:t>Panagopoulos A</w:t>
      </w:r>
      <w:r w:rsidRPr="00820E22">
        <w:rPr>
          <w:lang w:val="en-US"/>
        </w:rPr>
        <w:t xml:space="preserve">, </w:t>
      </w:r>
      <w:proofErr w:type="spellStart"/>
      <w:r w:rsidRPr="00820E22">
        <w:rPr>
          <w:lang w:val="en-US"/>
        </w:rPr>
        <w:t>Kasimatis</w:t>
      </w:r>
      <w:proofErr w:type="spellEnd"/>
      <w:r w:rsidRPr="00820E22">
        <w:rPr>
          <w:lang w:val="en-US"/>
        </w:rPr>
        <w:t xml:space="preserve"> G, Lambiris E.</w:t>
      </w:r>
    </w:p>
    <w:p w14:paraId="7A55477C" w14:textId="3DC7B8A3" w:rsidR="007048AE" w:rsidRPr="00820E22" w:rsidRDefault="007048AE" w:rsidP="007048AE">
      <w:pPr>
        <w:spacing w:after="0" w:line="240" w:lineRule="auto"/>
        <w:jc w:val="both"/>
        <w:outlineLvl w:val="1"/>
        <w:rPr>
          <w:lang w:val="en-US"/>
        </w:rPr>
      </w:pPr>
      <w:r w:rsidRPr="00820E22">
        <w:rPr>
          <w:lang w:val="en-US"/>
        </w:rPr>
        <w:t xml:space="preserve">b)  Anterior traumatic dislocation of the shoulder associated with greater tuberosity fracture in young non-professional athletes. </w:t>
      </w:r>
      <w:r w:rsidRPr="00820E22">
        <w:rPr>
          <w:b/>
          <w:lang w:val="en-US"/>
        </w:rPr>
        <w:t>Panagopoulos A</w:t>
      </w:r>
      <w:r w:rsidRPr="00820E22">
        <w:rPr>
          <w:lang w:val="en-US"/>
        </w:rPr>
        <w:t xml:space="preserve">, Dimakopoulos P, Papadopoulos AX, </w:t>
      </w:r>
      <w:proofErr w:type="spellStart"/>
      <w:r w:rsidRPr="00820E22">
        <w:rPr>
          <w:lang w:val="en-US"/>
        </w:rPr>
        <w:t>Athanaselis</w:t>
      </w:r>
      <w:proofErr w:type="spellEnd"/>
      <w:r w:rsidRPr="00820E22">
        <w:rPr>
          <w:lang w:val="en-US"/>
        </w:rPr>
        <w:t xml:space="preserve"> E, Lambiris E. (poster)</w:t>
      </w:r>
    </w:p>
    <w:p w14:paraId="34A460B3" w14:textId="77777777" w:rsidR="007048AE" w:rsidRDefault="007048AE" w:rsidP="007048AE">
      <w:pPr>
        <w:spacing w:after="0" w:line="240" w:lineRule="auto"/>
        <w:jc w:val="both"/>
        <w:outlineLvl w:val="1"/>
        <w:rPr>
          <w:lang w:val="en-US"/>
        </w:rPr>
      </w:pPr>
      <w:r w:rsidRPr="00820E22">
        <w:rPr>
          <w:lang w:val="en-US"/>
        </w:rPr>
        <w:t xml:space="preserve">c) Functional coracoclavicular stabilization from acromioclavicular joint disruption. Papadopoulos AX, Dimakopoulos P, </w:t>
      </w:r>
      <w:r w:rsidRPr="00820E22">
        <w:rPr>
          <w:b/>
          <w:lang w:val="en-US"/>
        </w:rPr>
        <w:t>Panagopoulos A</w:t>
      </w:r>
      <w:r w:rsidRPr="00820E22">
        <w:rPr>
          <w:lang w:val="en-US"/>
        </w:rPr>
        <w:t xml:space="preserve">, </w:t>
      </w:r>
      <w:proofErr w:type="spellStart"/>
      <w:r w:rsidRPr="00820E22">
        <w:rPr>
          <w:lang w:val="en-US"/>
        </w:rPr>
        <w:t>Syggelos</w:t>
      </w:r>
      <w:proofErr w:type="spellEnd"/>
      <w:r w:rsidRPr="00820E22">
        <w:rPr>
          <w:lang w:val="en-US"/>
        </w:rPr>
        <w:t xml:space="preserve"> S, Lambiris E. (poster)</w:t>
      </w:r>
    </w:p>
    <w:p w14:paraId="3D43E854" w14:textId="77777777" w:rsidR="00740130" w:rsidRPr="00820E22" w:rsidRDefault="00740130" w:rsidP="007048AE">
      <w:pPr>
        <w:spacing w:after="0" w:line="240" w:lineRule="auto"/>
        <w:jc w:val="both"/>
        <w:outlineLvl w:val="1"/>
        <w:rPr>
          <w:lang w:val="en-US"/>
        </w:rPr>
      </w:pPr>
    </w:p>
    <w:p w14:paraId="2B5CBA57" w14:textId="77777777" w:rsidR="007048AE" w:rsidRPr="00740130" w:rsidRDefault="00F736F1" w:rsidP="007048AE">
      <w:pPr>
        <w:spacing w:after="0" w:line="240" w:lineRule="auto"/>
        <w:jc w:val="both"/>
        <w:outlineLvl w:val="1"/>
        <w:rPr>
          <w:b/>
          <w:bCs/>
          <w:lang w:val="en-US"/>
        </w:rPr>
      </w:pPr>
      <w:r w:rsidRPr="00740130">
        <w:rPr>
          <w:b/>
          <w:bCs/>
          <w:lang w:val="en-US"/>
        </w:rPr>
        <w:t xml:space="preserve">22. </w:t>
      </w:r>
      <w:r w:rsidR="007048AE" w:rsidRPr="00740130">
        <w:rPr>
          <w:b/>
          <w:bCs/>
          <w:lang w:val="en-US"/>
        </w:rPr>
        <w:t>XXXIX Congress of ESSR, Athens, Greece (5/2004)</w:t>
      </w:r>
    </w:p>
    <w:p w14:paraId="1F6567F6" w14:textId="77777777" w:rsidR="007048AE" w:rsidRPr="00820E22" w:rsidRDefault="007048AE" w:rsidP="007048AE">
      <w:pPr>
        <w:spacing w:after="0" w:line="240" w:lineRule="auto"/>
        <w:jc w:val="both"/>
        <w:outlineLvl w:val="1"/>
        <w:rPr>
          <w:lang w:val="en-US"/>
        </w:rPr>
      </w:pPr>
      <w:r w:rsidRPr="00820E22">
        <w:rPr>
          <w:lang w:val="en-US"/>
        </w:rPr>
        <w:t>a) Digital angiographic evaluation of 4-part Valgus Impacted fractures of the proximal humerus</w:t>
      </w:r>
      <w:r w:rsidR="00F736F1" w:rsidRPr="00820E22">
        <w:rPr>
          <w:lang w:val="en-US"/>
        </w:rPr>
        <w:t xml:space="preserve">. </w:t>
      </w:r>
      <w:r w:rsidRPr="00820E22">
        <w:rPr>
          <w:lang w:val="en-US"/>
        </w:rPr>
        <w:t xml:space="preserve"> </w:t>
      </w:r>
      <w:r w:rsidRPr="00820E22">
        <w:rPr>
          <w:b/>
          <w:lang w:val="en-US"/>
        </w:rPr>
        <w:t>A. Panagopoulos</w:t>
      </w:r>
      <w:r w:rsidRPr="00820E22">
        <w:rPr>
          <w:lang w:val="en-US"/>
        </w:rPr>
        <w:t xml:space="preserve">, P. Dimakopoulos, D. </w:t>
      </w:r>
      <w:proofErr w:type="spellStart"/>
      <w:r w:rsidRPr="00820E22">
        <w:rPr>
          <w:lang w:val="en-US"/>
        </w:rPr>
        <w:t>Siablis</w:t>
      </w:r>
      <w:proofErr w:type="spellEnd"/>
      <w:r w:rsidRPr="00820E22">
        <w:rPr>
          <w:lang w:val="en-US"/>
        </w:rPr>
        <w:t xml:space="preserve">, D. </w:t>
      </w:r>
      <w:proofErr w:type="spellStart"/>
      <w:r w:rsidRPr="00820E22">
        <w:rPr>
          <w:lang w:val="en-US"/>
        </w:rPr>
        <w:t>Karnabatidis</w:t>
      </w:r>
      <w:proofErr w:type="spellEnd"/>
      <w:r w:rsidRPr="00820E22">
        <w:rPr>
          <w:lang w:val="en-US"/>
        </w:rPr>
        <w:t xml:space="preserve">, A.X. Papadopoulos, M. </w:t>
      </w:r>
      <w:proofErr w:type="spellStart"/>
      <w:r w:rsidRPr="00820E22">
        <w:rPr>
          <w:lang w:val="en-US"/>
        </w:rPr>
        <w:t>Tyllianakis</w:t>
      </w:r>
      <w:proofErr w:type="spellEnd"/>
      <w:r w:rsidRPr="00820E22">
        <w:rPr>
          <w:lang w:val="en-US"/>
        </w:rPr>
        <w:t xml:space="preserve">, G. </w:t>
      </w:r>
      <w:proofErr w:type="spellStart"/>
      <w:r w:rsidRPr="00820E22">
        <w:rPr>
          <w:lang w:val="en-US"/>
        </w:rPr>
        <w:t>Sakellaropoulos</w:t>
      </w:r>
      <w:proofErr w:type="spellEnd"/>
      <w:r w:rsidRPr="00820E22">
        <w:rPr>
          <w:lang w:val="en-US"/>
        </w:rPr>
        <w:t>, E. Lambiris.</w:t>
      </w:r>
    </w:p>
    <w:p w14:paraId="1051FF5E" w14:textId="77777777" w:rsidR="007048AE" w:rsidRDefault="007048AE" w:rsidP="007048AE">
      <w:pPr>
        <w:spacing w:after="0" w:line="240" w:lineRule="auto"/>
        <w:jc w:val="both"/>
        <w:outlineLvl w:val="1"/>
        <w:rPr>
          <w:lang w:val="en-US"/>
        </w:rPr>
      </w:pPr>
      <w:r w:rsidRPr="00820E22">
        <w:rPr>
          <w:lang w:val="en-US"/>
        </w:rPr>
        <w:t xml:space="preserve">b) Intramedullary nailing, secondary to bone lengthening; An experimental      Animal model. M. </w:t>
      </w:r>
      <w:proofErr w:type="spellStart"/>
      <w:r w:rsidRPr="00820E22">
        <w:rPr>
          <w:lang w:val="en-US"/>
        </w:rPr>
        <w:t>Tyllianakis</w:t>
      </w:r>
      <w:proofErr w:type="spellEnd"/>
      <w:r w:rsidRPr="00820E22">
        <w:rPr>
          <w:lang w:val="en-US"/>
        </w:rPr>
        <w:t xml:space="preserve">, A.X. Papadopoulos, A. </w:t>
      </w:r>
      <w:proofErr w:type="spellStart"/>
      <w:r w:rsidRPr="00820E22">
        <w:rPr>
          <w:lang w:val="en-US"/>
        </w:rPr>
        <w:t>Kouzelis</w:t>
      </w:r>
      <w:proofErr w:type="spellEnd"/>
      <w:r w:rsidRPr="00820E22">
        <w:rPr>
          <w:lang w:val="en-US"/>
        </w:rPr>
        <w:t xml:space="preserve">, </w:t>
      </w:r>
      <w:r w:rsidRPr="00820E22">
        <w:rPr>
          <w:b/>
          <w:lang w:val="en-US"/>
        </w:rPr>
        <w:t>A. Panagopoulos</w:t>
      </w:r>
      <w:r w:rsidRPr="00820E22">
        <w:rPr>
          <w:lang w:val="en-US"/>
        </w:rPr>
        <w:t xml:space="preserve">, A Karageorgos, M. Papas, E. </w:t>
      </w:r>
      <w:proofErr w:type="spellStart"/>
      <w:r w:rsidRPr="00820E22">
        <w:rPr>
          <w:lang w:val="en-US"/>
        </w:rPr>
        <w:t>Sourgiadaki</w:t>
      </w:r>
      <w:proofErr w:type="spellEnd"/>
      <w:r w:rsidRPr="00820E22">
        <w:rPr>
          <w:lang w:val="en-US"/>
        </w:rPr>
        <w:t xml:space="preserve">, E. Lambiris. </w:t>
      </w:r>
    </w:p>
    <w:p w14:paraId="0B8EEF65" w14:textId="77777777" w:rsidR="00740130" w:rsidRPr="00820E22" w:rsidRDefault="00740130" w:rsidP="007048AE">
      <w:pPr>
        <w:spacing w:after="0" w:line="240" w:lineRule="auto"/>
        <w:jc w:val="both"/>
        <w:outlineLvl w:val="1"/>
        <w:rPr>
          <w:lang w:val="en-US"/>
        </w:rPr>
      </w:pPr>
    </w:p>
    <w:p w14:paraId="0A373255" w14:textId="77777777" w:rsidR="007048AE" w:rsidRPr="00740130" w:rsidRDefault="007048AE" w:rsidP="007048AE">
      <w:pPr>
        <w:spacing w:after="0" w:line="240" w:lineRule="auto"/>
        <w:jc w:val="both"/>
        <w:outlineLvl w:val="1"/>
        <w:rPr>
          <w:b/>
          <w:bCs/>
          <w:lang w:val="en-US"/>
        </w:rPr>
      </w:pPr>
      <w:r w:rsidRPr="00740130">
        <w:rPr>
          <w:b/>
          <w:bCs/>
          <w:lang w:val="en-US"/>
        </w:rPr>
        <w:t>2</w:t>
      </w:r>
      <w:r w:rsidR="00F736F1" w:rsidRPr="00740130">
        <w:rPr>
          <w:b/>
          <w:bCs/>
          <w:lang w:val="en-US"/>
        </w:rPr>
        <w:t xml:space="preserve">3. </w:t>
      </w:r>
      <w:r w:rsidRPr="00740130">
        <w:rPr>
          <w:b/>
          <w:bCs/>
          <w:lang w:val="en-US"/>
        </w:rPr>
        <w:t>6</w:t>
      </w:r>
      <w:r w:rsidRPr="00740130">
        <w:rPr>
          <w:b/>
          <w:bCs/>
          <w:vertAlign w:val="superscript"/>
          <w:lang w:val="en-US"/>
        </w:rPr>
        <w:t>th</w:t>
      </w:r>
      <w:r w:rsidRPr="00740130">
        <w:rPr>
          <w:b/>
          <w:bCs/>
          <w:lang w:val="en-US"/>
        </w:rPr>
        <w:t xml:space="preserve"> European Trauma Congress, Prague, Czech (5/2004)</w:t>
      </w:r>
    </w:p>
    <w:p w14:paraId="0292A05A" w14:textId="77777777" w:rsidR="007048AE" w:rsidRDefault="007048AE" w:rsidP="007048AE">
      <w:pPr>
        <w:spacing w:after="0" w:line="240" w:lineRule="auto"/>
        <w:jc w:val="both"/>
        <w:outlineLvl w:val="1"/>
        <w:rPr>
          <w:lang w:val="en-US"/>
        </w:rPr>
      </w:pPr>
      <w:r w:rsidRPr="00820E22">
        <w:rPr>
          <w:lang w:val="en-US"/>
        </w:rPr>
        <w:t xml:space="preserve">Treatment of unstable pertrochanteric fractures (AO A2-A3) with </w:t>
      </w:r>
      <w:proofErr w:type="gramStart"/>
      <w:r w:rsidRPr="00820E22">
        <w:rPr>
          <w:lang w:val="en-US"/>
        </w:rPr>
        <w:t>the  proximal</w:t>
      </w:r>
      <w:proofErr w:type="gramEnd"/>
      <w:r w:rsidRPr="00820E22">
        <w:rPr>
          <w:lang w:val="en-US"/>
        </w:rPr>
        <w:t xml:space="preserve"> femoral nail (PFN). Papadopoulos AX, </w:t>
      </w:r>
      <w:r w:rsidRPr="00820E22">
        <w:rPr>
          <w:b/>
          <w:lang w:val="en-US"/>
        </w:rPr>
        <w:t>Panagopoulos A</w:t>
      </w:r>
      <w:r w:rsidRPr="00820E22">
        <w:rPr>
          <w:lang w:val="en-US"/>
        </w:rPr>
        <w:t xml:space="preserve">, </w:t>
      </w:r>
      <w:proofErr w:type="spellStart"/>
      <w:r w:rsidRPr="00820E22">
        <w:rPr>
          <w:lang w:val="en-US"/>
        </w:rPr>
        <w:t>Kouzelis</w:t>
      </w:r>
      <w:proofErr w:type="spellEnd"/>
      <w:r w:rsidRPr="00820E22">
        <w:rPr>
          <w:lang w:val="en-US"/>
        </w:rPr>
        <w:t xml:space="preserve">, A, </w:t>
      </w:r>
      <w:proofErr w:type="spellStart"/>
      <w:r w:rsidRPr="00820E22">
        <w:rPr>
          <w:lang w:val="en-US"/>
        </w:rPr>
        <w:t>Mousafiris</w:t>
      </w:r>
      <w:proofErr w:type="spellEnd"/>
      <w:r w:rsidRPr="00820E22">
        <w:rPr>
          <w:lang w:val="en-US"/>
        </w:rPr>
        <w:t xml:space="preserve"> K, </w:t>
      </w:r>
      <w:proofErr w:type="spellStart"/>
      <w:r w:rsidRPr="00820E22">
        <w:rPr>
          <w:lang w:val="en-US"/>
        </w:rPr>
        <w:t>Tyllianakis</w:t>
      </w:r>
      <w:proofErr w:type="spellEnd"/>
      <w:r w:rsidRPr="00820E22">
        <w:rPr>
          <w:lang w:val="en-US"/>
        </w:rPr>
        <w:t xml:space="preserve"> M, Lambiris E. </w:t>
      </w:r>
    </w:p>
    <w:p w14:paraId="7F5EB6C6" w14:textId="77777777" w:rsidR="00740130" w:rsidRPr="00820E22" w:rsidRDefault="00740130" w:rsidP="007048AE">
      <w:pPr>
        <w:spacing w:after="0" w:line="240" w:lineRule="auto"/>
        <w:jc w:val="both"/>
        <w:outlineLvl w:val="1"/>
        <w:rPr>
          <w:lang w:val="en-US"/>
        </w:rPr>
      </w:pPr>
    </w:p>
    <w:p w14:paraId="7DCB0493" w14:textId="77777777" w:rsidR="007048AE" w:rsidRPr="00740130" w:rsidRDefault="007048AE" w:rsidP="007048AE">
      <w:pPr>
        <w:spacing w:after="0" w:line="240" w:lineRule="auto"/>
        <w:jc w:val="both"/>
        <w:outlineLvl w:val="1"/>
        <w:rPr>
          <w:b/>
          <w:bCs/>
          <w:lang w:val="en-US"/>
        </w:rPr>
      </w:pPr>
      <w:r w:rsidRPr="00740130">
        <w:rPr>
          <w:b/>
          <w:bCs/>
          <w:lang w:val="en-US"/>
        </w:rPr>
        <w:t>2</w:t>
      </w:r>
      <w:r w:rsidR="00F736F1" w:rsidRPr="00740130">
        <w:rPr>
          <w:b/>
          <w:bCs/>
          <w:lang w:val="en-US"/>
        </w:rPr>
        <w:t>4</w:t>
      </w:r>
      <w:r w:rsidRPr="00740130">
        <w:rPr>
          <w:b/>
          <w:bCs/>
          <w:lang w:val="en-US"/>
        </w:rPr>
        <w:t xml:space="preserve">.   </w:t>
      </w:r>
      <w:proofErr w:type="spellStart"/>
      <w:r w:rsidRPr="00740130">
        <w:rPr>
          <w:b/>
          <w:bCs/>
          <w:lang w:val="en-US"/>
        </w:rPr>
        <w:t>X</w:t>
      </w:r>
      <w:r w:rsidRPr="00740130">
        <w:rPr>
          <w:b/>
          <w:bCs/>
          <w:vertAlign w:val="superscript"/>
          <w:lang w:val="en-US"/>
        </w:rPr>
        <w:t>th</w:t>
      </w:r>
      <w:proofErr w:type="spellEnd"/>
      <w:r w:rsidRPr="00740130">
        <w:rPr>
          <w:b/>
          <w:bCs/>
          <w:lang w:val="en-US"/>
        </w:rPr>
        <w:t xml:space="preserve"> Congress of FESSH, </w:t>
      </w:r>
      <w:proofErr w:type="spellStart"/>
      <w:r w:rsidRPr="00740130">
        <w:rPr>
          <w:b/>
          <w:bCs/>
          <w:lang w:val="en-US"/>
        </w:rPr>
        <w:t>Göteborg</w:t>
      </w:r>
      <w:proofErr w:type="spellEnd"/>
      <w:r w:rsidRPr="00740130">
        <w:rPr>
          <w:b/>
          <w:bCs/>
          <w:lang w:val="en-US"/>
        </w:rPr>
        <w:t xml:space="preserve">, Sweden (6/2005) </w:t>
      </w:r>
    </w:p>
    <w:p w14:paraId="707B7E99" w14:textId="77777777" w:rsidR="007048AE" w:rsidRDefault="007048AE" w:rsidP="007048AE">
      <w:pPr>
        <w:spacing w:after="0" w:line="240" w:lineRule="auto"/>
        <w:jc w:val="both"/>
        <w:outlineLvl w:val="1"/>
        <w:rPr>
          <w:lang w:val="en-US"/>
        </w:rPr>
      </w:pPr>
      <w:r w:rsidRPr="00820E22">
        <w:rPr>
          <w:lang w:val="en-US"/>
        </w:rPr>
        <w:t xml:space="preserve">Results of Flexor Tendon repair with Tajima technique. </w:t>
      </w:r>
      <w:proofErr w:type="spellStart"/>
      <w:r w:rsidRPr="00820E22">
        <w:rPr>
          <w:lang w:val="en-US"/>
        </w:rPr>
        <w:t>Tyllianakis</w:t>
      </w:r>
      <w:proofErr w:type="spellEnd"/>
      <w:r w:rsidRPr="00820E22">
        <w:rPr>
          <w:lang w:val="en-US"/>
        </w:rPr>
        <w:t xml:space="preserve"> M, </w:t>
      </w:r>
      <w:r w:rsidRPr="00820E22">
        <w:rPr>
          <w:b/>
          <w:lang w:val="en-US"/>
        </w:rPr>
        <w:t>Panagopoulos A</w:t>
      </w:r>
      <w:r w:rsidRPr="00820E22">
        <w:rPr>
          <w:lang w:val="en-US"/>
        </w:rPr>
        <w:t>, Karageorgos A, Lambiris E. (poster)</w:t>
      </w:r>
    </w:p>
    <w:p w14:paraId="06F20ACF" w14:textId="77777777" w:rsidR="00740130" w:rsidRPr="00820E22" w:rsidRDefault="00740130" w:rsidP="007048AE">
      <w:pPr>
        <w:spacing w:after="0" w:line="240" w:lineRule="auto"/>
        <w:jc w:val="both"/>
        <w:outlineLvl w:val="1"/>
        <w:rPr>
          <w:lang w:val="en-US"/>
        </w:rPr>
      </w:pPr>
    </w:p>
    <w:p w14:paraId="4BB27425" w14:textId="77777777" w:rsidR="007048AE" w:rsidRPr="00740130" w:rsidRDefault="007048AE" w:rsidP="007048AE">
      <w:pPr>
        <w:spacing w:after="0" w:line="240" w:lineRule="auto"/>
        <w:jc w:val="both"/>
        <w:outlineLvl w:val="1"/>
        <w:rPr>
          <w:b/>
          <w:bCs/>
          <w:lang w:val="en-US"/>
        </w:rPr>
      </w:pPr>
      <w:r w:rsidRPr="00740130">
        <w:rPr>
          <w:b/>
          <w:bCs/>
          <w:lang w:val="en-US"/>
        </w:rPr>
        <w:t>2</w:t>
      </w:r>
      <w:r w:rsidR="00F736F1" w:rsidRPr="00740130">
        <w:rPr>
          <w:b/>
          <w:bCs/>
          <w:lang w:val="en-US"/>
        </w:rPr>
        <w:t>5</w:t>
      </w:r>
      <w:r w:rsidRPr="00740130">
        <w:rPr>
          <w:b/>
          <w:bCs/>
          <w:lang w:val="en-US"/>
        </w:rPr>
        <w:t>.   EFFORT 2005, Lisbon, Portugal (6/2005)</w:t>
      </w:r>
    </w:p>
    <w:p w14:paraId="181E8F81" w14:textId="77777777" w:rsidR="007048AE" w:rsidRDefault="007048AE" w:rsidP="007048AE">
      <w:pPr>
        <w:spacing w:after="0" w:line="240" w:lineRule="auto"/>
        <w:jc w:val="both"/>
        <w:outlineLvl w:val="1"/>
        <w:rPr>
          <w:lang w:val="en-US"/>
        </w:rPr>
      </w:pPr>
      <w:r w:rsidRPr="00820E22">
        <w:rPr>
          <w:lang w:val="en-US"/>
        </w:rPr>
        <w:t xml:space="preserve">Reconstructive radial osteotomy with iliac crest graft interposition for malunited distal radius fractures. </w:t>
      </w:r>
      <w:proofErr w:type="spellStart"/>
      <w:r w:rsidRPr="00820E22">
        <w:rPr>
          <w:lang w:val="en-US"/>
        </w:rPr>
        <w:t>Tyllianakis</w:t>
      </w:r>
      <w:proofErr w:type="spellEnd"/>
      <w:r w:rsidRPr="00820E22">
        <w:rPr>
          <w:lang w:val="en-US"/>
        </w:rPr>
        <w:t xml:space="preserve"> M, </w:t>
      </w:r>
      <w:proofErr w:type="spellStart"/>
      <w:r w:rsidRPr="00820E22">
        <w:rPr>
          <w:lang w:val="en-US"/>
        </w:rPr>
        <w:t>Giannikas</w:t>
      </w:r>
      <w:proofErr w:type="spellEnd"/>
      <w:r w:rsidRPr="00820E22">
        <w:rPr>
          <w:lang w:val="en-US"/>
        </w:rPr>
        <w:t xml:space="preserve"> D, </w:t>
      </w:r>
      <w:r w:rsidRPr="00820E22">
        <w:rPr>
          <w:b/>
          <w:lang w:val="en-US"/>
        </w:rPr>
        <w:t>Panagopoulos A</w:t>
      </w:r>
      <w:r w:rsidRPr="00820E22">
        <w:rPr>
          <w:lang w:val="en-US"/>
        </w:rPr>
        <w:t xml:space="preserve">, Lambiris E. </w:t>
      </w:r>
    </w:p>
    <w:p w14:paraId="13542A0E" w14:textId="77777777" w:rsidR="00740130" w:rsidRPr="00740130" w:rsidRDefault="00740130" w:rsidP="007048AE">
      <w:pPr>
        <w:spacing w:after="0" w:line="240" w:lineRule="auto"/>
        <w:jc w:val="both"/>
        <w:outlineLvl w:val="1"/>
        <w:rPr>
          <w:b/>
          <w:bCs/>
          <w:lang w:val="en-US"/>
        </w:rPr>
      </w:pPr>
    </w:p>
    <w:p w14:paraId="66B4D354" w14:textId="77777777" w:rsidR="007048AE" w:rsidRPr="00740130" w:rsidRDefault="007048AE" w:rsidP="007048AE">
      <w:pPr>
        <w:spacing w:after="0" w:line="240" w:lineRule="auto"/>
        <w:jc w:val="both"/>
        <w:outlineLvl w:val="1"/>
        <w:rPr>
          <w:b/>
          <w:bCs/>
          <w:lang w:val="en-US"/>
        </w:rPr>
      </w:pPr>
      <w:r w:rsidRPr="00740130">
        <w:rPr>
          <w:b/>
          <w:bCs/>
          <w:lang w:val="en-US"/>
        </w:rPr>
        <w:t>2</w:t>
      </w:r>
      <w:r w:rsidR="00F736F1" w:rsidRPr="00740130">
        <w:rPr>
          <w:b/>
          <w:bCs/>
          <w:lang w:val="en-US"/>
        </w:rPr>
        <w:t>6</w:t>
      </w:r>
      <w:r w:rsidRPr="00740130">
        <w:rPr>
          <w:b/>
          <w:bCs/>
          <w:lang w:val="en-US"/>
        </w:rPr>
        <w:t>.   19</w:t>
      </w:r>
      <w:r w:rsidRPr="00740130">
        <w:rPr>
          <w:b/>
          <w:bCs/>
          <w:vertAlign w:val="superscript"/>
          <w:lang w:val="en-US"/>
        </w:rPr>
        <w:t>th</w:t>
      </w:r>
      <w:r w:rsidRPr="00740130">
        <w:rPr>
          <w:b/>
          <w:bCs/>
          <w:lang w:val="en-US"/>
        </w:rPr>
        <w:t xml:space="preserve"> Congress of ESSSE/SECEC, Rome, Italy (9/2005) </w:t>
      </w:r>
    </w:p>
    <w:p w14:paraId="421C2AD6" w14:textId="77777777" w:rsidR="007048AE" w:rsidRPr="00820E22" w:rsidRDefault="007048AE" w:rsidP="007048AE">
      <w:pPr>
        <w:spacing w:after="0" w:line="240" w:lineRule="auto"/>
        <w:jc w:val="both"/>
        <w:outlineLvl w:val="1"/>
        <w:rPr>
          <w:lang w:val="en-US"/>
        </w:rPr>
      </w:pPr>
      <w:r w:rsidRPr="00820E22">
        <w:rPr>
          <w:lang w:val="en-US"/>
        </w:rPr>
        <w:t xml:space="preserve">a) Management of Acute 2-, 3- and 4-part Fractures of the Proximal Humerus with Transosseous Suturing Fixation. Surgical Technique and midterm outcome in 197 Cases. Dimakopoulos P, </w:t>
      </w:r>
      <w:r w:rsidRPr="00820E22">
        <w:rPr>
          <w:b/>
          <w:lang w:val="en-US"/>
        </w:rPr>
        <w:t>Panagopoulos A</w:t>
      </w:r>
      <w:r w:rsidRPr="00820E22">
        <w:rPr>
          <w:lang w:val="en-US"/>
        </w:rPr>
        <w:t>, Papadopoulos AX, Lambiris E. (poster)</w:t>
      </w:r>
    </w:p>
    <w:p w14:paraId="4DA42E1B" w14:textId="77777777" w:rsidR="007048AE" w:rsidRDefault="007048AE" w:rsidP="007048AE">
      <w:pPr>
        <w:spacing w:after="0" w:line="240" w:lineRule="auto"/>
        <w:jc w:val="both"/>
        <w:outlineLvl w:val="1"/>
        <w:rPr>
          <w:lang w:val="en-US"/>
        </w:rPr>
      </w:pPr>
      <w:r w:rsidRPr="00820E22">
        <w:rPr>
          <w:lang w:val="en-US"/>
        </w:rPr>
        <w:t xml:space="preserve">b) Late Prosthetic Shoulder Arthroplasty for the Sequelae of Complex Fractures of the Proximal Humerus. P. Dimakopoulos, </w:t>
      </w:r>
      <w:r w:rsidRPr="00820E22">
        <w:rPr>
          <w:b/>
          <w:lang w:val="en-US"/>
        </w:rPr>
        <w:t>A. Panagopoulos</w:t>
      </w:r>
      <w:r w:rsidRPr="00820E22">
        <w:rPr>
          <w:lang w:val="en-US"/>
        </w:rPr>
        <w:t>, A. Karageorgos, E. Fotinopoulos (poster)</w:t>
      </w:r>
    </w:p>
    <w:p w14:paraId="4B6DD31E" w14:textId="77777777" w:rsidR="00740130" w:rsidRPr="00820E22" w:rsidRDefault="00740130" w:rsidP="007048AE">
      <w:pPr>
        <w:spacing w:after="0" w:line="240" w:lineRule="auto"/>
        <w:jc w:val="both"/>
        <w:outlineLvl w:val="1"/>
        <w:rPr>
          <w:lang w:val="en-US"/>
        </w:rPr>
      </w:pPr>
    </w:p>
    <w:p w14:paraId="707B3D18" w14:textId="77777777" w:rsidR="007048AE" w:rsidRPr="00740130" w:rsidRDefault="007048AE" w:rsidP="007048AE">
      <w:pPr>
        <w:spacing w:after="0" w:line="240" w:lineRule="auto"/>
        <w:jc w:val="both"/>
        <w:outlineLvl w:val="1"/>
        <w:rPr>
          <w:b/>
          <w:bCs/>
          <w:lang w:val="en-US"/>
        </w:rPr>
      </w:pPr>
      <w:r w:rsidRPr="00740130">
        <w:rPr>
          <w:b/>
          <w:bCs/>
          <w:lang w:val="en-US"/>
        </w:rPr>
        <w:lastRenderedPageBreak/>
        <w:t>2</w:t>
      </w:r>
      <w:r w:rsidR="00F736F1" w:rsidRPr="00740130">
        <w:rPr>
          <w:b/>
          <w:bCs/>
          <w:lang w:val="en-US"/>
        </w:rPr>
        <w:t>7</w:t>
      </w:r>
      <w:r w:rsidRPr="00740130">
        <w:rPr>
          <w:b/>
          <w:bCs/>
          <w:lang w:val="en-US"/>
        </w:rPr>
        <w:t>.   4</w:t>
      </w:r>
      <w:r w:rsidRPr="00740130">
        <w:rPr>
          <w:b/>
          <w:bCs/>
          <w:vertAlign w:val="superscript"/>
          <w:lang w:val="en-US"/>
        </w:rPr>
        <w:t>th</w:t>
      </w:r>
      <w:r w:rsidRPr="00740130">
        <w:rPr>
          <w:b/>
          <w:bCs/>
          <w:lang w:val="en-US"/>
        </w:rPr>
        <w:t xml:space="preserve"> European Sports Medicine Congress, </w:t>
      </w:r>
      <w:proofErr w:type="spellStart"/>
      <w:r w:rsidRPr="00740130">
        <w:rPr>
          <w:b/>
          <w:bCs/>
          <w:lang w:val="en-US"/>
        </w:rPr>
        <w:t>Lemesos</w:t>
      </w:r>
      <w:proofErr w:type="spellEnd"/>
      <w:r w:rsidRPr="00740130">
        <w:rPr>
          <w:b/>
          <w:bCs/>
          <w:lang w:val="en-US"/>
        </w:rPr>
        <w:t>, Cyprus (10/2005)</w:t>
      </w:r>
    </w:p>
    <w:p w14:paraId="42E3B8EE" w14:textId="77777777" w:rsidR="007048AE" w:rsidRPr="00820E22" w:rsidRDefault="007048AE" w:rsidP="007048AE">
      <w:pPr>
        <w:spacing w:after="0" w:line="240" w:lineRule="auto"/>
        <w:jc w:val="both"/>
        <w:outlineLvl w:val="1"/>
        <w:rPr>
          <w:lang w:val="en-US"/>
        </w:rPr>
      </w:pPr>
      <w:r w:rsidRPr="00820E22">
        <w:rPr>
          <w:lang w:val="en-US"/>
        </w:rPr>
        <w:t xml:space="preserve">a)  Reconstruction of medial patellofemoral ligament (MPFL) for post-traumatic patellar instability. I. </w:t>
      </w:r>
      <w:proofErr w:type="spellStart"/>
      <w:r w:rsidRPr="00820E22">
        <w:rPr>
          <w:lang w:val="en-US"/>
        </w:rPr>
        <w:t>Triantaffyllopoulos</w:t>
      </w:r>
      <w:proofErr w:type="spellEnd"/>
      <w:r w:rsidRPr="00820E22">
        <w:rPr>
          <w:lang w:val="en-US"/>
        </w:rPr>
        <w:t xml:space="preserve">, </w:t>
      </w:r>
      <w:r w:rsidRPr="00820E22">
        <w:rPr>
          <w:b/>
          <w:lang w:val="en-US"/>
        </w:rPr>
        <w:t>A. Panagopoulos</w:t>
      </w:r>
      <w:r w:rsidRPr="00820E22">
        <w:rPr>
          <w:lang w:val="en-US"/>
        </w:rPr>
        <w:t>, L. van Niekerk.</w:t>
      </w:r>
    </w:p>
    <w:p w14:paraId="353A5C00" w14:textId="77777777" w:rsidR="007048AE" w:rsidRDefault="007048AE" w:rsidP="007048AE">
      <w:pPr>
        <w:spacing w:after="0" w:line="240" w:lineRule="auto"/>
        <w:jc w:val="both"/>
        <w:outlineLvl w:val="1"/>
        <w:rPr>
          <w:lang w:val="en-US"/>
        </w:rPr>
      </w:pPr>
      <w:r w:rsidRPr="00820E22">
        <w:rPr>
          <w:lang w:val="en-US"/>
        </w:rPr>
        <w:t xml:space="preserve">b) Anatomy of the medial patellofemoral ligament. Implications for reconstruction in patella instability. </w:t>
      </w:r>
      <w:r w:rsidRPr="00820E22">
        <w:rPr>
          <w:b/>
          <w:lang w:val="en-US"/>
        </w:rPr>
        <w:t>A. Panagopoulos</w:t>
      </w:r>
      <w:r w:rsidRPr="00820E22">
        <w:rPr>
          <w:lang w:val="en-US"/>
        </w:rPr>
        <w:t>, I. Triantafyllopoulos, L. van Niekerk.</w:t>
      </w:r>
    </w:p>
    <w:p w14:paraId="3EC7047D" w14:textId="77777777" w:rsidR="00740130" w:rsidRPr="00820E22" w:rsidRDefault="00740130" w:rsidP="007048AE">
      <w:pPr>
        <w:spacing w:after="0" w:line="240" w:lineRule="auto"/>
        <w:jc w:val="both"/>
        <w:outlineLvl w:val="1"/>
        <w:rPr>
          <w:lang w:val="en-US"/>
        </w:rPr>
      </w:pPr>
    </w:p>
    <w:p w14:paraId="5C2536C4" w14:textId="77777777" w:rsidR="007048AE" w:rsidRPr="00740130" w:rsidRDefault="007048AE" w:rsidP="007048AE">
      <w:pPr>
        <w:spacing w:after="0" w:line="240" w:lineRule="auto"/>
        <w:jc w:val="both"/>
        <w:outlineLvl w:val="1"/>
        <w:rPr>
          <w:b/>
          <w:bCs/>
          <w:lang w:val="en-US"/>
        </w:rPr>
      </w:pPr>
      <w:r w:rsidRPr="00740130">
        <w:rPr>
          <w:b/>
          <w:bCs/>
          <w:lang w:val="en-US"/>
        </w:rPr>
        <w:t>2</w:t>
      </w:r>
      <w:r w:rsidR="00F736F1" w:rsidRPr="00740130">
        <w:rPr>
          <w:b/>
          <w:bCs/>
          <w:lang w:val="en-US"/>
        </w:rPr>
        <w:t>8</w:t>
      </w:r>
      <w:r w:rsidRPr="00740130">
        <w:rPr>
          <w:b/>
          <w:bCs/>
          <w:lang w:val="en-US"/>
        </w:rPr>
        <w:t>.  6</w:t>
      </w:r>
      <w:r w:rsidRPr="00740130">
        <w:rPr>
          <w:b/>
          <w:bCs/>
          <w:vertAlign w:val="superscript"/>
          <w:lang w:val="en-US"/>
        </w:rPr>
        <w:t>th</w:t>
      </w:r>
      <w:r w:rsidRPr="00740130">
        <w:rPr>
          <w:b/>
          <w:bCs/>
          <w:lang w:val="en-US"/>
        </w:rPr>
        <w:t xml:space="preserve"> Symposium of ICRS, San Diego, USA (01/2006)</w:t>
      </w:r>
    </w:p>
    <w:p w14:paraId="1AB2F04C" w14:textId="77777777" w:rsidR="007048AE" w:rsidRDefault="007048AE" w:rsidP="007048AE">
      <w:pPr>
        <w:spacing w:after="0" w:line="240" w:lineRule="auto"/>
        <w:jc w:val="both"/>
        <w:outlineLvl w:val="1"/>
        <w:rPr>
          <w:lang w:val="en-US"/>
        </w:rPr>
      </w:pPr>
      <w:r w:rsidRPr="00820E22">
        <w:rPr>
          <w:lang w:val="en-US"/>
        </w:rPr>
        <w:t xml:space="preserve">Large full-thickness cartilage defects in soldiers and athletes. Only modest early clinical results after 2-stage ACI. L. van Niekerk, </w:t>
      </w:r>
      <w:r w:rsidRPr="00820E22">
        <w:rPr>
          <w:b/>
          <w:lang w:val="en-US"/>
        </w:rPr>
        <w:t>A. Panagopoulos</w:t>
      </w:r>
      <w:r w:rsidRPr="00820E22">
        <w:rPr>
          <w:lang w:val="en-US"/>
        </w:rPr>
        <w:t>, I. Triantafyllopoulos, V. Kumar.</w:t>
      </w:r>
    </w:p>
    <w:p w14:paraId="57BBC6C0" w14:textId="77777777" w:rsidR="00740130" w:rsidRPr="00820E22" w:rsidRDefault="00740130" w:rsidP="007048AE">
      <w:pPr>
        <w:spacing w:after="0" w:line="240" w:lineRule="auto"/>
        <w:jc w:val="both"/>
        <w:outlineLvl w:val="1"/>
        <w:rPr>
          <w:lang w:val="en-US"/>
        </w:rPr>
      </w:pPr>
    </w:p>
    <w:p w14:paraId="27E8E8AA" w14:textId="77777777" w:rsidR="007048AE" w:rsidRPr="00740130" w:rsidRDefault="007048AE" w:rsidP="007048AE">
      <w:pPr>
        <w:spacing w:after="0" w:line="240" w:lineRule="auto"/>
        <w:jc w:val="both"/>
        <w:outlineLvl w:val="1"/>
        <w:rPr>
          <w:b/>
          <w:bCs/>
          <w:lang w:val="en-US"/>
        </w:rPr>
      </w:pPr>
      <w:r w:rsidRPr="00740130">
        <w:rPr>
          <w:b/>
          <w:bCs/>
          <w:lang w:val="en-US"/>
        </w:rPr>
        <w:t>2</w:t>
      </w:r>
      <w:r w:rsidR="00F736F1" w:rsidRPr="00740130">
        <w:rPr>
          <w:b/>
          <w:bCs/>
          <w:lang w:val="en-US"/>
        </w:rPr>
        <w:t xml:space="preserve">9. </w:t>
      </w:r>
      <w:r w:rsidRPr="00740130">
        <w:rPr>
          <w:b/>
          <w:bCs/>
          <w:lang w:val="en-US"/>
        </w:rPr>
        <w:t xml:space="preserve">2006 BASK Spring Meeting, </w:t>
      </w:r>
      <w:proofErr w:type="spellStart"/>
      <w:proofErr w:type="gramStart"/>
      <w:r w:rsidRPr="00740130">
        <w:rPr>
          <w:b/>
          <w:bCs/>
          <w:lang w:val="en-US"/>
        </w:rPr>
        <w:t>Berkshire,UK</w:t>
      </w:r>
      <w:proofErr w:type="spellEnd"/>
      <w:proofErr w:type="gramEnd"/>
      <w:r w:rsidRPr="00740130">
        <w:rPr>
          <w:b/>
          <w:bCs/>
          <w:lang w:val="en-US"/>
        </w:rPr>
        <w:t xml:space="preserve"> (03/2006)</w:t>
      </w:r>
    </w:p>
    <w:p w14:paraId="2D329B26" w14:textId="77777777" w:rsidR="007048AE" w:rsidRPr="00820E22" w:rsidRDefault="007048AE" w:rsidP="007048AE">
      <w:pPr>
        <w:spacing w:after="0" w:line="240" w:lineRule="auto"/>
        <w:jc w:val="both"/>
        <w:outlineLvl w:val="1"/>
        <w:rPr>
          <w:lang w:val="en-US"/>
        </w:rPr>
      </w:pPr>
      <w:r w:rsidRPr="00820E22">
        <w:rPr>
          <w:lang w:val="en-US"/>
        </w:rPr>
        <w:t>a)</w:t>
      </w:r>
      <w:r w:rsidR="00F736F1" w:rsidRPr="00820E22">
        <w:rPr>
          <w:lang w:val="en-US"/>
        </w:rPr>
        <w:t xml:space="preserve"> </w:t>
      </w:r>
      <w:r w:rsidRPr="00820E22">
        <w:rPr>
          <w:lang w:val="en-US"/>
        </w:rPr>
        <w:t>Two stage autologous Chondrocyte implantation for large full-thickness cartilage defects in high demand patients: Results after two years follow-up.</w:t>
      </w:r>
      <w:r w:rsidR="00F736F1" w:rsidRPr="00820E22">
        <w:rPr>
          <w:lang w:val="en-US"/>
        </w:rPr>
        <w:t xml:space="preserve"> </w:t>
      </w:r>
      <w:r w:rsidRPr="00820E22">
        <w:rPr>
          <w:lang w:val="en-US"/>
        </w:rPr>
        <w:t xml:space="preserve">V. Kumar, </w:t>
      </w:r>
      <w:r w:rsidRPr="00820E22">
        <w:rPr>
          <w:b/>
          <w:lang w:val="en-US"/>
        </w:rPr>
        <w:t>A. Panagopoulos</w:t>
      </w:r>
      <w:r w:rsidRPr="00820E22">
        <w:rPr>
          <w:lang w:val="en-US"/>
        </w:rPr>
        <w:t>, JK Triantafyllopoulos, L van Niekerk.</w:t>
      </w:r>
    </w:p>
    <w:p w14:paraId="0976CF09" w14:textId="77777777" w:rsidR="007048AE" w:rsidRDefault="007048AE" w:rsidP="007048AE">
      <w:pPr>
        <w:spacing w:after="0" w:line="240" w:lineRule="auto"/>
        <w:jc w:val="both"/>
        <w:outlineLvl w:val="1"/>
        <w:rPr>
          <w:lang w:val="en-US"/>
        </w:rPr>
      </w:pPr>
      <w:r w:rsidRPr="00820E22">
        <w:rPr>
          <w:lang w:val="en-US"/>
        </w:rPr>
        <w:t>b)</w:t>
      </w:r>
      <w:r w:rsidR="00F736F1" w:rsidRPr="00820E22">
        <w:rPr>
          <w:lang w:val="en-US"/>
        </w:rPr>
        <w:t xml:space="preserve"> </w:t>
      </w:r>
      <w:r w:rsidRPr="00820E22">
        <w:rPr>
          <w:lang w:val="en-US"/>
        </w:rPr>
        <w:t xml:space="preserve">Medial patellofemoral ligament reconstruction with semitendinosus re-routing for the treatment of traumatic patella dislocation. V. Kumar, </w:t>
      </w:r>
      <w:r w:rsidRPr="00820E22">
        <w:rPr>
          <w:b/>
          <w:lang w:val="en-US"/>
        </w:rPr>
        <w:t>A. Panagopoulos</w:t>
      </w:r>
      <w:r w:rsidRPr="00820E22">
        <w:rPr>
          <w:lang w:val="en-US"/>
        </w:rPr>
        <w:t>, JK Triantafyllopoulos, L van Niekerk.</w:t>
      </w:r>
    </w:p>
    <w:p w14:paraId="680502A9" w14:textId="77777777" w:rsidR="00740130" w:rsidRPr="00820E22" w:rsidRDefault="00740130" w:rsidP="007048AE">
      <w:pPr>
        <w:spacing w:after="0" w:line="240" w:lineRule="auto"/>
        <w:jc w:val="both"/>
        <w:outlineLvl w:val="1"/>
        <w:rPr>
          <w:lang w:val="en-US"/>
        </w:rPr>
      </w:pPr>
    </w:p>
    <w:p w14:paraId="190AEC60" w14:textId="77777777" w:rsidR="007048AE" w:rsidRPr="00740130" w:rsidRDefault="00F736F1" w:rsidP="007048AE">
      <w:pPr>
        <w:spacing w:after="0" w:line="240" w:lineRule="auto"/>
        <w:jc w:val="both"/>
        <w:outlineLvl w:val="1"/>
        <w:rPr>
          <w:b/>
          <w:bCs/>
          <w:lang w:val="en-US"/>
        </w:rPr>
      </w:pPr>
      <w:r w:rsidRPr="00740130">
        <w:rPr>
          <w:b/>
          <w:bCs/>
          <w:lang w:val="en-US"/>
        </w:rPr>
        <w:t xml:space="preserve">30. </w:t>
      </w:r>
      <w:r w:rsidR="007048AE" w:rsidRPr="00740130">
        <w:rPr>
          <w:b/>
          <w:bCs/>
          <w:lang w:val="en-US"/>
        </w:rPr>
        <w:t>12</w:t>
      </w:r>
      <w:r w:rsidR="007048AE" w:rsidRPr="00740130">
        <w:rPr>
          <w:b/>
          <w:bCs/>
          <w:vertAlign w:val="superscript"/>
          <w:lang w:val="en-US"/>
        </w:rPr>
        <w:t>th</w:t>
      </w:r>
      <w:r w:rsidR="007048AE" w:rsidRPr="00740130">
        <w:rPr>
          <w:b/>
          <w:bCs/>
          <w:lang w:val="en-US"/>
        </w:rPr>
        <w:t xml:space="preserve"> ESSKA Congress, Innsbruck, Austria (5/2006)</w:t>
      </w:r>
    </w:p>
    <w:p w14:paraId="531AD965" w14:textId="77777777" w:rsidR="007048AE" w:rsidRPr="00820E22" w:rsidRDefault="00F736F1" w:rsidP="007048AE">
      <w:pPr>
        <w:spacing w:after="0" w:line="240" w:lineRule="auto"/>
        <w:jc w:val="both"/>
        <w:outlineLvl w:val="1"/>
        <w:rPr>
          <w:lang w:val="en-US"/>
        </w:rPr>
      </w:pPr>
      <w:r w:rsidRPr="00820E22">
        <w:rPr>
          <w:lang w:val="en-US"/>
        </w:rPr>
        <w:t xml:space="preserve">a) </w:t>
      </w:r>
      <w:r w:rsidR="007048AE" w:rsidRPr="00820E22">
        <w:rPr>
          <w:lang w:val="en-US"/>
        </w:rPr>
        <w:t>2-stage ACI for large full thickness cartilage defects in high-performance patients: only modest results after 2 years follow-up</w:t>
      </w:r>
      <w:r w:rsidRPr="00820E22">
        <w:rPr>
          <w:lang w:val="en-US"/>
        </w:rPr>
        <w:t xml:space="preserve">. </w:t>
      </w:r>
      <w:r w:rsidR="007048AE" w:rsidRPr="00820E22">
        <w:rPr>
          <w:b/>
          <w:lang w:val="en-US"/>
        </w:rPr>
        <w:t>A. Panagopoulos</w:t>
      </w:r>
      <w:r w:rsidR="007048AE" w:rsidRPr="00820E22">
        <w:rPr>
          <w:lang w:val="en-US"/>
        </w:rPr>
        <w:t>, V. Kumar, L. van Niekerk, IK. Triantafyllopoulos</w:t>
      </w:r>
    </w:p>
    <w:p w14:paraId="4812CC36" w14:textId="529630C8" w:rsidR="007048AE" w:rsidRPr="00820E22" w:rsidRDefault="007048AE" w:rsidP="007048AE">
      <w:pPr>
        <w:spacing w:after="0" w:line="240" w:lineRule="auto"/>
        <w:jc w:val="both"/>
        <w:outlineLvl w:val="1"/>
        <w:rPr>
          <w:lang w:val="en-US"/>
        </w:rPr>
      </w:pPr>
      <w:r w:rsidRPr="00820E22">
        <w:rPr>
          <w:lang w:val="en-US"/>
        </w:rPr>
        <w:t>b)</w:t>
      </w:r>
      <w:r w:rsidR="00F736F1" w:rsidRPr="00820E22">
        <w:rPr>
          <w:lang w:val="en-US"/>
        </w:rPr>
        <w:t xml:space="preserve"> </w:t>
      </w:r>
      <w:r w:rsidRPr="00820E22">
        <w:rPr>
          <w:lang w:val="en-US"/>
        </w:rPr>
        <w:t xml:space="preserve">Correlation of Clinical, Radiological and Arthroscopic Findings in Post-traumatic Instability of the Ankle Joint: </w:t>
      </w:r>
      <w:proofErr w:type="gramStart"/>
      <w:r w:rsidRPr="00820E22">
        <w:rPr>
          <w:lang w:val="en-US"/>
        </w:rPr>
        <w:t>the</w:t>
      </w:r>
      <w:proofErr w:type="gramEnd"/>
      <w:r w:rsidRPr="00820E22">
        <w:rPr>
          <w:lang w:val="en-US"/>
        </w:rPr>
        <w:t xml:space="preserve"> Critical role of the Calcaneofibular Ligament</w:t>
      </w:r>
      <w:r w:rsidR="00F736F1" w:rsidRPr="00820E22">
        <w:rPr>
          <w:lang w:val="en-US"/>
        </w:rPr>
        <w:t>.</w:t>
      </w:r>
      <w:r w:rsidRPr="00820E22">
        <w:rPr>
          <w:lang w:val="en-US"/>
        </w:rPr>
        <w:t xml:space="preserve"> </w:t>
      </w:r>
      <w:r w:rsidR="00F736F1" w:rsidRPr="00820E22">
        <w:rPr>
          <w:lang w:val="en-US"/>
        </w:rPr>
        <w:t xml:space="preserve">L van Niekerk, </w:t>
      </w:r>
      <w:r w:rsidR="00F736F1" w:rsidRPr="00820E22">
        <w:rPr>
          <w:b/>
          <w:lang w:val="en-US"/>
        </w:rPr>
        <w:t>A. Panagopoulos</w:t>
      </w:r>
      <w:r w:rsidR="00F736F1" w:rsidRPr="00820E22">
        <w:rPr>
          <w:lang w:val="en-US"/>
        </w:rPr>
        <w:t>, JK. Triantafyllopoulos, S. Fitsgerald, V.</w:t>
      </w:r>
      <w:r w:rsidR="00740130">
        <w:rPr>
          <w:lang w:val="en-US"/>
        </w:rPr>
        <w:t xml:space="preserve"> </w:t>
      </w:r>
      <w:r w:rsidR="00F736F1" w:rsidRPr="00820E22">
        <w:rPr>
          <w:lang w:val="en-US"/>
        </w:rPr>
        <w:t xml:space="preserve">Kumar </w:t>
      </w:r>
      <w:r w:rsidRPr="00820E22">
        <w:rPr>
          <w:lang w:val="en-US"/>
        </w:rPr>
        <w:t>(poster).</w:t>
      </w:r>
      <w:r w:rsidR="00F736F1" w:rsidRPr="00820E22">
        <w:rPr>
          <w:lang w:val="en-US"/>
        </w:rPr>
        <w:t xml:space="preserve"> </w:t>
      </w:r>
    </w:p>
    <w:p w14:paraId="14310943" w14:textId="77777777" w:rsidR="007048AE" w:rsidRDefault="007048AE" w:rsidP="007048AE">
      <w:pPr>
        <w:spacing w:after="0" w:line="240" w:lineRule="auto"/>
        <w:jc w:val="both"/>
        <w:outlineLvl w:val="1"/>
        <w:rPr>
          <w:lang w:val="en-US"/>
        </w:rPr>
      </w:pPr>
      <w:r w:rsidRPr="00820E22">
        <w:rPr>
          <w:lang w:val="en-US"/>
        </w:rPr>
        <w:t>c) Medial Patellofemoral Ligament Reconstruction with Semitendinosus Re-routing for the Treatment of Traumatic Patellar Dislocation</w:t>
      </w:r>
      <w:r w:rsidR="00393067" w:rsidRPr="00820E22">
        <w:rPr>
          <w:lang w:val="en-US"/>
        </w:rPr>
        <w:t>.</w:t>
      </w:r>
      <w:r w:rsidRPr="00820E22">
        <w:rPr>
          <w:lang w:val="en-US"/>
        </w:rPr>
        <w:t xml:space="preserve"> </w:t>
      </w:r>
      <w:r w:rsidR="00393067" w:rsidRPr="00820E22">
        <w:rPr>
          <w:b/>
          <w:lang w:val="en-US"/>
        </w:rPr>
        <w:t>A. Panagopoulos</w:t>
      </w:r>
      <w:r w:rsidR="00393067" w:rsidRPr="00820E22">
        <w:rPr>
          <w:lang w:val="en-US"/>
        </w:rPr>
        <w:t xml:space="preserve">, L. van Niekerk, JK. Triantafyllopoulos, V. Kumar </w:t>
      </w:r>
      <w:r w:rsidRPr="00820E22">
        <w:rPr>
          <w:lang w:val="en-US"/>
        </w:rPr>
        <w:t>(poster).</w:t>
      </w:r>
    </w:p>
    <w:p w14:paraId="7F49F79F" w14:textId="77777777" w:rsidR="00740130" w:rsidRPr="00820E22" w:rsidRDefault="00740130" w:rsidP="007048AE">
      <w:pPr>
        <w:spacing w:after="0" w:line="240" w:lineRule="auto"/>
        <w:jc w:val="both"/>
        <w:outlineLvl w:val="1"/>
        <w:rPr>
          <w:lang w:val="en-US"/>
        </w:rPr>
      </w:pPr>
    </w:p>
    <w:p w14:paraId="1B2B54DD" w14:textId="77777777" w:rsidR="007048AE" w:rsidRPr="00740130" w:rsidRDefault="007048AE" w:rsidP="007048AE">
      <w:pPr>
        <w:spacing w:after="0" w:line="240" w:lineRule="auto"/>
        <w:jc w:val="both"/>
        <w:outlineLvl w:val="1"/>
        <w:rPr>
          <w:b/>
          <w:bCs/>
          <w:lang w:val="en-US"/>
        </w:rPr>
      </w:pPr>
      <w:r w:rsidRPr="00740130">
        <w:rPr>
          <w:b/>
          <w:bCs/>
          <w:lang w:val="en-US"/>
        </w:rPr>
        <w:t>3</w:t>
      </w:r>
      <w:r w:rsidR="00393067" w:rsidRPr="00740130">
        <w:rPr>
          <w:b/>
          <w:bCs/>
          <w:lang w:val="en-US"/>
        </w:rPr>
        <w:t xml:space="preserve">1. </w:t>
      </w:r>
      <w:r w:rsidRPr="00740130">
        <w:rPr>
          <w:b/>
          <w:bCs/>
          <w:lang w:val="en-US"/>
        </w:rPr>
        <w:t>20</w:t>
      </w:r>
      <w:r w:rsidRPr="00740130">
        <w:rPr>
          <w:b/>
          <w:bCs/>
          <w:vertAlign w:val="superscript"/>
          <w:lang w:val="en-US"/>
        </w:rPr>
        <w:t>th</w:t>
      </w:r>
      <w:r w:rsidRPr="00740130">
        <w:rPr>
          <w:b/>
          <w:bCs/>
          <w:lang w:val="en-US"/>
        </w:rPr>
        <w:t xml:space="preserve"> SECES/ESSE Congress, Athens, Greece (9/2006)</w:t>
      </w:r>
    </w:p>
    <w:p w14:paraId="68635B87" w14:textId="77777777" w:rsidR="007048AE" w:rsidRDefault="007048AE" w:rsidP="007048AE">
      <w:pPr>
        <w:spacing w:after="0" w:line="240" w:lineRule="auto"/>
        <w:jc w:val="both"/>
        <w:outlineLvl w:val="1"/>
        <w:rPr>
          <w:lang w:val="en-US"/>
        </w:rPr>
      </w:pPr>
      <w:r w:rsidRPr="00820E22">
        <w:rPr>
          <w:lang w:val="en-US"/>
        </w:rPr>
        <w:t xml:space="preserve">Prosthetic shoulder arthroplasty after failed initial treatment for complex fractures of the proximal humerus </w:t>
      </w:r>
      <w:r w:rsidR="00393067" w:rsidRPr="00820E22">
        <w:rPr>
          <w:lang w:val="en-US"/>
        </w:rPr>
        <w:t xml:space="preserve">Dimakopoulos P, Karageorgos A, </w:t>
      </w:r>
      <w:r w:rsidR="00393067" w:rsidRPr="00820E22">
        <w:rPr>
          <w:b/>
          <w:lang w:val="en-US"/>
        </w:rPr>
        <w:t>Panagopoulos A</w:t>
      </w:r>
      <w:r w:rsidR="00393067" w:rsidRPr="00820E22">
        <w:rPr>
          <w:lang w:val="en-US"/>
        </w:rPr>
        <w:t xml:space="preserve">, Papadopoulos </w:t>
      </w:r>
      <w:r w:rsidRPr="00820E22">
        <w:rPr>
          <w:lang w:val="en-US"/>
        </w:rPr>
        <w:t>(</w:t>
      </w:r>
      <w:proofErr w:type="spellStart"/>
      <w:r w:rsidRPr="002563FE">
        <w:t>πόστερ</w:t>
      </w:r>
      <w:proofErr w:type="spellEnd"/>
      <w:r w:rsidRPr="00820E22">
        <w:rPr>
          <w:lang w:val="en-US"/>
        </w:rPr>
        <w:t xml:space="preserve">). </w:t>
      </w:r>
    </w:p>
    <w:p w14:paraId="422A844F" w14:textId="77777777" w:rsidR="00740130" w:rsidRPr="00820E22" w:rsidRDefault="00740130" w:rsidP="007048AE">
      <w:pPr>
        <w:spacing w:after="0" w:line="240" w:lineRule="auto"/>
        <w:jc w:val="both"/>
        <w:outlineLvl w:val="1"/>
        <w:rPr>
          <w:lang w:val="en-US"/>
        </w:rPr>
      </w:pPr>
    </w:p>
    <w:p w14:paraId="18CEB390" w14:textId="77777777" w:rsidR="007048AE" w:rsidRPr="00740130" w:rsidRDefault="007048AE" w:rsidP="007048AE">
      <w:pPr>
        <w:spacing w:after="0" w:line="240" w:lineRule="auto"/>
        <w:jc w:val="both"/>
        <w:outlineLvl w:val="1"/>
        <w:rPr>
          <w:b/>
          <w:bCs/>
          <w:lang w:val="en-US"/>
        </w:rPr>
      </w:pPr>
      <w:r w:rsidRPr="00740130">
        <w:rPr>
          <w:b/>
          <w:bCs/>
          <w:lang w:val="en-US"/>
        </w:rPr>
        <w:t>3</w:t>
      </w:r>
      <w:r w:rsidR="00393067" w:rsidRPr="00740130">
        <w:rPr>
          <w:b/>
          <w:bCs/>
          <w:lang w:val="en-US"/>
        </w:rPr>
        <w:t xml:space="preserve">2. </w:t>
      </w:r>
      <w:r w:rsidRPr="00740130">
        <w:rPr>
          <w:b/>
          <w:bCs/>
          <w:lang w:val="en-US"/>
        </w:rPr>
        <w:t>4</w:t>
      </w:r>
      <w:r w:rsidRPr="00740130">
        <w:rPr>
          <w:b/>
          <w:bCs/>
          <w:vertAlign w:val="superscript"/>
          <w:lang w:val="en-US"/>
        </w:rPr>
        <w:t>th</w:t>
      </w:r>
      <w:r w:rsidRPr="00740130">
        <w:rPr>
          <w:b/>
          <w:bCs/>
          <w:lang w:val="en-US"/>
        </w:rPr>
        <w:t xml:space="preserve"> Annual Congress SICOT/SIROT, Buenos Aires, Argentina (8/2006)</w:t>
      </w:r>
    </w:p>
    <w:p w14:paraId="4CCB6005" w14:textId="77777777" w:rsidR="007048AE" w:rsidRDefault="007048AE" w:rsidP="007048AE">
      <w:pPr>
        <w:spacing w:after="0" w:line="240" w:lineRule="auto"/>
        <w:jc w:val="both"/>
        <w:outlineLvl w:val="1"/>
        <w:rPr>
          <w:lang w:val="en-US"/>
        </w:rPr>
      </w:pPr>
      <w:r w:rsidRPr="00820E22">
        <w:rPr>
          <w:lang w:val="en-US"/>
        </w:rPr>
        <w:t xml:space="preserve">Medial </w:t>
      </w:r>
      <w:proofErr w:type="spellStart"/>
      <w:r w:rsidRPr="00820E22">
        <w:rPr>
          <w:lang w:val="en-US"/>
        </w:rPr>
        <w:t>Patello</w:t>
      </w:r>
      <w:proofErr w:type="spellEnd"/>
      <w:r w:rsidRPr="00820E22">
        <w:rPr>
          <w:lang w:val="en-US"/>
        </w:rPr>
        <w:t xml:space="preserve">-femoral Ligament Reconstruction with </w:t>
      </w:r>
      <w:proofErr w:type="spellStart"/>
      <w:r w:rsidRPr="00820E22">
        <w:rPr>
          <w:lang w:val="en-US"/>
        </w:rPr>
        <w:t>Semitendinoss</w:t>
      </w:r>
      <w:proofErr w:type="spellEnd"/>
      <w:r w:rsidRPr="00820E22">
        <w:rPr>
          <w:lang w:val="en-US"/>
        </w:rPr>
        <w:t xml:space="preserve"> Re-routing for the Treatment of Traumatic Patella Dislocation. </w:t>
      </w:r>
      <w:r w:rsidRPr="00820E22">
        <w:rPr>
          <w:b/>
          <w:lang w:val="en-US"/>
        </w:rPr>
        <w:t>Panagopoulos A</w:t>
      </w:r>
      <w:r w:rsidRPr="00820E22">
        <w:rPr>
          <w:lang w:val="en-US"/>
        </w:rPr>
        <w:t>, van Niekerk L,</w:t>
      </w:r>
      <w:r w:rsidR="00393067" w:rsidRPr="00820E22">
        <w:rPr>
          <w:lang w:val="en-US"/>
        </w:rPr>
        <w:t xml:space="preserve"> </w:t>
      </w:r>
      <w:proofErr w:type="spellStart"/>
      <w:r w:rsidRPr="00820E22">
        <w:rPr>
          <w:lang w:val="en-US"/>
        </w:rPr>
        <w:t>Triantafillopoulos</w:t>
      </w:r>
      <w:proofErr w:type="spellEnd"/>
      <w:r w:rsidRPr="00820E22">
        <w:rPr>
          <w:lang w:val="en-US"/>
        </w:rPr>
        <w:t xml:space="preserve"> J, Kumar V.</w:t>
      </w:r>
    </w:p>
    <w:p w14:paraId="6EE14162" w14:textId="77777777" w:rsidR="00740130" w:rsidRPr="00820E22" w:rsidRDefault="00740130" w:rsidP="007048AE">
      <w:pPr>
        <w:spacing w:after="0" w:line="240" w:lineRule="auto"/>
        <w:jc w:val="both"/>
        <w:outlineLvl w:val="1"/>
        <w:rPr>
          <w:lang w:val="en-US"/>
        </w:rPr>
      </w:pPr>
    </w:p>
    <w:p w14:paraId="0899AE55" w14:textId="77777777" w:rsidR="007048AE" w:rsidRPr="00740130" w:rsidRDefault="00393067" w:rsidP="007048AE">
      <w:pPr>
        <w:spacing w:after="0" w:line="240" w:lineRule="auto"/>
        <w:jc w:val="both"/>
        <w:outlineLvl w:val="1"/>
        <w:rPr>
          <w:b/>
          <w:bCs/>
          <w:lang w:val="en-US"/>
        </w:rPr>
      </w:pPr>
      <w:r w:rsidRPr="00740130">
        <w:rPr>
          <w:b/>
          <w:bCs/>
          <w:lang w:val="en-US"/>
        </w:rPr>
        <w:t xml:space="preserve">33. </w:t>
      </w:r>
      <w:r w:rsidR="007048AE" w:rsidRPr="00740130">
        <w:rPr>
          <w:b/>
          <w:bCs/>
          <w:lang w:val="en-US"/>
        </w:rPr>
        <w:t>Annual Congress of British Orthopaedic Association, Glasgow, UK (9/2006)</w:t>
      </w:r>
    </w:p>
    <w:p w14:paraId="0AC1A42F" w14:textId="77777777" w:rsidR="007048AE" w:rsidRPr="00820E22" w:rsidRDefault="007048AE" w:rsidP="007048AE">
      <w:pPr>
        <w:spacing w:after="0" w:line="240" w:lineRule="auto"/>
        <w:jc w:val="both"/>
        <w:outlineLvl w:val="1"/>
        <w:rPr>
          <w:lang w:val="en-US"/>
        </w:rPr>
      </w:pPr>
      <w:r w:rsidRPr="00820E22">
        <w:rPr>
          <w:lang w:val="en-US"/>
        </w:rPr>
        <w:t xml:space="preserve">a) Lateral ankle instability: comparison of stress views and MRI with arthroscopy in testing the integrity of the lateral ligaments of the ankle joint. Kumar V, </w:t>
      </w:r>
      <w:r w:rsidRPr="00820E22">
        <w:rPr>
          <w:b/>
          <w:lang w:val="en-US"/>
        </w:rPr>
        <w:t>Panagopoulos A</w:t>
      </w:r>
      <w:r w:rsidRPr="00820E22">
        <w:rPr>
          <w:lang w:val="en-US"/>
        </w:rPr>
        <w:t xml:space="preserve">, </w:t>
      </w:r>
      <w:proofErr w:type="spellStart"/>
      <w:r w:rsidRPr="00820E22">
        <w:rPr>
          <w:lang w:val="en-US"/>
        </w:rPr>
        <w:t>Triantafillopoulos</w:t>
      </w:r>
      <w:proofErr w:type="spellEnd"/>
      <w:r w:rsidRPr="00820E22">
        <w:rPr>
          <w:lang w:val="en-US"/>
        </w:rPr>
        <w:t xml:space="preserve"> I, </w:t>
      </w:r>
      <w:proofErr w:type="spellStart"/>
      <w:r w:rsidRPr="00820E22">
        <w:rPr>
          <w:lang w:val="en-US"/>
        </w:rPr>
        <w:t>Fitzegerald</w:t>
      </w:r>
      <w:proofErr w:type="spellEnd"/>
      <w:r w:rsidRPr="00820E22">
        <w:rPr>
          <w:lang w:val="en-US"/>
        </w:rPr>
        <w:t xml:space="preserve"> S, van Niekerk L. </w:t>
      </w:r>
    </w:p>
    <w:p w14:paraId="41C4667B" w14:textId="77777777" w:rsidR="007048AE" w:rsidRDefault="007048AE" w:rsidP="007048AE">
      <w:pPr>
        <w:spacing w:after="0" w:line="240" w:lineRule="auto"/>
        <w:jc w:val="both"/>
        <w:outlineLvl w:val="1"/>
        <w:rPr>
          <w:lang w:val="en-US"/>
        </w:rPr>
      </w:pPr>
      <w:r w:rsidRPr="00820E22">
        <w:rPr>
          <w:lang w:val="en-US"/>
        </w:rPr>
        <w:t xml:space="preserve">b) Classic Periosteal-coverage ACI vice Matrix-Assisted ACI in high-demand patients: modest clinical results and decreased overall performance after 2 years follow-up. van Niekerk L, </w:t>
      </w:r>
      <w:r w:rsidRPr="00820E22">
        <w:rPr>
          <w:b/>
          <w:lang w:val="en-US"/>
        </w:rPr>
        <w:t>Panagopoulos A</w:t>
      </w:r>
      <w:r w:rsidRPr="00820E22">
        <w:rPr>
          <w:lang w:val="en-US"/>
        </w:rPr>
        <w:t xml:space="preserve">, </w:t>
      </w:r>
      <w:proofErr w:type="spellStart"/>
      <w:r w:rsidRPr="00820E22">
        <w:rPr>
          <w:lang w:val="en-US"/>
        </w:rPr>
        <w:t>Triantafillopoulos</w:t>
      </w:r>
      <w:proofErr w:type="spellEnd"/>
      <w:r w:rsidRPr="00820E22">
        <w:rPr>
          <w:lang w:val="en-US"/>
        </w:rPr>
        <w:t xml:space="preserve"> I, Kumar V. </w:t>
      </w:r>
    </w:p>
    <w:p w14:paraId="5D611D61" w14:textId="77777777" w:rsidR="00740130" w:rsidRPr="00820E22" w:rsidRDefault="00740130" w:rsidP="007048AE">
      <w:pPr>
        <w:spacing w:after="0" w:line="240" w:lineRule="auto"/>
        <w:jc w:val="both"/>
        <w:outlineLvl w:val="1"/>
        <w:rPr>
          <w:lang w:val="en-US"/>
        </w:rPr>
      </w:pPr>
    </w:p>
    <w:p w14:paraId="57487D7F" w14:textId="77777777" w:rsidR="007048AE" w:rsidRPr="00740130" w:rsidRDefault="007048AE" w:rsidP="007048AE">
      <w:pPr>
        <w:spacing w:after="0" w:line="240" w:lineRule="auto"/>
        <w:jc w:val="both"/>
        <w:outlineLvl w:val="1"/>
        <w:rPr>
          <w:b/>
          <w:bCs/>
          <w:lang w:val="en-US"/>
        </w:rPr>
      </w:pPr>
      <w:r w:rsidRPr="00740130">
        <w:rPr>
          <w:b/>
          <w:bCs/>
          <w:lang w:val="en-US"/>
        </w:rPr>
        <w:t>3</w:t>
      </w:r>
      <w:r w:rsidR="00393067" w:rsidRPr="00740130">
        <w:rPr>
          <w:b/>
          <w:bCs/>
          <w:lang w:val="en-US"/>
        </w:rPr>
        <w:t xml:space="preserve">4. </w:t>
      </w:r>
      <w:r w:rsidRPr="00740130">
        <w:rPr>
          <w:b/>
          <w:bCs/>
          <w:lang w:val="en-US"/>
        </w:rPr>
        <w:t>8</w:t>
      </w:r>
      <w:r w:rsidRPr="00740130">
        <w:rPr>
          <w:b/>
          <w:bCs/>
          <w:vertAlign w:val="superscript"/>
          <w:lang w:val="en-US"/>
        </w:rPr>
        <w:t>th</w:t>
      </w:r>
      <w:r w:rsidRPr="00740130">
        <w:rPr>
          <w:b/>
          <w:bCs/>
          <w:lang w:val="en-US"/>
        </w:rPr>
        <w:t xml:space="preserve"> EFFORT Congress, Florence, Italy (5/2007)</w:t>
      </w:r>
    </w:p>
    <w:p w14:paraId="1303564B" w14:textId="77777777" w:rsidR="007048AE" w:rsidRPr="00820E22" w:rsidRDefault="007048AE" w:rsidP="007048AE">
      <w:pPr>
        <w:spacing w:after="0" w:line="240" w:lineRule="auto"/>
        <w:jc w:val="both"/>
        <w:outlineLvl w:val="1"/>
        <w:rPr>
          <w:lang w:val="en-US"/>
        </w:rPr>
      </w:pPr>
      <w:r w:rsidRPr="00820E22">
        <w:rPr>
          <w:lang w:val="en-US"/>
        </w:rPr>
        <w:t xml:space="preserve">a) Biomechanical comparison of callus in various segmental bone defects over a locked intramedullary nail: an experimental study in sheep. </w:t>
      </w:r>
      <w:r w:rsidRPr="00820E22">
        <w:rPr>
          <w:b/>
          <w:lang w:val="en-US"/>
        </w:rPr>
        <w:t>Panagopoulos, A</w:t>
      </w:r>
      <w:r w:rsidRPr="00820E22">
        <w:rPr>
          <w:lang w:val="en-US"/>
        </w:rPr>
        <w:t xml:space="preserve">. </w:t>
      </w:r>
      <w:proofErr w:type="spellStart"/>
      <w:r w:rsidRPr="00820E22">
        <w:rPr>
          <w:lang w:val="en-US"/>
        </w:rPr>
        <w:t>Tyllianakis</w:t>
      </w:r>
      <w:proofErr w:type="spellEnd"/>
      <w:r w:rsidRPr="00820E22">
        <w:rPr>
          <w:lang w:val="en-US"/>
        </w:rPr>
        <w:t xml:space="preserve">, M.; Deligianni, D.; Pappas, M.; </w:t>
      </w:r>
      <w:proofErr w:type="spellStart"/>
      <w:r w:rsidRPr="00820E22">
        <w:rPr>
          <w:lang w:val="en-US"/>
        </w:rPr>
        <w:t>Sourgiadaki</w:t>
      </w:r>
      <w:proofErr w:type="spellEnd"/>
      <w:r w:rsidRPr="00820E22">
        <w:rPr>
          <w:lang w:val="en-US"/>
        </w:rPr>
        <w:t xml:space="preserve">, E.; </w:t>
      </w:r>
      <w:proofErr w:type="spellStart"/>
      <w:r w:rsidRPr="00820E22">
        <w:rPr>
          <w:lang w:val="en-US"/>
        </w:rPr>
        <w:t>Mavrilas</w:t>
      </w:r>
      <w:proofErr w:type="spellEnd"/>
      <w:r w:rsidRPr="00820E22">
        <w:rPr>
          <w:lang w:val="en-US"/>
        </w:rPr>
        <w:t>, D.; Papadopoulos, A.; Lambiris, E.</w:t>
      </w:r>
    </w:p>
    <w:p w14:paraId="021236F8" w14:textId="77777777" w:rsidR="007048AE" w:rsidRPr="00820E22" w:rsidRDefault="007048AE" w:rsidP="007048AE">
      <w:pPr>
        <w:spacing w:after="0" w:line="240" w:lineRule="auto"/>
        <w:jc w:val="both"/>
        <w:outlineLvl w:val="1"/>
        <w:rPr>
          <w:lang w:val="en-US"/>
        </w:rPr>
      </w:pPr>
      <w:r w:rsidRPr="00820E22">
        <w:rPr>
          <w:lang w:val="en-US"/>
        </w:rPr>
        <w:lastRenderedPageBreak/>
        <w:t>b) Chronic lateral ankle instability: comparison of stress views and MRI with arthroscopy. Kumar V</w:t>
      </w:r>
      <w:r w:rsidRPr="00820E22">
        <w:rPr>
          <w:b/>
          <w:lang w:val="en-US"/>
        </w:rPr>
        <w:t>, Panagopoulos A</w:t>
      </w:r>
      <w:r w:rsidRPr="00820E22">
        <w:rPr>
          <w:lang w:val="en-US"/>
        </w:rPr>
        <w:t xml:space="preserve">, </w:t>
      </w:r>
      <w:proofErr w:type="spellStart"/>
      <w:r w:rsidRPr="00820E22">
        <w:rPr>
          <w:lang w:val="en-US"/>
        </w:rPr>
        <w:t>Triantafillopoulos</w:t>
      </w:r>
      <w:proofErr w:type="spellEnd"/>
      <w:r w:rsidRPr="00820E22">
        <w:rPr>
          <w:lang w:val="en-US"/>
        </w:rPr>
        <w:t xml:space="preserve"> I, van Niekerk L.</w:t>
      </w:r>
    </w:p>
    <w:p w14:paraId="0FD372A8" w14:textId="77777777" w:rsidR="007048AE" w:rsidRPr="00820E22" w:rsidRDefault="007048AE" w:rsidP="007048AE">
      <w:pPr>
        <w:spacing w:after="0" w:line="240" w:lineRule="auto"/>
        <w:jc w:val="both"/>
        <w:outlineLvl w:val="1"/>
        <w:rPr>
          <w:lang w:val="en-US"/>
        </w:rPr>
      </w:pPr>
      <w:r w:rsidRPr="00820E22">
        <w:rPr>
          <w:lang w:val="en-US"/>
        </w:rPr>
        <w:t xml:space="preserve">c) 2-stage autologous chondrocyte implantation for large, grade IV, osteochondral defects of the talar dome: modest midterm results in high-demand patients. </w:t>
      </w:r>
      <w:r w:rsidRPr="00820E22">
        <w:rPr>
          <w:b/>
          <w:lang w:val="en-US"/>
        </w:rPr>
        <w:t>Panagopoulos A</w:t>
      </w:r>
      <w:r w:rsidRPr="00820E22">
        <w:rPr>
          <w:lang w:val="en-US"/>
        </w:rPr>
        <w:t xml:space="preserve">, van Niekerk L </w:t>
      </w:r>
      <w:proofErr w:type="spellStart"/>
      <w:r w:rsidRPr="00820E22">
        <w:rPr>
          <w:lang w:val="en-US"/>
        </w:rPr>
        <w:t>Triantafillopoulos</w:t>
      </w:r>
      <w:proofErr w:type="spellEnd"/>
      <w:r w:rsidRPr="00820E22">
        <w:rPr>
          <w:lang w:val="en-US"/>
        </w:rPr>
        <w:t xml:space="preserve"> I, Patil P, Kumar V. (</w:t>
      </w:r>
      <w:proofErr w:type="spellStart"/>
      <w:r w:rsidRPr="002563FE">
        <w:t>πόστερ</w:t>
      </w:r>
      <w:proofErr w:type="spellEnd"/>
      <w:r w:rsidRPr="00820E22">
        <w:rPr>
          <w:lang w:val="en-US"/>
        </w:rPr>
        <w:t xml:space="preserve">). </w:t>
      </w:r>
    </w:p>
    <w:p w14:paraId="3DE2511A" w14:textId="77777777" w:rsidR="007048AE" w:rsidRDefault="007048AE" w:rsidP="007048AE">
      <w:pPr>
        <w:spacing w:after="0" w:line="240" w:lineRule="auto"/>
        <w:jc w:val="both"/>
        <w:outlineLvl w:val="1"/>
        <w:rPr>
          <w:lang w:val="en-US"/>
        </w:rPr>
      </w:pPr>
      <w:r w:rsidRPr="00820E22">
        <w:rPr>
          <w:lang w:val="en-US"/>
        </w:rPr>
        <w:t xml:space="preserve">d) Management and outcome of humeral nonunion. Gee M, </w:t>
      </w:r>
      <w:proofErr w:type="spellStart"/>
      <w:r w:rsidRPr="00820E22">
        <w:rPr>
          <w:lang w:val="en-US"/>
        </w:rPr>
        <w:t>McCillion</w:t>
      </w:r>
      <w:proofErr w:type="spellEnd"/>
      <w:r w:rsidRPr="00820E22">
        <w:rPr>
          <w:lang w:val="en-US"/>
        </w:rPr>
        <w:t xml:space="preserve"> S, Ritesh S, </w:t>
      </w:r>
      <w:r w:rsidRPr="00820E22">
        <w:rPr>
          <w:b/>
          <w:lang w:val="en-US"/>
        </w:rPr>
        <w:t>Panagopoulos A</w:t>
      </w:r>
      <w:r w:rsidRPr="00820E22">
        <w:rPr>
          <w:lang w:val="en-US"/>
        </w:rPr>
        <w:t>, Sinha J, Groom G. (</w:t>
      </w:r>
      <w:proofErr w:type="spellStart"/>
      <w:r w:rsidRPr="002563FE">
        <w:t>πόστερ</w:t>
      </w:r>
      <w:proofErr w:type="spellEnd"/>
      <w:r w:rsidRPr="00820E22">
        <w:rPr>
          <w:lang w:val="en-US"/>
        </w:rPr>
        <w:t>)</w:t>
      </w:r>
    </w:p>
    <w:p w14:paraId="2B019114" w14:textId="77777777" w:rsidR="00740130" w:rsidRPr="00820E22" w:rsidRDefault="00740130" w:rsidP="007048AE">
      <w:pPr>
        <w:spacing w:after="0" w:line="240" w:lineRule="auto"/>
        <w:jc w:val="both"/>
        <w:outlineLvl w:val="1"/>
        <w:rPr>
          <w:lang w:val="en-US"/>
        </w:rPr>
      </w:pPr>
    </w:p>
    <w:p w14:paraId="0A27E5A0" w14:textId="77777777" w:rsidR="007048AE" w:rsidRPr="00740130" w:rsidRDefault="00393067" w:rsidP="007048AE">
      <w:pPr>
        <w:spacing w:after="0" w:line="240" w:lineRule="auto"/>
        <w:jc w:val="both"/>
        <w:outlineLvl w:val="1"/>
        <w:rPr>
          <w:b/>
          <w:bCs/>
          <w:lang w:val="en-US"/>
        </w:rPr>
      </w:pPr>
      <w:r w:rsidRPr="00740130">
        <w:rPr>
          <w:b/>
          <w:bCs/>
          <w:lang w:val="en-US"/>
        </w:rPr>
        <w:t xml:space="preserve">35. </w:t>
      </w:r>
      <w:r w:rsidR="007048AE" w:rsidRPr="00740130">
        <w:rPr>
          <w:b/>
          <w:bCs/>
          <w:lang w:val="en-US"/>
        </w:rPr>
        <w:t>British Elbow &amp; Shoulder Society Annual Meeting, Telford, UK (6/2007)</w:t>
      </w:r>
    </w:p>
    <w:p w14:paraId="37A0CE6B" w14:textId="77777777" w:rsidR="007048AE" w:rsidRPr="00820E22" w:rsidRDefault="007048AE" w:rsidP="007048AE">
      <w:pPr>
        <w:spacing w:after="0" w:line="240" w:lineRule="auto"/>
        <w:jc w:val="both"/>
        <w:outlineLvl w:val="1"/>
        <w:rPr>
          <w:lang w:val="en-US"/>
        </w:rPr>
      </w:pPr>
      <w:r w:rsidRPr="00820E22">
        <w:rPr>
          <w:lang w:val="en-US"/>
        </w:rPr>
        <w:t xml:space="preserve">a) An analysis of outcome of arthroscopic versus open rotator cuff repair using both subjective and objective scoring tools. R. </w:t>
      </w:r>
      <w:proofErr w:type="spellStart"/>
      <w:r w:rsidRPr="00820E22">
        <w:rPr>
          <w:lang w:val="en-US"/>
        </w:rPr>
        <w:t>Allom</w:t>
      </w:r>
      <w:proofErr w:type="spellEnd"/>
      <w:r w:rsidRPr="00820E22">
        <w:rPr>
          <w:lang w:val="en-US"/>
        </w:rPr>
        <w:t xml:space="preserve">, </w:t>
      </w:r>
      <w:r w:rsidRPr="00820E22">
        <w:rPr>
          <w:b/>
          <w:lang w:val="en-US"/>
        </w:rPr>
        <w:t>A. Panagopoulos</w:t>
      </w:r>
      <w:r w:rsidRPr="00820E22">
        <w:rPr>
          <w:lang w:val="en-US"/>
        </w:rPr>
        <w:t>, E. Panayiotou, J. Sinha</w:t>
      </w:r>
    </w:p>
    <w:p w14:paraId="2F1BA78E" w14:textId="77777777" w:rsidR="007048AE" w:rsidRPr="00820E22" w:rsidRDefault="007048AE" w:rsidP="007048AE">
      <w:pPr>
        <w:spacing w:after="0" w:line="240" w:lineRule="auto"/>
        <w:jc w:val="both"/>
        <w:outlineLvl w:val="1"/>
        <w:rPr>
          <w:lang w:val="en-US"/>
        </w:rPr>
      </w:pPr>
      <w:r w:rsidRPr="00820E22">
        <w:rPr>
          <w:lang w:val="en-US"/>
        </w:rPr>
        <w:t xml:space="preserve">b) Outcome of surgery for rotator cuff disorders: a comparison of subjective and objective scoring tools. R. </w:t>
      </w:r>
      <w:proofErr w:type="spellStart"/>
      <w:r w:rsidRPr="00820E22">
        <w:rPr>
          <w:lang w:val="en-US"/>
        </w:rPr>
        <w:t>Allom</w:t>
      </w:r>
      <w:proofErr w:type="spellEnd"/>
      <w:r w:rsidRPr="00820E22">
        <w:rPr>
          <w:lang w:val="en-US"/>
        </w:rPr>
        <w:t xml:space="preserve">, </w:t>
      </w:r>
      <w:r w:rsidRPr="00820E22">
        <w:rPr>
          <w:b/>
          <w:lang w:val="en-US"/>
        </w:rPr>
        <w:t>A. Panagopoulos</w:t>
      </w:r>
      <w:r w:rsidRPr="00820E22">
        <w:rPr>
          <w:lang w:val="en-US"/>
        </w:rPr>
        <w:t xml:space="preserve">, E. Panayiotou, J. Sinha </w:t>
      </w:r>
    </w:p>
    <w:p w14:paraId="52F7AD67" w14:textId="77777777" w:rsidR="007048AE" w:rsidRDefault="007048AE" w:rsidP="007048AE">
      <w:pPr>
        <w:spacing w:after="0" w:line="240" w:lineRule="auto"/>
        <w:jc w:val="both"/>
        <w:outlineLvl w:val="1"/>
        <w:rPr>
          <w:lang w:val="en-US"/>
        </w:rPr>
      </w:pPr>
      <w:r w:rsidRPr="00820E22">
        <w:rPr>
          <w:lang w:val="en-US"/>
        </w:rPr>
        <w:t xml:space="preserve">c) Analysis of outcome of arthroscopic versus open anterior </w:t>
      </w:r>
      <w:proofErr w:type="spellStart"/>
      <w:r w:rsidRPr="00820E22">
        <w:rPr>
          <w:lang w:val="en-US"/>
        </w:rPr>
        <w:t>stabilisation</w:t>
      </w:r>
      <w:proofErr w:type="spellEnd"/>
      <w:r w:rsidRPr="00820E22">
        <w:rPr>
          <w:lang w:val="en-US"/>
        </w:rPr>
        <w:t xml:space="preserve"> of the shoulder. R. </w:t>
      </w:r>
      <w:proofErr w:type="spellStart"/>
      <w:r w:rsidRPr="00820E22">
        <w:rPr>
          <w:lang w:val="en-US"/>
        </w:rPr>
        <w:t>Allom</w:t>
      </w:r>
      <w:proofErr w:type="spellEnd"/>
      <w:r w:rsidRPr="00820E22">
        <w:rPr>
          <w:lang w:val="en-US"/>
        </w:rPr>
        <w:t xml:space="preserve">, </w:t>
      </w:r>
      <w:r w:rsidRPr="00820E22">
        <w:rPr>
          <w:b/>
          <w:lang w:val="en-US"/>
        </w:rPr>
        <w:t>A. Panagopoulos</w:t>
      </w:r>
      <w:r w:rsidRPr="00820E22">
        <w:rPr>
          <w:lang w:val="en-US"/>
        </w:rPr>
        <w:t>, E. Panayiotou, J. Sinha</w:t>
      </w:r>
    </w:p>
    <w:p w14:paraId="6209313E" w14:textId="77777777" w:rsidR="00740130" w:rsidRPr="00820E22" w:rsidRDefault="00740130" w:rsidP="007048AE">
      <w:pPr>
        <w:spacing w:after="0" w:line="240" w:lineRule="auto"/>
        <w:jc w:val="both"/>
        <w:outlineLvl w:val="1"/>
        <w:rPr>
          <w:lang w:val="en-US"/>
        </w:rPr>
      </w:pPr>
    </w:p>
    <w:p w14:paraId="3CC448B9" w14:textId="77777777" w:rsidR="007048AE" w:rsidRPr="00740130" w:rsidRDefault="00393067" w:rsidP="007048AE">
      <w:pPr>
        <w:spacing w:after="0" w:line="240" w:lineRule="auto"/>
        <w:jc w:val="both"/>
        <w:outlineLvl w:val="1"/>
        <w:rPr>
          <w:b/>
          <w:bCs/>
          <w:lang w:val="en-US"/>
        </w:rPr>
      </w:pPr>
      <w:r w:rsidRPr="00740130">
        <w:rPr>
          <w:b/>
          <w:bCs/>
          <w:lang w:val="en-US"/>
        </w:rPr>
        <w:t xml:space="preserve">36. </w:t>
      </w:r>
      <w:r w:rsidR="007048AE" w:rsidRPr="00740130">
        <w:rPr>
          <w:b/>
          <w:bCs/>
          <w:lang w:val="en-US"/>
        </w:rPr>
        <w:t>XII Congress of FESSH, Athens, Greece (6/2007)</w:t>
      </w:r>
    </w:p>
    <w:p w14:paraId="5126ADC9" w14:textId="77777777" w:rsidR="007048AE" w:rsidRPr="00820E22" w:rsidRDefault="007048AE" w:rsidP="007048AE">
      <w:pPr>
        <w:spacing w:after="0" w:line="240" w:lineRule="auto"/>
        <w:jc w:val="both"/>
        <w:outlineLvl w:val="1"/>
        <w:rPr>
          <w:lang w:val="en-US"/>
        </w:rPr>
      </w:pPr>
      <w:r w:rsidRPr="00820E22">
        <w:rPr>
          <w:lang w:val="en-US"/>
        </w:rPr>
        <w:t xml:space="preserve">a) Symptomatic hypertrophic nonunion of the ulna styloid: a report of 3 cases. </w:t>
      </w:r>
      <w:r w:rsidRPr="00820E22">
        <w:rPr>
          <w:b/>
          <w:lang w:val="en-US"/>
        </w:rPr>
        <w:t>A. Panagopoulos</w:t>
      </w:r>
      <w:r w:rsidRPr="00820E22">
        <w:rPr>
          <w:lang w:val="en-US"/>
        </w:rPr>
        <w:t xml:space="preserve">, M. </w:t>
      </w:r>
      <w:proofErr w:type="spellStart"/>
      <w:r w:rsidRPr="00820E22">
        <w:rPr>
          <w:lang w:val="en-US"/>
        </w:rPr>
        <w:t>Bitsiadou</w:t>
      </w:r>
      <w:proofErr w:type="spellEnd"/>
      <w:r w:rsidRPr="00820E22">
        <w:rPr>
          <w:lang w:val="en-US"/>
        </w:rPr>
        <w:t xml:space="preserve">, R. </w:t>
      </w:r>
      <w:proofErr w:type="spellStart"/>
      <w:r w:rsidRPr="00820E22">
        <w:rPr>
          <w:lang w:val="en-US"/>
        </w:rPr>
        <w:t>Allom</w:t>
      </w:r>
      <w:proofErr w:type="spellEnd"/>
      <w:r w:rsidRPr="00820E22">
        <w:rPr>
          <w:lang w:val="en-US"/>
        </w:rPr>
        <w:t>, J. Compson</w:t>
      </w:r>
    </w:p>
    <w:p w14:paraId="53E5DAED" w14:textId="77777777" w:rsidR="007048AE" w:rsidRDefault="007048AE" w:rsidP="007048AE">
      <w:pPr>
        <w:spacing w:after="0" w:line="240" w:lineRule="auto"/>
        <w:jc w:val="both"/>
        <w:outlineLvl w:val="1"/>
        <w:rPr>
          <w:lang w:val="en-US"/>
        </w:rPr>
      </w:pPr>
      <w:r w:rsidRPr="00820E22">
        <w:rPr>
          <w:lang w:val="en-US"/>
        </w:rPr>
        <w:t xml:space="preserve">b) The beneficial role of arthroscopy in the investigation of wrist disorders: A retrospective evaluation of 117 cases. </w:t>
      </w:r>
      <w:r w:rsidRPr="00820E22">
        <w:rPr>
          <w:b/>
          <w:lang w:val="en-US"/>
        </w:rPr>
        <w:t>A. Panagopoulos</w:t>
      </w:r>
      <w:r w:rsidRPr="00820E22">
        <w:rPr>
          <w:lang w:val="en-US"/>
        </w:rPr>
        <w:t xml:space="preserve">, R. </w:t>
      </w:r>
      <w:proofErr w:type="spellStart"/>
      <w:r w:rsidRPr="00820E22">
        <w:rPr>
          <w:lang w:val="en-US"/>
        </w:rPr>
        <w:t>Allom</w:t>
      </w:r>
      <w:proofErr w:type="spellEnd"/>
      <w:r w:rsidRPr="00820E22">
        <w:rPr>
          <w:lang w:val="en-US"/>
        </w:rPr>
        <w:t xml:space="preserve">, M. </w:t>
      </w:r>
      <w:proofErr w:type="spellStart"/>
      <w:r w:rsidRPr="00820E22">
        <w:rPr>
          <w:lang w:val="en-US"/>
        </w:rPr>
        <w:t>Bitsiadou</w:t>
      </w:r>
      <w:proofErr w:type="spellEnd"/>
      <w:r w:rsidRPr="00820E22">
        <w:rPr>
          <w:lang w:val="en-US"/>
        </w:rPr>
        <w:t>, J. Compson.</w:t>
      </w:r>
    </w:p>
    <w:p w14:paraId="0EF336AA" w14:textId="77777777" w:rsidR="00740130" w:rsidRPr="00820E22" w:rsidRDefault="00740130" w:rsidP="007048AE">
      <w:pPr>
        <w:spacing w:after="0" w:line="240" w:lineRule="auto"/>
        <w:jc w:val="both"/>
        <w:outlineLvl w:val="1"/>
        <w:rPr>
          <w:lang w:val="en-US"/>
        </w:rPr>
      </w:pPr>
    </w:p>
    <w:p w14:paraId="5FA1CB60" w14:textId="77777777" w:rsidR="007048AE" w:rsidRPr="00740130" w:rsidRDefault="00393067" w:rsidP="007048AE">
      <w:pPr>
        <w:spacing w:after="0" w:line="240" w:lineRule="auto"/>
        <w:jc w:val="both"/>
        <w:outlineLvl w:val="1"/>
        <w:rPr>
          <w:b/>
          <w:bCs/>
          <w:lang w:val="en-US"/>
        </w:rPr>
      </w:pPr>
      <w:r w:rsidRPr="00740130">
        <w:rPr>
          <w:b/>
          <w:bCs/>
          <w:lang w:val="en-US"/>
        </w:rPr>
        <w:t xml:space="preserve">37. </w:t>
      </w:r>
      <w:r w:rsidR="007048AE" w:rsidRPr="00740130">
        <w:rPr>
          <w:b/>
          <w:bCs/>
          <w:lang w:val="en-US"/>
        </w:rPr>
        <w:t>5</w:t>
      </w:r>
      <w:r w:rsidR="007048AE" w:rsidRPr="00740130">
        <w:rPr>
          <w:b/>
          <w:bCs/>
          <w:vertAlign w:val="superscript"/>
          <w:lang w:val="en-US"/>
        </w:rPr>
        <w:t>th</w:t>
      </w:r>
      <w:r w:rsidR="007048AE" w:rsidRPr="00740130">
        <w:rPr>
          <w:b/>
          <w:bCs/>
          <w:lang w:val="en-US"/>
        </w:rPr>
        <w:t xml:space="preserve"> SICOT Annual International Conference, Marrakech, Morocco (9/2007)</w:t>
      </w:r>
    </w:p>
    <w:p w14:paraId="5D041D6E" w14:textId="77777777" w:rsidR="007048AE" w:rsidRPr="00820E22" w:rsidRDefault="007048AE" w:rsidP="007048AE">
      <w:pPr>
        <w:spacing w:after="0" w:line="240" w:lineRule="auto"/>
        <w:jc w:val="both"/>
        <w:outlineLvl w:val="1"/>
        <w:rPr>
          <w:lang w:val="en-US"/>
        </w:rPr>
      </w:pPr>
      <w:r w:rsidRPr="00820E22">
        <w:rPr>
          <w:lang w:val="en-US"/>
        </w:rPr>
        <w:t xml:space="preserve">a) Open reconstruction of posterolateral corner (PLC) instability combined with arthroscopic assisted ACL and/or PCL reconstruction. </w:t>
      </w:r>
      <w:r w:rsidRPr="00820E22">
        <w:rPr>
          <w:b/>
          <w:lang w:val="en-US"/>
        </w:rPr>
        <w:t>A. Panagopoulos</w:t>
      </w:r>
      <w:r w:rsidRPr="00820E22">
        <w:rPr>
          <w:lang w:val="en-US"/>
        </w:rPr>
        <w:t xml:space="preserve">, L. van Niekerk, P. Patil, I. </w:t>
      </w:r>
      <w:proofErr w:type="spellStart"/>
      <w:r w:rsidRPr="00820E22">
        <w:rPr>
          <w:lang w:val="en-US"/>
        </w:rPr>
        <w:t>Triantafillopoulos</w:t>
      </w:r>
      <w:proofErr w:type="spellEnd"/>
      <w:r w:rsidRPr="00820E22">
        <w:rPr>
          <w:lang w:val="en-US"/>
        </w:rPr>
        <w:t xml:space="preserve">. </w:t>
      </w:r>
    </w:p>
    <w:p w14:paraId="01E9F2F6" w14:textId="77777777" w:rsidR="007048AE" w:rsidRPr="00820E22" w:rsidRDefault="007048AE" w:rsidP="007048AE">
      <w:pPr>
        <w:spacing w:after="0" w:line="240" w:lineRule="auto"/>
        <w:jc w:val="both"/>
        <w:outlineLvl w:val="1"/>
        <w:rPr>
          <w:lang w:val="en-US"/>
        </w:rPr>
      </w:pPr>
      <w:r w:rsidRPr="00820E22">
        <w:rPr>
          <w:lang w:val="en-US"/>
        </w:rPr>
        <w:t xml:space="preserve">b) Outcome analysis of surgical intervention for rotator cuff disorders: a comparison of subjective and objective scoring tools. </w:t>
      </w:r>
      <w:r w:rsidRPr="00820E22">
        <w:rPr>
          <w:b/>
          <w:lang w:val="en-US"/>
        </w:rPr>
        <w:t>A. Panagopoulos</w:t>
      </w:r>
      <w:r w:rsidRPr="00820E22">
        <w:rPr>
          <w:lang w:val="en-US"/>
        </w:rPr>
        <w:t xml:space="preserve">, R. </w:t>
      </w:r>
      <w:proofErr w:type="spellStart"/>
      <w:r w:rsidRPr="00820E22">
        <w:rPr>
          <w:lang w:val="en-US"/>
        </w:rPr>
        <w:t>Allom</w:t>
      </w:r>
      <w:proofErr w:type="spellEnd"/>
      <w:r w:rsidRPr="00820E22">
        <w:rPr>
          <w:lang w:val="en-US"/>
        </w:rPr>
        <w:t>, J. Shina.</w:t>
      </w:r>
    </w:p>
    <w:p w14:paraId="1BE2196D" w14:textId="77777777" w:rsidR="005F604E" w:rsidRPr="00820E22" w:rsidRDefault="005F604E" w:rsidP="005F604E">
      <w:pPr>
        <w:spacing w:after="0" w:line="240" w:lineRule="auto"/>
        <w:jc w:val="both"/>
        <w:outlineLvl w:val="1"/>
        <w:rPr>
          <w:i/>
          <w:lang w:val="en-US"/>
        </w:rPr>
      </w:pPr>
      <w:r w:rsidRPr="00820E22">
        <w:rPr>
          <w:i/>
          <w:lang w:val="en-US"/>
        </w:rPr>
        <w:t xml:space="preserve">38. </w:t>
      </w:r>
      <w:proofErr w:type="spellStart"/>
      <w:r w:rsidR="009D6634" w:rsidRPr="00820E22">
        <w:rPr>
          <w:i/>
          <w:lang w:val="en-US"/>
        </w:rPr>
        <w:t>Osteosynthese</w:t>
      </w:r>
      <w:proofErr w:type="spellEnd"/>
      <w:r w:rsidR="009D6634" w:rsidRPr="00820E22">
        <w:rPr>
          <w:i/>
          <w:lang w:val="en-US"/>
        </w:rPr>
        <w:t xml:space="preserve"> International 2011 Annual Meeting, Thessaloniki, Greece (9/2011)</w:t>
      </w:r>
    </w:p>
    <w:p w14:paraId="4BF61B24" w14:textId="77777777" w:rsidR="009D6634" w:rsidRPr="00820E22" w:rsidRDefault="007D19D4" w:rsidP="007D19D4">
      <w:pPr>
        <w:spacing w:after="0" w:line="240" w:lineRule="auto"/>
        <w:jc w:val="both"/>
        <w:outlineLvl w:val="1"/>
        <w:rPr>
          <w:lang w:val="en-US"/>
        </w:rPr>
      </w:pPr>
      <w:r w:rsidRPr="00820E22">
        <w:rPr>
          <w:lang w:val="en-US"/>
        </w:rPr>
        <w:t xml:space="preserve">Treatment of peritrochanteric fractures with the </w:t>
      </w:r>
      <w:proofErr w:type="spellStart"/>
      <w:r w:rsidRPr="00820E22">
        <w:rPr>
          <w:lang w:val="en-US"/>
        </w:rPr>
        <w:t>Veronail</w:t>
      </w:r>
      <w:proofErr w:type="spellEnd"/>
      <w:r w:rsidRPr="00820E22">
        <w:rPr>
          <w:lang w:val="en-US"/>
        </w:rPr>
        <w:t xml:space="preserve"> system. M. </w:t>
      </w:r>
      <w:proofErr w:type="spellStart"/>
      <w:r w:rsidRPr="00820E22">
        <w:rPr>
          <w:lang w:val="en-US"/>
        </w:rPr>
        <w:t>Michaelidou</w:t>
      </w:r>
      <w:proofErr w:type="spellEnd"/>
      <w:r w:rsidRPr="00820E22">
        <w:rPr>
          <w:lang w:val="en-US"/>
        </w:rPr>
        <w:t xml:space="preserve">, K. Christopoulos, </w:t>
      </w:r>
      <w:r w:rsidRPr="00820E22">
        <w:rPr>
          <w:b/>
          <w:lang w:val="en-US"/>
        </w:rPr>
        <w:t>A. Panagopoulos</w:t>
      </w:r>
      <w:r w:rsidRPr="00820E22">
        <w:rPr>
          <w:lang w:val="en-US"/>
        </w:rPr>
        <w:t xml:space="preserve">, A. </w:t>
      </w:r>
      <w:proofErr w:type="spellStart"/>
      <w:r w:rsidRPr="00820E22">
        <w:rPr>
          <w:lang w:val="en-US"/>
        </w:rPr>
        <w:t>Kouzelis</w:t>
      </w:r>
      <w:proofErr w:type="spellEnd"/>
      <w:r w:rsidRPr="00820E22">
        <w:rPr>
          <w:lang w:val="en-US"/>
        </w:rPr>
        <w:t>, P. Megas.</w:t>
      </w:r>
    </w:p>
    <w:p w14:paraId="3B7C19A5" w14:textId="77777777" w:rsidR="005F604E" w:rsidRPr="00820E22" w:rsidRDefault="005F604E" w:rsidP="005F604E">
      <w:pPr>
        <w:spacing w:after="0" w:line="240" w:lineRule="auto"/>
        <w:jc w:val="both"/>
        <w:outlineLvl w:val="1"/>
        <w:rPr>
          <w:i/>
          <w:lang w:val="en-US"/>
        </w:rPr>
      </w:pPr>
    </w:p>
    <w:p w14:paraId="22F09DC5" w14:textId="2384D3C7" w:rsidR="005F604E" w:rsidRPr="00740130" w:rsidRDefault="00AF26D1" w:rsidP="005F604E">
      <w:pPr>
        <w:spacing w:after="0" w:line="240" w:lineRule="auto"/>
        <w:jc w:val="both"/>
        <w:outlineLvl w:val="1"/>
        <w:rPr>
          <w:b/>
          <w:bCs/>
          <w:i/>
          <w:lang w:val="en-US"/>
        </w:rPr>
      </w:pPr>
      <w:r w:rsidRPr="00740130">
        <w:rPr>
          <w:b/>
          <w:bCs/>
          <w:i/>
          <w:lang w:val="en-US"/>
        </w:rPr>
        <w:t xml:space="preserve">39. </w:t>
      </w:r>
      <w:r w:rsidR="005F604E" w:rsidRPr="00740130">
        <w:rPr>
          <w:b/>
          <w:bCs/>
          <w:i/>
          <w:lang w:val="en-US"/>
        </w:rPr>
        <w:t>6</w:t>
      </w:r>
      <w:r w:rsidR="005F604E" w:rsidRPr="00740130">
        <w:rPr>
          <w:b/>
          <w:bCs/>
          <w:i/>
          <w:vertAlign w:val="superscript"/>
          <w:lang w:val="en-US"/>
        </w:rPr>
        <w:t>th</w:t>
      </w:r>
      <w:r w:rsidR="005F604E" w:rsidRPr="00740130">
        <w:rPr>
          <w:b/>
          <w:bCs/>
          <w:i/>
          <w:lang w:val="en-US"/>
        </w:rPr>
        <w:t xml:space="preserve"> International Poznan Course in Shoulder, Elbow and Wrist Poznan, Poland (3/2012) </w:t>
      </w:r>
    </w:p>
    <w:p w14:paraId="03E14558" w14:textId="77777777" w:rsidR="005F604E" w:rsidRPr="00820E22" w:rsidRDefault="005F604E" w:rsidP="005F604E">
      <w:pPr>
        <w:spacing w:after="0" w:line="240" w:lineRule="auto"/>
        <w:jc w:val="both"/>
        <w:outlineLvl w:val="1"/>
        <w:rPr>
          <w:lang w:val="en-US"/>
        </w:rPr>
      </w:pPr>
      <w:r w:rsidRPr="00820E22">
        <w:rPr>
          <w:lang w:val="en-US"/>
        </w:rPr>
        <w:t xml:space="preserve">a) Intramedullary nailing of humeral fractures. Is really distal locking </w:t>
      </w:r>
      <w:proofErr w:type="spellStart"/>
      <w:r w:rsidRPr="00820E22">
        <w:rPr>
          <w:lang w:val="en-US"/>
        </w:rPr>
        <w:t>nesecary</w:t>
      </w:r>
      <w:proofErr w:type="spellEnd"/>
      <w:r w:rsidRPr="00820E22">
        <w:rPr>
          <w:lang w:val="en-US"/>
        </w:rPr>
        <w:t xml:space="preserve">? </w:t>
      </w:r>
      <w:r w:rsidRPr="00820E22">
        <w:rPr>
          <w:b/>
          <w:lang w:val="en-US"/>
        </w:rPr>
        <w:t>Panagopoulos A</w:t>
      </w:r>
      <w:r w:rsidRPr="00820E22">
        <w:rPr>
          <w:lang w:val="en-US"/>
        </w:rPr>
        <w:t xml:space="preserve">, </w:t>
      </w:r>
      <w:proofErr w:type="spellStart"/>
      <w:r w:rsidRPr="00820E22">
        <w:rPr>
          <w:lang w:val="en-US"/>
        </w:rPr>
        <w:t>Tyllianakis</w:t>
      </w:r>
      <w:proofErr w:type="spellEnd"/>
      <w:r w:rsidRPr="00820E22">
        <w:rPr>
          <w:lang w:val="en-US"/>
        </w:rPr>
        <w:t xml:space="preserve"> M, </w:t>
      </w:r>
      <w:proofErr w:type="spellStart"/>
      <w:r w:rsidRPr="00820E22">
        <w:rPr>
          <w:lang w:val="en-US"/>
        </w:rPr>
        <w:t>Tsoumpos</w:t>
      </w:r>
      <w:proofErr w:type="spellEnd"/>
      <w:r w:rsidRPr="00820E22">
        <w:rPr>
          <w:lang w:val="en-US"/>
        </w:rPr>
        <w:t xml:space="preserve"> P, Sfikas N, Vlachopoulos D, Anagnostou K</w:t>
      </w:r>
    </w:p>
    <w:p w14:paraId="742DEBFA" w14:textId="77777777" w:rsidR="005F604E" w:rsidRDefault="005F604E" w:rsidP="005F604E">
      <w:pPr>
        <w:spacing w:after="0" w:line="240" w:lineRule="auto"/>
        <w:jc w:val="both"/>
        <w:outlineLvl w:val="1"/>
        <w:rPr>
          <w:lang w:val="en-US"/>
        </w:rPr>
      </w:pPr>
      <w:r w:rsidRPr="00820E22">
        <w:rPr>
          <w:lang w:val="en-US"/>
        </w:rPr>
        <w:t xml:space="preserve">b) Late prosthetic shoulder </w:t>
      </w:r>
      <w:proofErr w:type="spellStart"/>
      <w:r w:rsidRPr="00820E22">
        <w:rPr>
          <w:lang w:val="en-US"/>
        </w:rPr>
        <w:t>hemiarthoplasty</w:t>
      </w:r>
      <w:proofErr w:type="spellEnd"/>
      <w:r w:rsidRPr="00820E22">
        <w:rPr>
          <w:lang w:val="en-US"/>
        </w:rPr>
        <w:t xml:space="preserve"> after failed management of complex proximal humeral fractures: a 7 to 15 years follow up. </w:t>
      </w:r>
      <w:r w:rsidRPr="00820E22">
        <w:rPr>
          <w:b/>
          <w:lang w:val="en-US"/>
        </w:rPr>
        <w:t>Panagopoulos A</w:t>
      </w:r>
      <w:r w:rsidRPr="00820E22">
        <w:rPr>
          <w:lang w:val="en-US"/>
        </w:rPr>
        <w:t xml:space="preserve">, </w:t>
      </w:r>
      <w:proofErr w:type="spellStart"/>
      <w:r w:rsidRPr="00820E22">
        <w:rPr>
          <w:lang w:val="en-US"/>
        </w:rPr>
        <w:t>Tyllianakis</w:t>
      </w:r>
      <w:proofErr w:type="spellEnd"/>
      <w:r w:rsidRPr="00820E22">
        <w:rPr>
          <w:lang w:val="en-US"/>
        </w:rPr>
        <w:t xml:space="preserve"> M, Anagnostou K, Sfikas N, Vlachopoulos D, </w:t>
      </w:r>
      <w:proofErr w:type="spellStart"/>
      <w:r w:rsidRPr="00820E22">
        <w:rPr>
          <w:lang w:val="en-US"/>
        </w:rPr>
        <w:t>Tsoumpos</w:t>
      </w:r>
      <w:proofErr w:type="spellEnd"/>
      <w:r w:rsidRPr="00820E22">
        <w:rPr>
          <w:lang w:val="en-US"/>
        </w:rPr>
        <w:t xml:space="preserve"> P </w:t>
      </w:r>
    </w:p>
    <w:p w14:paraId="2C429285" w14:textId="77777777" w:rsidR="00740130" w:rsidRPr="00740130" w:rsidRDefault="00740130" w:rsidP="005F604E">
      <w:pPr>
        <w:spacing w:after="0" w:line="240" w:lineRule="auto"/>
        <w:jc w:val="both"/>
        <w:outlineLvl w:val="1"/>
        <w:rPr>
          <w:b/>
          <w:bCs/>
          <w:i/>
          <w:lang w:val="en-US"/>
        </w:rPr>
      </w:pPr>
    </w:p>
    <w:p w14:paraId="695AE6CF" w14:textId="77777777" w:rsidR="005F604E" w:rsidRPr="00740130" w:rsidRDefault="00AF26D1" w:rsidP="005F604E">
      <w:pPr>
        <w:spacing w:after="0" w:line="240" w:lineRule="auto"/>
        <w:jc w:val="both"/>
        <w:outlineLvl w:val="1"/>
        <w:rPr>
          <w:b/>
          <w:bCs/>
          <w:i/>
          <w:lang w:val="en-US"/>
        </w:rPr>
      </w:pPr>
      <w:r w:rsidRPr="00740130">
        <w:rPr>
          <w:b/>
          <w:bCs/>
          <w:i/>
          <w:lang w:val="en-US"/>
        </w:rPr>
        <w:t xml:space="preserve">40. </w:t>
      </w:r>
      <w:r w:rsidR="005F604E" w:rsidRPr="00740130">
        <w:rPr>
          <w:b/>
          <w:bCs/>
          <w:i/>
          <w:lang w:val="en-US"/>
        </w:rPr>
        <w:t>24</w:t>
      </w:r>
      <w:r w:rsidR="005F604E" w:rsidRPr="00740130">
        <w:rPr>
          <w:b/>
          <w:bCs/>
          <w:i/>
          <w:vertAlign w:val="superscript"/>
          <w:lang w:val="en-US"/>
        </w:rPr>
        <w:t>th</w:t>
      </w:r>
      <w:r w:rsidR="005F604E" w:rsidRPr="00740130">
        <w:rPr>
          <w:b/>
          <w:bCs/>
          <w:i/>
          <w:lang w:val="en-US"/>
        </w:rPr>
        <w:t xml:space="preserve"> SECEC-ESSSE Congress, Dubrovnik (9/2012)</w:t>
      </w:r>
    </w:p>
    <w:p w14:paraId="5F558AC8" w14:textId="77777777" w:rsidR="006D5F30" w:rsidRDefault="00AF26D1" w:rsidP="007048AE">
      <w:pPr>
        <w:spacing w:after="0" w:line="240" w:lineRule="auto"/>
        <w:jc w:val="both"/>
        <w:outlineLvl w:val="1"/>
        <w:rPr>
          <w:lang w:val="en-US"/>
        </w:rPr>
      </w:pPr>
      <w:r w:rsidRPr="00820E22">
        <w:rPr>
          <w:lang w:val="en-US"/>
        </w:rPr>
        <w:t xml:space="preserve">Intramedullary nailing of humeral diaphyseal fractures. Is really distal locking </w:t>
      </w:r>
      <w:proofErr w:type="spellStart"/>
      <w:r w:rsidRPr="00820E22">
        <w:rPr>
          <w:lang w:val="en-US"/>
        </w:rPr>
        <w:t>nesecary</w:t>
      </w:r>
      <w:proofErr w:type="spellEnd"/>
      <w:r w:rsidRPr="00820E22">
        <w:rPr>
          <w:lang w:val="en-US"/>
        </w:rPr>
        <w:t xml:space="preserve">? </w:t>
      </w:r>
      <w:r w:rsidRPr="00820E22">
        <w:rPr>
          <w:b/>
          <w:lang w:val="en-US"/>
        </w:rPr>
        <w:t>Panagopoulos A</w:t>
      </w:r>
      <w:r w:rsidRPr="00820E22">
        <w:rPr>
          <w:lang w:val="en-US"/>
        </w:rPr>
        <w:t xml:space="preserve">, </w:t>
      </w:r>
      <w:proofErr w:type="spellStart"/>
      <w:r w:rsidRPr="00820E22">
        <w:rPr>
          <w:lang w:val="en-US"/>
        </w:rPr>
        <w:t>Tsoumpos</w:t>
      </w:r>
      <w:proofErr w:type="spellEnd"/>
      <w:r w:rsidRPr="00820E22">
        <w:rPr>
          <w:lang w:val="en-US"/>
        </w:rPr>
        <w:t xml:space="preserve"> </w:t>
      </w:r>
      <w:proofErr w:type="gramStart"/>
      <w:r w:rsidRPr="00820E22">
        <w:rPr>
          <w:lang w:val="en-US"/>
        </w:rPr>
        <w:t>P,  Anagnostou</w:t>
      </w:r>
      <w:proofErr w:type="gramEnd"/>
      <w:r w:rsidRPr="00820E22">
        <w:rPr>
          <w:lang w:val="en-US"/>
        </w:rPr>
        <w:t xml:space="preserve"> K, Konstantopoulou A, </w:t>
      </w:r>
      <w:proofErr w:type="spellStart"/>
      <w:r w:rsidRPr="00820E22">
        <w:rPr>
          <w:lang w:val="en-US"/>
        </w:rPr>
        <w:t>Tyllianakis</w:t>
      </w:r>
      <w:proofErr w:type="spellEnd"/>
      <w:r w:rsidRPr="00820E22">
        <w:rPr>
          <w:lang w:val="en-US"/>
        </w:rPr>
        <w:t xml:space="preserve"> M. </w:t>
      </w:r>
    </w:p>
    <w:p w14:paraId="26A346C0" w14:textId="77777777" w:rsidR="00740130" w:rsidRPr="00820E22" w:rsidRDefault="00740130" w:rsidP="007048AE">
      <w:pPr>
        <w:spacing w:after="0" w:line="240" w:lineRule="auto"/>
        <w:jc w:val="both"/>
        <w:outlineLvl w:val="1"/>
        <w:rPr>
          <w:lang w:val="en-US"/>
        </w:rPr>
      </w:pPr>
    </w:p>
    <w:p w14:paraId="510FC251" w14:textId="77777777" w:rsidR="004E5BD2" w:rsidRPr="00740130" w:rsidRDefault="00E51083" w:rsidP="00E51083">
      <w:pPr>
        <w:spacing w:after="0" w:line="240" w:lineRule="auto"/>
        <w:jc w:val="both"/>
        <w:outlineLvl w:val="1"/>
        <w:rPr>
          <w:b/>
          <w:bCs/>
          <w:lang w:val="en-US"/>
        </w:rPr>
      </w:pPr>
      <w:r w:rsidRPr="00740130">
        <w:rPr>
          <w:b/>
          <w:bCs/>
          <w:lang w:val="en-US"/>
        </w:rPr>
        <w:t xml:space="preserve">41. </w:t>
      </w:r>
      <w:r w:rsidR="004E5BD2" w:rsidRPr="00740130">
        <w:rPr>
          <w:b/>
          <w:bCs/>
          <w:lang w:val="en-US"/>
        </w:rPr>
        <w:t>11</w:t>
      </w:r>
      <w:r w:rsidR="004E5BD2" w:rsidRPr="00740130">
        <w:rPr>
          <w:b/>
          <w:bCs/>
          <w:vertAlign w:val="superscript"/>
          <w:lang w:val="en-US"/>
        </w:rPr>
        <w:t>th</w:t>
      </w:r>
      <w:r w:rsidR="004E5BD2" w:rsidRPr="00740130">
        <w:rPr>
          <w:b/>
          <w:bCs/>
          <w:lang w:val="en-US"/>
        </w:rPr>
        <w:t xml:space="preserve"> World Congress of ICRS, Izmir, Turkey (9/2013)</w:t>
      </w:r>
    </w:p>
    <w:p w14:paraId="649E8D71" w14:textId="77777777" w:rsidR="00E51083" w:rsidRDefault="00E51083" w:rsidP="00E51083">
      <w:pPr>
        <w:spacing w:after="0" w:line="240" w:lineRule="auto"/>
        <w:jc w:val="both"/>
        <w:outlineLvl w:val="1"/>
        <w:rPr>
          <w:lang w:val="en-US"/>
        </w:rPr>
      </w:pPr>
      <w:r w:rsidRPr="00820E22">
        <w:rPr>
          <w:lang w:val="en-US"/>
        </w:rPr>
        <w:t xml:space="preserve">ACI for knee cartilage injuries: Moderate functional outcome and performance in patients with high impact activities. </w:t>
      </w:r>
      <w:r w:rsidRPr="00820E22">
        <w:rPr>
          <w:b/>
          <w:lang w:val="en-US"/>
        </w:rPr>
        <w:t>A Panagopoulos</w:t>
      </w:r>
      <w:r w:rsidRPr="00820E22">
        <w:rPr>
          <w:lang w:val="en-US"/>
        </w:rPr>
        <w:t>, JK Triantafyllopoulos, L van Niekerk.</w:t>
      </w:r>
    </w:p>
    <w:p w14:paraId="3E5532B7" w14:textId="77777777" w:rsidR="00740130" w:rsidRPr="00820E22" w:rsidRDefault="00740130" w:rsidP="00E51083">
      <w:pPr>
        <w:spacing w:after="0" w:line="240" w:lineRule="auto"/>
        <w:jc w:val="both"/>
        <w:outlineLvl w:val="1"/>
        <w:rPr>
          <w:lang w:val="en-US"/>
        </w:rPr>
      </w:pPr>
    </w:p>
    <w:p w14:paraId="2573D4E7" w14:textId="23BF6F4A" w:rsidR="005A3CB0" w:rsidRPr="00740130" w:rsidRDefault="00E51083" w:rsidP="007048AE">
      <w:pPr>
        <w:spacing w:after="0" w:line="240" w:lineRule="auto"/>
        <w:jc w:val="both"/>
        <w:outlineLvl w:val="1"/>
        <w:rPr>
          <w:b/>
          <w:bCs/>
          <w:lang w:val="en-US"/>
        </w:rPr>
      </w:pPr>
      <w:r w:rsidRPr="00740130">
        <w:rPr>
          <w:b/>
          <w:bCs/>
          <w:lang w:val="en-US"/>
        </w:rPr>
        <w:t>42. 7</w:t>
      </w:r>
      <w:r w:rsidRPr="00740130">
        <w:rPr>
          <w:b/>
          <w:bCs/>
          <w:vertAlign w:val="superscript"/>
          <w:lang w:val="en-US"/>
        </w:rPr>
        <w:t>th</w:t>
      </w:r>
      <w:r w:rsidRPr="00740130">
        <w:rPr>
          <w:b/>
          <w:bCs/>
          <w:lang w:val="en-US"/>
        </w:rPr>
        <w:t xml:space="preserve"> International Poznan Course in Shoulder, Elbow and Wrist, Poznan, Poland (3/2014)</w:t>
      </w:r>
    </w:p>
    <w:p w14:paraId="67BB6BF2" w14:textId="77777777" w:rsidR="00E31693" w:rsidRPr="00820E22" w:rsidRDefault="00E51083" w:rsidP="004426BB">
      <w:pPr>
        <w:spacing w:after="0" w:line="240" w:lineRule="auto"/>
        <w:jc w:val="both"/>
        <w:outlineLvl w:val="1"/>
        <w:rPr>
          <w:lang w:val="en-US"/>
        </w:rPr>
      </w:pPr>
      <w:r w:rsidRPr="00820E22">
        <w:rPr>
          <w:lang w:val="en-US"/>
        </w:rPr>
        <w:t xml:space="preserve">a) </w:t>
      </w:r>
      <w:r w:rsidR="004426BB" w:rsidRPr="00820E22">
        <w:rPr>
          <w:lang w:val="en-US"/>
        </w:rPr>
        <w:t>Suturing fixation of 4-part valgus impacted fractures of the proximal humerus. Long-term clinical and radi</w:t>
      </w:r>
      <w:r w:rsidRPr="00820E22">
        <w:rPr>
          <w:lang w:val="en-US"/>
        </w:rPr>
        <w:t xml:space="preserve">ographic results in 59 patients. </w:t>
      </w:r>
      <w:proofErr w:type="spellStart"/>
      <w:r w:rsidR="004426BB" w:rsidRPr="00820E22">
        <w:rPr>
          <w:lang w:val="en-US"/>
        </w:rPr>
        <w:t>Tsoumpos</w:t>
      </w:r>
      <w:proofErr w:type="spellEnd"/>
      <w:r w:rsidR="004426BB" w:rsidRPr="00820E22">
        <w:rPr>
          <w:lang w:val="en-US"/>
        </w:rPr>
        <w:t xml:space="preserve"> P., </w:t>
      </w:r>
      <w:r w:rsidR="004426BB" w:rsidRPr="00820E22">
        <w:rPr>
          <w:b/>
          <w:lang w:val="en-US"/>
        </w:rPr>
        <w:t>Panagopoulos A</w:t>
      </w:r>
      <w:r w:rsidR="004426BB" w:rsidRPr="00820E22">
        <w:rPr>
          <w:lang w:val="en-US"/>
        </w:rPr>
        <w:t xml:space="preserve">., Tatani I., </w:t>
      </w:r>
      <w:proofErr w:type="spellStart"/>
      <w:r w:rsidR="004426BB" w:rsidRPr="00820E22">
        <w:rPr>
          <w:lang w:val="en-US"/>
        </w:rPr>
        <w:t>Tyllianakis</w:t>
      </w:r>
      <w:proofErr w:type="spellEnd"/>
      <w:r w:rsidR="004426BB" w:rsidRPr="00820E22">
        <w:rPr>
          <w:lang w:val="en-US"/>
        </w:rPr>
        <w:t xml:space="preserve"> M.</w:t>
      </w:r>
    </w:p>
    <w:p w14:paraId="1C290E70" w14:textId="77777777" w:rsidR="00AF26D1" w:rsidRDefault="00E51083" w:rsidP="00E51083">
      <w:pPr>
        <w:spacing w:after="0" w:line="240" w:lineRule="auto"/>
        <w:jc w:val="both"/>
        <w:outlineLvl w:val="1"/>
        <w:rPr>
          <w:lang w:val="en-US"/>
        </w:rPr>
      </w:pPr>
      <w:r w:rsidRPr="00820E22">
        <w:rPr>
          <w:lang w:val="en-US"/>
        </w:rPr>
        <w:lastRenderedPageBreak/>
        <w:t xml:space="preserve">b) Repair of the torn distal </w:t>
      </w:r>
      <w:proofErr w:type="gramStart"/>
      <w:r w:rsidRPr="00820E22">
        <w:rPr>
          <w:lang w:val="en-US"/>
        </w:rPr>
        <w:t>biceps</w:t>
      </w:r>
      <w:proofErr w:type="gramEnd"/>
      <w:r w:rsidRPr="00820E22">
        <w:rPr>
          <w:lang w:val="en-US"/>
        </w:rPr>
        <w:t xml:space="preserve"> tendon using the Endobutton fixation. </w:t>
      </w:r>
      <w:r w:rsidRPr="00820E22">
        <w:rPr>
          <w:b/>
          <w:lang w:val="en-US"/>
        </w:rPr>
        <w:t>Panagopoulos A</w:t>
      </w:r>
      <w:r w:rsidRPr="00820E22">
        <w:rPr>
          <w:lang w:val="en-US"/>
        </w:rPr>
        <w:t xml:space="preserve">., </w:t>
      </w:r>
      <w:proofErr w:type="spellStart"/>
      <w:r w:rsidRPr="00820E22">
        <w:rPr>
          <w:lang w:val="en-US"/>
        </w:rPr>
        <w:t>Tsoumpos</w:t>
      </w:r>
      <w:proofErr w:type="spellEnd"/>
      <w:r w:rsidRPr="00820E22">
        <w:rPr>
          <w:lang w:val="en-US"/>
        </w:rPr>
        <w:t xml:space="preserve"> P., Tatani I., </w:t>
      </w:r>
      <w:proofErr w:type="spellStart"/>
      <w:r w:rsidRPr="00820E22">
        <w:rPr>
          <w:lang w:val="en-US"/>
        </w:rPr>
        <w:t>Triantafillopoulos</w:t>
      </w:r>
      <w:proofErr w:type="spellEnd"/>
      <w:r w:rsidRPr="00820E22">
        <w:rPr>
          <w:lang w:val="en-US"/>
        </w:rPr>
        <w:t xml:space="preserve"> I., </w:t>
      </w:r>
      <w:proofErr w:type="spellStart"/>
      <w:r w:rsidRPr="00820E22">
        <w:rPr>
          <w:lang w:val="en-US"/>
        </w:rPr>
        <w:t>Tyllianakis</w:t>
      </w:r>
      <w:proofErr w:type="spellEnd"/>
      <w:r w:rsidRPr="00820E22">
        <w:rPr>
          <w:lang w:val="en-US"/>
        </w:rPr>
        <w:t xml:space="preserve"> M</w:t>
      </w:r>
    </w:p>
    <w:p w14:paraId="36491290" w14:textId="77777777" w:rsidR="00740130" w:rsidRPr="00820E22" w:rsidRDefault="00740130" w:rsidP="00E51083">
      <w:pPr>
        <w:spacing w:after="0" w:line="240" w:lineRule="auto"/>
        <w:jc w:val="both"/>
        <w:outlineLvl w:val="1"/>
        <w:rPr>
          <w:lang w:val="en-US"/>
        </w:rPr>
      </w:pPr>
    </w:p>
    <w:p w14:paraId="36861B9B" w14:textId="77777777" w:rsidR="00E51083" w:rsidRPr="00740130" w:rsidRDefault="00E51083" w:rsidP="00E51083">
      <w:pPr>
        <w:spacing w:after="0" w:line="240" w:lineRule="auto"/>
        <w:jc w:val="both"/>
        <w:outlineLvl w:val="1"/>
        <w:rPr>
          <w:b/>
          <w:bCs/>
          <w:i/>
          <w:lang w:val="en-US"/>
        </w:rPr>
      </w:pPr>
      <w:r w:rsidRPr="00740130">
        <w:rPr>
          <w:b/>
          <w:bCs/>
          <w:i/>
          <w:lang w:val="en-US"/>
        </w:rPr>
        <w:t xml:space="preserve">43. </w:t>
      </w:r>
      <w:r w:rsidR="008F2977" w:rsidRPr="00740130">
        <w:rPr>
          <w:b/>
          <w:bCs/>
          <w:i/>
          <w:lang w:val="en-US"/>
        </w:rPr>
        <w:t>Zagreb Shoulder &amp; Elbow C</w:t>
      </w:r>
      <w:r w:rsidRPr="00740130">
        <w:rPr>
          <w:b/>
          <w:bCs/>
          <w:i/>
          <w:lang w:val="en-US"/>
        </w:rPr>
        <w:t>ourse (3/2015)</w:t>
      </w:r>
    </w:p>
    <w:p w14:paraId="51DDE34C" w14:textId="77777777" w:rsidR="008F2977" w:rsidRPr="00820E22" w:rsidRDefault="008F2977" w:rsidP="003C7A03">
      <w:pPr>
        <w:spacing w:after="0" w:line="240" w:lineRule="auto"/>
        <w:jc w:val="both"/>
        <w:outlineLvl w:val="1"/>
        <w:rPr>
          <w:lang w:val="en-US"/>
        </w:rPr>
      </w:pPr>
      <w:r w:rsidRPr="00820E22">
        <w:rPr>
          <w:lang w:val="en-US"/>
        </w:rPr>
        <w:t xml:space="preserve">a) Clinical outcome and complications of cortical button distal biceps repair: a systematic review of the literature. </w:t>
      </w:r>
      <w:r w:rsidRPr="00820E22">
        <w:rPr>
          <w:b/>
          <w:lang w:val="en-US"/>
        </w:rPr>
        <w:t>Panagopoulos A</w:t>
      </w:r>
      <w:r w:rsidRPr="00820E22">
        <w:rPr>
          <w:lang w:val="en-US"/>
        </w:rPr>
        <w:t xml:space="preserve">, Tatani I, </w:t>
      </w:r>
      <w:proofErr w:type="spellStart"/>
      <w:r w:rsidRPr="00820E22">
        <w:rPr>
          <w:lang w:val="en-US"/>
        </w:rPr>
        <w:t>Ntoyrantonis</w:t>
      </w:r>
      <w:proofErr w:type="spellEnd"/>
      <w:r w:rsidRPr="00820E22">
        <w:rPr>
          <w:lang w:val="en-US"/>
        </w:rPr>
        <w:t xml:space="preserve"> D, </w:t>
      </w:r>
      <w:proofErr w:type="spellStart"/>
      <w:r w:rsidRPr="00820E22">
        <w:rPr>
          <w:lang w:val="en-US"/>
        </w:rPr>
        <w:t>Seferlis</w:t>
      </w:r>
      <w:proofErr w:type="spellEnd"/>
      <w:r w:rsidRPr="00820E22">
        <w:rPr>
          <w:lang w:val="en-US"/>
        </w:rPr>
        <w:t xml:space="preserve"> I, </w:t>
      </w:r>
      <w:proofErr w:type="spellStart"/>
      <w:r w:rsidRPr="00820E22">
        <w:rPr>
          <w:lang w:val="en-US"/>
        </w:rPr>
        <w:t>Kouzelis</w:t>
      </w:r>
      <w:proofErr w:type="spellEnd"/>
      <w:r w:rsidRPr="00820E22">
        <w:rPr>
          <w:lang w:val="en-US"/>
        </w:rPr>
        <w:t xml:space="preserve"> A, </w:t>
      </w:r>
      <w:proofErr w:type="spellStart"/>
      <w:r w:rsidRPr="00820E22">
        <w:rPr>
          <w:lang w:val="en-US"/>
        </w:rPr>
        <w:t>Tyllianakis</w:t>
      </w:r>
      <w:proofErr w:type="spellEnd"/>
      <w:r w:rsidRPr="00820E22">
        <w:rPr>
          <w:lang w:val="en-US"/>
        </w:rPr>
        <w:t xml:space="preserve"> M. </w:t>
      </w:r>
    </w:p>
    <w:p w14:paraId="4865BA38" w14:textId="77777777" w:rsidR="008F2977" w:rsidRPr="00820E22" w:rsidRDefault="008F2977" w:rsidP="003C7A03">
      <w:pPr>
        <w:spacing w:after="0" w:line="240" w:lineRule="auto"/>
        <w:jc w:val="both"/>
        <w:outlineLvl w:val="1"/>
        <w:rPr>
          <w:lang w:val="en-US"/>
        </w:rPr>
      </w:pPr>
      <w:r w:rsidRPr="00820E22">
        <w:rPr>
          <w:lang w:val="en-US"/>
        </w:rPr>
        <w:t xml:space="preserve">b) </w:t>
      </w:r>
      <w:r w:rsidRPr="002563FE">
        <w:t>Μ</w:t>
      </w:r>
      <w:proofErr w:type="spellStart"/>
      <w:r w:rsidRPr="00820E22">
        <w:rPr>
          <w:lang w:val="en-US"/>
        </w:rPr>
        <w:t>inimal</w:t>
      </w:r>
      <w:proofErr w:type="spellEnd"/>
      <w:r w:rsidRPr="00820E22">
        <w:rPr>
          <w:lang w:val="en-US"/>
        </w:rPr>
        <w:t xml:space="preserve"> invasive osteosynthesis of 4-part valgus impacted fractures of the proximal humerus: A systematic review of literature. </w:t>
      </w:r>
      <w:r w:rsidRPr="00820E22">
        <w:rPr>
          <w:b/>
          <w:lang w:val="en-US"/>
        </w:rPr>
        <w:t>Panagopoulos A</w:t>
      </w:r>
      <w:r w:rsidRPr="00820E22">
        <w:rPr>
          <w:lang w:val="en-US"/>
        </w:rPr>
        <w:t xml:space="preserve">, Tatani I, </w:t>
      </w:r>
      <w:proofErr w:type="spellStart"/>
      <w:r w:rsidRPr="00820E22">
        <w:rPr>
          <w:lang w:val="en-US"/>
        </w:rPr>
        <w:t>Ntourantonis</w:t>
      </w:r>
      <w:proofErr w:type="spellEnd"/>
      <w:r w:rsidRPr="00820E22">
        <w:rPr>
          <w:lang w:val="en-US"/>
        </w:rPr>
        <w:t xml:space="preserve"> D, </w:t>
      </w:r>
      <w:proofErr w:type="spellStart"/>
      <w:r w:rsidRPr="00820E22">
        <w:rPr>
          <w:lang w:val="en-US"/>
        </w:rPr>
        <w:t>Seferlis</w:t>
      </w:r>
      <w:proofErr w:type="spellEnd"/>
      <w:r w:rsidRPr="00820E22">
        <w:rPr>
          <w:lang w:val="en-US"/>
        </w:rPr>
        <w:t xml:space="preserve"> I, </w:t>
      </w:r>
      <w:proofErr w:type="spellStart"/>
      <w:r w:rsidRPr="00820E22">
        <w:rPr>
          <w:lang w:val="en-US"/>
        </w:rPr>
        <w:t>Kouzelis</w:t>
      </w:r>
      <w:proofErr w:type="spellEnd"/>
      <w:r w:rsidRPr="00820E22">
        <w:rPr>
          <w:lang w:val="en-US"/>
        </w:rPr>
        <w:t xml:space="preserve"> A, </w:t>
      </w:r>
      <w:proofErr w:type="spellStart"/>
      <w:r w:rsidRPr="00820E22">
        <w:rPr>
          <w:lang w:val="en-US"/>
        </w:rPr>
        <w:t>Tyllianakis</w:t>
      </w:r>
      <w:proofErr w:type="spellEnd"/>
      <w:r w:rsidRPr="00820E22">
        <w:rPr>
          <w:lang w:val="en-US"/>
        </w:rPr>
        <w:t xml:space="preserve"> M</w:t>
      </w:r>
    </w:p>
    <w:p w14:paraId="51A34AC3" w14:textId="77777777" w:rsidR="00F32306" w:rsidRDefault="00F32306" w:rsidP="003C7A03">
      <w:pPr>
        <w:spacing w:after="0" w:line="240" w:lineRule="auto"/>
        <w:jc w:val="both"/>
        <w:outlineLvl w:val="1"/>
        <w:rPr>
          <w:i/>
          <w:lang w:val="en-US"/>
        </w:rPr>
      </w:pPr>
    </w:p>
    <w:p w14:paraId="4FE2FBBF" w14:textId="3DB7DCED" w:rsidR="000F49BA" w:rsidRPr="00F32306" w:rsidRDefault="000F49BA" w:rsidP="003C7A03">
      <w:pPr>
        <w:spacing w:after="0" w:line="240" w:lineRule="auto"/>
        <w:jc w:val="both"/>
        <w:outlineLvl w:val="1"/>
        <w:rPr>
          <w:b/>
          <w:bCs/>
          <w:iCs/>
          <w:lang w:val="en-US"/>
        </w:rPr>
      </w:pPr>
      <w:r w:rsidRPr="00F32306">
        <w:rPr>
          <w:b/>
          <w:bCs/>
          <w:iCs/>
          <w:lang w:val="en-US"/>
        </w:rPr>
        <w:t>44. 10</w:t>
      </w:r>
      <w:r w:rsidRPr="00F32306">
        <w:rPr>
          <w:b/>
          <w:bCs/>
          <w:iCs/>
          <w:vertAlign w:val="superscript"/>
          <w:lang w:val="en-US"/>
        </w:rPr>
        <w:t>th</w:t>
      </w:r>
      <w:r w:rsidRPr="00F32306">
        <w:rPr>
          <w:b/>
          <w:bCs/>
          <w:iCs/>
          <w:lang w:val="en-US"/>
        </w:rPr>
        <w:t xml:space="preserve"> Biennial ISAKOS Congress. Lyon (6/2015)</w:t>
      </w:r>
    </w:p>
    <w:p w14:paraId="51E0B976" w14:textId="77777777" w:rsidR="000F49BA" w:rsidRPr="00820E22" w:rsidRDefault="000F49BA" w:rsidP="003C7A03">
      <w:pPr>
        <w:spacing w:after="0" w:line="240" w:lineRule="auto"/>
        <w:jc w:val="both"/>
        <w:outlineLvl w:val="1"/>
        <w:rPr>
          <w:lang w:val="en-US"/>
        </w:rPr>
      </w:pPr>
      <w:r w:rsidRPr="00820E22">
        <w:rPr>
          <w:lang w:val="en-US"/>
        </w:rPr>
        <w:t xml:space="preserve">Endobutton-Assisted Repair of Distal Biceps Tendon Ruptures in High-Performance Athletes. </w:t>
      </w:r>
      <w:r w:rsidRPr="00820E22">
        <w:rPr>
          <w:b/>
          <w:lang w:val="en-US"/>
        </w:rPr>
        <w:t>A. Panagopoulos</w:t>
      </w:r>
      <w:r w:rsidRPr="00820E22">
        <w:rPr>
          <w:lang w:val="en-US"/>
        </w:rPr>
        <w:t xml:space="preserve">, I Tatani, P. </w:t>
      </w:r>
      <w:proofErr w:type="spellStart"/>
      <w:r w:rsidRPr="00820E22">
        <w:rPr>
          <w:lang w:val="en-US"/>
        </w:rPr>
        <w:t>Tsoumpos</w:t>
      </w:r>
      <w:proofErr w:type="spellEnd"/>
      <w:r w:rsidRPr="00820E22">
        <w:rPr>
          <w:lang w:val="en-US"/>
        </w:rPr>
        <w:t xml:space="preserve">, A. </w:t>
      </w:r>
      <w:proofErr w:type="spellStart"/>
      <w:r w:rsidRPr="00820E22">
        <w:rPr>
          <w:lang w:val="en-US"/>
        </w:rPr>
        <w:t>Kouzelis</w:t>
      </w:r>
      <w:proofErr w:type="spellEnd"/>
      <w:r w:rsidRPr="00820E22">
        <w:rPr>
          <w:lang w:val="en-US"/>
        </w:rPr>
        <w:t>, I. Triantafyllopoulos</w:t>
      </w:r>
    </w:p>
    <w:p w14:paraId="2352E214" w14:textId="77777777" w:rsidR="00F32306" w:rsidRDefault="00F32306" w:rsidP="003C7A03">
      <w:pPr>
        <w:spacing w:after="0" w:line="240" w:lineRule="auto"/>
        <w:jc w:val="both"/>
        <w:outlineLvl w:val="1"/>
        <w:rPr>
          <w:i/>
          <w:lang w:val="en-US"/>
        </w:rPr>
      </w:pPr>
    </w:p>
    <w:p w14:paraId="35AC637B" w14:textId="6EC8AAF1" w:rsidR="005F05A8" w:rsidRPr="00F32306" w:rsidRDefault="000F49BA" w:rsidP="003C7A03">
      <w:pPr>
        <w:spacing w:after="0" w:line="240" w:lineRule="auto"/>
        <w:jc w:val="both"/>
        <w:outlineLvl w:val="1"/>
        <w:rPr>
          <w:b/>
          <w:bCs/>
          <w:iCs/>
          <w:lang w:val="en-US"/>
        </w:rPr>
      </w:pPr>
      <w:r w:rsidRPr="00F32306">
        <w:rPr>
          <w:b/>
          <w:bCs/>
          <w:iCs/>
          <w:lang w:val="en-US"/>
        </w:rPr>
        <w:t>45</w:t>
      </w:r>
      <w:r w:rsidR="002E7A0C" w:rsidRPr="00F32306">
        <w:rPr>
          <w:b/>
          <w:bCs/>
          <w:iCs/>
          <w:lang w:val="en-US"/>
        </w:rPr>
        <w:t xml:space="preserve">. </w:t>
      </w:r>
      <w:r w:rsidR="005F05A8" w:rsidRPr="00F32306">
        <w:rPr>
          <w:b/>
          <w:bCs/>
          <w:iCs/>
          <w:lang w:val="en-US"/>
        </w:rPr>
        <w:t>25</w:t>
      </w:r>
      <w:r w:rsidR="005F05A8" w:rsidRPr="00F32306">
        <w:rPr>
          <w:b/>
          <w:bCs/>
          <w:iCs/>
          <w:vertAlign w:val="superscript"/>
          <w:lang w:val="en-US"/>
        </w:rPr>
        <w:t>TH</w:t>
      </w:r>
      <w:r w:rsidR="005F05A8" w:rsidRPr="00F32306">
        <w:rPr>
          <w:b/>
          <w:bCs/>
          <w:iCs/>
          <w:lang w:val="en-US"/>
        </w:rPr>
        <w:t xml:space="preserve"> SECEC-ESSSE Congress, Milan (9/2015)</w:t>
      </w:r>
    </w:p>
    <w:p w14:paraId="31712CA4" w14:textId="77777777" w:rsidR="005F05A8" w:rsidRPr="00F32306" w:rsidRDefault="005F05A8" w:rsidP="003C7A03">
      <w:pPr>
        <w:spacing w:after="0" w:line="240" w:lineRule="auto"/>
        <w:jc w:val="both"/>
        <w:outlineLvl w:val="1"/>
        <w:rPr>
          <w:iCs/>
          <w:lang w:val="en-US"/>
        </w:rPr>
      </w:pPr>
      <w:r w:rsidRPr="00F32306">
        <w:rPr>
          <w:iCs/>
          <w:lang w:val="en-US"/>
        </w:rPr>
        <w:t xml:space="preserve">a) Clinical outcome and complications of cortical button distal biceps repair: A systematic review of literature. I Tatani, </w:t>
      </w:r>
      <w:r w:rsidRPr="00F32306">
        <w:rPr>
          <w:b/>
          <w:iCs/>
          <w:lang w:val="en-US"/>
        </w:rPr>
        <w:t>A. Panagopoulos</w:t>
      </w:r>
      <w:r w:rsidRPr="00F32306">
        <w:rPr>
          <w:iCs/>
          <w:lang w:val="en-US"/>
        </w:rPr>
        <w:t xml:space="preserve">, D. </w:t>
      </w:r>
      <w:proofErr w:type="spellStart"/>
      <w:r w:rsidRPr="00F32306">
        <w:rPr>
          <w:iCs/>
          <w:lang w:val="en-US"/>
        </w:rPr>
        <w:t>Ntourantonis</w:t>
      </w:r>
      <w:proofErr w:type="spellEnd"/>
      <w:r w:rsidRPr="00F32306">
        <w:rPr>
          <w:iCs/>
          <w:lang w:val="en-US"/>
        </w:rPr>
        <w:t>, K. Pantazis, E. Iliopoulos (poster)</w:t>
      </w:r>
    </w:p>
    <w:p w14:paraId="5DCA69F1" w14:textId="77777777" w:rsidR="005F05A8" w:rsidRPr="00820E22" w:rsidRDefault="005F05A8" w:rsidP="003C7A03">
      <w:pPr>
        <w:spacing w:after="0" w:line="240" w:lineRule="auto"/>
        <w:jc w:val="both"/>
        <w:outlineLvl w:val="1"/>
        <w:rPr>
          <w:lang w:val="en-US"/>
        </w:rPr>
      </w:pPr>
      <w:r w:rsidRPr="00820E22">
        <w:rPr>
          <w:lang w:val="en-US"/>
        </w:rPr>
        <w:t xml:space="preserve">b) Minimal invasive osteosynthesis of 4-part valgus impacted fractures of the proximal humerus:  A systematic review of literature. </w:t>
      </w:r>
      <w:r w:rsidRPr="00820E22">
        <w:rPr>
          <w:b/>
          <w:lang w:val="en-US"/>
        </w:rPr>
        <w:t>Panagopoulos A</w:t>
      </w:r>
      <w:r w:rsidRPr="00820E22">
        <w:rPr>
          <w:lang w:val="en-US"/>
        </w:rPr>
        <w:t xml:space="preserve">, Tatani I, </w:t>
      </w:r>
      <w:proofErr w:type="spellStart"/>
      <w:r w:rsidRPr="00820E22">
        <w:rPr>
          <w:lang w:val="en-US"/>
        </w:rPr>
        <w:t>Ntourantonis</w:t>
      </w:r>
      <w:proofErr w:type="spellEnd"/>
      <w:r w:rsidRPr="00820E22">
        <w:rPr>
          <w:lang w:val="en-US"/>
        </w:rPr>
        <w:t xml:space="preserve"> D, Iliopoulos E, Pantazis K, </w:t>
      </w:r>
      <w:proofErr w:type="spellStart"/>
      <w:r w:rsidRPr="00820E22">
        <w:rPr>
          <w:lang w:val="en-US"/>
        </w:rPr>
        <w:t>Tyllianakis</w:t>
      </w:r>
      <w:proofErr w:type="spellEnd"/>
      <w:r w:rsidRPr="00820E22">
        <w:rPr>
          <w:lang w:val="en-US"/>
        </w:rPr>
        <w:t xml:space="preserve"> M. (poster)</w:t>
      </w:r>
    </w:p>
    <w:p w14:paraId="394F1EA3" w14:textId="77777777" w:rsidR="005F05A8" w:rsidRPr="00820E22" w:rsidRDefault="005F05A8" w:rsidP="003C7A03">
      <w:pPr>
        <w:spacing w:after="0" w:line="240" w:lineRule="auto"/>
        <w:jc w:val="both"/>
        <w:outlineLvl w:val="1"/>
        <w:rPr>
          <w:lang w:val="en-US"/>
        </w:rPr>
      </w:pPr>
      <w:r w:rsidRPr="00820E22">
        <w:rPr>
          <w:lang w:val="en-US"/>
        </w:rPr>
        <w:t xml:space="preserve">c) </w:t>
      </w:r>
      <w:proofErr w:type="gramStart"/>
      <w:r w:rsidRPr="00820E22">
        <w:rPr>
          <w:lang w:val="en-US"/>
        </w:rPr>
        <w:t>Long</w:t>
      </w:r>
      <w:proofErr w:type="gramEnd"/>
      <w:r w:rsidRPr="00820E22">
        <w:rPr>
          <w:lang w:val="en-US"/>
        </w:rPr>
        <w:t xml:space="preserve"> term follow up of acute AC joint dislocations using double looped coracoclavicular suturing fixation. </w:t>
      </w:r>
      <w:r w:rsidRPr="00820E22">
        <w:rPr>
          <w:b/>
          <w:lang w:val="en-US"/>
        </w:rPr>
        <w:t>Panagopoulos A</w:t>
      </w:r>
      <w:r w:rsidRPr="00820E22">
        <w:rPr>
          <w:lang w:val="en-US"/>
        </w:rPr>
        <w:t xml:space="preserve">, </w:t>
      </w:r>
      <w:proofErr w:type="spellStart"/>
      <w:r w:rsidRPr="00820E22">
        <w:rPr>
          <w:lang w:val="en-US"/>
        </w:rPr>
        <w:t>Fandridis</w:t>
      </w:r>
      <w:proofErr w:type="spellEnd"/>
      <w:r w:rsidRPr="00820E22">
        <w:rPr>
          <w:lang w:val="en-US"/>
        </w:rPr>
        <w:t xml:space="preserve"> M, Delle Rose G, Tatani E, Castagna A, Dimakopoulos P. (poster)</w:t>
      </w:r>
    </w:p>
    <w:p w14:paraId="2B57361F" w14:textId="77777777" w:rsidR="005F05A8" w:rsidRPr="00820E22" w:rsidRDefault="005F05A8" w:rsidP="003C7A03">
      <w:pPr>
        <w:spacing w:after="0" w:line="240" w:lineRule="auto"/>
        <w:jc w:val="both"/>
        <w:outlineLvl w:val="1"/>
        <w:rPr>
          <w:i/>
          <w:lang w:val="en-US"/>
        </w:rPr>
      </w:pPr>
      <w:r w:rsidRPr="00820E22">
        <w:rPr>
          <w:lang w:val="en-US"/>
        </w:rPr>
        <w:t xml:space="preserve">d) Translation, cultural adaptation, validity and reliability of the Greek version of the Constant score in patients with various shoulder problems.  </w:t>
      </w:r>
      <w:proofErr w:type="spellStart"/>
      <w:r w:rsidRPr="00820E22">
        <w:rPr>
          <w:lang w:val="en-US"/>
        </w:rPr>
        <w:t>Ntourantonis</w:t>
      </w:r>
      <w:proofErr w:type="spellEnd"/>
      <w:r w:rsidRPr="00820E22">
        <w:rPr>
          <w:lang w:val="en-US"/>
        </w:rPr>
        <w:t xml:space="preserve"> D, Panagopoulos A, Tatani I, Iliopoulos E, Pantazis K, </w:t>
      </w:r>
      <w:proofErr w:type="spellStart"/>
      <w:r w:rsidRPr="00820E22">
        <w:rPr>
          <w:lang w:val="en-US"/>
        </w:rPr>
        <w:t>Tyllianakis</w:t>
      </w:r>
      <w:proofErr w:type="spellEnd"/>
      <w:r w:rsidRPr="00820E22">
        <w:rPr>
          <w:lang w:val="en-US"/>
        </w:rPr>
        <w:t xml:space="preserve"> M. (poster)</w:t>
      </w:r>
    </w:p>
    <w:p w14:paraId="0AEE3089" w14:textId="77777777" w:rsidR="00F32306" w:rsidRDefault="00F32306" w:rsidP="003C7A03">
      <w:pPr>
        <w:spacing w:after="0" w:line="240" w:lineRule="auto"/>
        <w:jc w:val="both"/>
        <w:outlineLvl w:val="1"/>
        <w:rPr>
          <w:i/>
          <w:lang w:val="en-US"/>
        </w:rPr>
      </w:pPr>
    </w:p>
    <w:p w14:paraId="3C444FA3" w14:textId="1B43966A" w:rsidR="002E7A0C" w:rsidRPr="00F32306" w:rsidRDefault="005F05A8" w:rsidP="003C7A03">
      <w:pPr>
        <w:spacing w:after="0" w:line="240" w:lineRule="auto"/>
        <w:jc w:val="both"/>
        <w:outlineLvl w:val="1"/>
        <w:rPr>
          <w:b/>
          <w:bCs/>
          <w:iCs/>
          <w:lang w:val="en-US"/>
        </w:rPr>
      </w:pPr>
      <w:r w:rsidRPr="00F32306">
        <w:rPr>
          <w:b/>
          <w:bCs/>
          <w:iCs/>
          <w:lang w:val="en-US"/>
        </w:rPr>
        <w:t xml:space="preserve">46. </w:t>
      </w:r>
      <w:r w:rsidR="002E7A0C" w:rsidRPr="00F32306">
        <w:rPr>
          <w:b/>
          <w:bCs/>
          <w:iCs/>
          <w:lang w:val="en-US"/>
        </w:rPr>
        <w:t>17</w:t>
      </w:r>
      <w:r w:rsidR="002E7A0C" w:rsidRPr="00F32306">
        <w:rPr>
          <w:b/>
          <w:bCs/>
          <w:iCs/>
          <w:vertAlign w:val="superscript"/>
          <w:lang w:val="en-US"/>
        </w:rPr>
        <w:t>th</w:t>
      </w:r>
      <w:r w:rsidR="002E7A0C" w:rsidRPr="00F32306">
        <w:rPr>
          <w:b/>
          <w:bCs/>
          <w:iCs/>
          <w:lang w:val="en-US"/>
        </w:rPr>
        <w:t xml:space="preserve"> ESSKA Congress (5/2016)</w:t>
      </w:r>
    </w:p>
    <w:p w14:paraId="23AFF569" w14:textId="77777777" w:rsidR="008F2977" w:rsidRPr="00820E22" w:rsidRDefault="008F2977" w:rsidP="003C7A03">
      <w:pPr>
        <w:spacing w:after="0" w:line="240" w:lineRule="auto"/>
        <w:jc w:val="both"/>
        <w:outlineLvl w:val="1"/>
        <w:rPr>
          <w:lang w:val="en-US"/>
        </w:rPr>
      </w:pPr>
      <w:r w:rsidRPr="00820E22">
        <w:rPr>
          <w:lang w:val="en-US"/>
        </w:rPr>
        <w:t xml:space="preserve">Cortical button-assisted repair of distal biceps tendon ruptures in high-performance athletes. </w:t>
      </w:r>
      <w:r w:rsidRPr="00820E22">
        <w:rPr>
          <w:b/>
          <w:lang w:val="en-US"/>
        </w:rPr>
        <w:t>A Panagopoulos</w:t>
      </w:r>
      <w:r w:rsidRPr="00820E22">
        <w:rPr>
          <w:lang w:val="en-US"/>
        </w:rPr>
        <w:t xml:space="preserve">, D </w:t>
      </w:r>
      <w:proofErr w:type="spellStart"/>
      <w:r w:rsidRPr="00820E22">
        <w:rPr>
          <w:lang w:val="en-US"/>
        </w:rPr>
        <w:t>Ntourantonis</w:t>
      </w:r>
      <w:proofErr w:type="spellEnd"/>
      <w:r w:rsidRPr="00820E22">
        <w:rPr>
          <w:lang w:val="en-US"/>
        </w:rPr>
        <w:t>, I Tatani, K Pantazis, I Iliopoulos</w:t>
      </w:r>
    </w:p>
    <w:p w14:paraId="1AA10809" w14:textId="77777777" w:rsidR="00F32306" w:rsidRDefault="00F32306" w:rsidP="003C7A03">
      <w:pPr>
        <w:spacing w:after="0" w:line="240" w:lineRule="auto"/>
        <w:jc w:val="both"/>
        <w:outlineLvl w:val="1"/>
        <w:rPr>
          <w:lang w:val="en-US"/>
        </w:rPr>
      </w:pPr>
    </w:p>
    <w:p w14:paraId="680092A5" w14:textId="30648076" w:rsidR="002E7A0C" w:rsidRPr="00F32306" w:rsidRDefault="000F49BA" w:rsidP="003C7A03">
      <w:pPr>
        <w:spacing w:after="0" w:line="240" w:lineRule="auto"/>
        <w:jc w:val="both"/>
        <w:outlineLvl w:val="1"/>
        <w:rPr>
          <w:b/>
          <w:bCs/>
          <w:lang w:val="en-US"/>
        </w:rPr>
      </w:pPr>
      <w:r w:rsidRPr="00F32306">
        <w:rPr>
          <w:b/>
          <w:bCs/>
          <w:lang w:val="en-US"/>
        </w:rPr>
        <w:t>4</w:t>
      </w:r>
      <w:r w:rsidR="005F05A8" w:rsidRPr="00F32306">
        <w:rPr>
          <w:b/>
          <w:bCs/>
          <w:lang w:val="en-US"/>
        </w:rPr>
        <w:t>7</w:t>
      </w:r>
      <w:r w:rsidR="002E7A0C" w:rsidRPr="00F32306">
        <w:rPr>
          <w:b/>
          <w:bCs/>
          <w:lang w:val="en-US"/>
        </w:rPr>
        <w:t>. 7</w:t>
      </w:r>
      <w:r w:rsidR="002E7A0C" w:rsidRPr="00F32306">
        <w:rPr>
          <w:b/>
          <w:bCs/>
          <w:vertAlign w:val="superscript"/>
          <w:lang w:val="en-US"/>
        </w:rPr>
        <w:t>th</w:t>
      </w:r>
      <w:r w:rsidR="002E7A0C" w:rsidRPr="00F32306">
        <w:rPr>
          <w:b/>
          <w:bCs/>
          <w:lang w:val="en-US"/>
        </w:rPr>
        <w:t xml:space="preserve"> Balkan Congress of Arthroscopy, Sports Traumatology &amp; Knee Surgery, Thessaloniki (9-10/2016)</w:t>
      </w:r>
    </w:p>
    <w:p w14:paraId="7906A14D" w14:textId="77777777" w:rsidR="002E7A0C" w:rsidRPr="00820E22" w:rsidRDefault="002E7A0C" w:rsidP="003C7A03">
      <w:pPr>
        <w:spacing w:after="0" w:line="240" w:lineRule="auto"/>
        <w:jc w:val="both"/>
        <w:outlineLvl w:val="1"/>
        <w:rPr>
          <w:b/>
          <w:lang w:val="en-US"/>
        </w:rPr>
      </w:pPr>
      <w:r w:rsidRPr="00820E22">
        <w:rPr>
          <w:lang w:val="en-US"/>
        </w:rPr>
        <w:t xml:space="preserve">a) Arthroscopic synovectomy only or additional lateral ligament reconstruction in chronic ankle sprains: diversification of functional from true mechanical instability. </w:t>
      </w:r>
      <w:r w:rsidRPr="00820E22">
        <w:rPr>
          <w:b/>
          <w:lang w:val="en-US"/>
        </w:rPr>
        <w:t>A. Panagopoulos</w:t>
      </w:r>
    </w:p>
    <w:p w14:paraId="0E66ED41" w14:textId="77777777" w:rsidR="002E7A0C" w:rsidRPr="00820E22" w:rsidRDefault="002E7A0C" w:rsidP="003C7A03">
      <w:pPr>
        <w:spacing w:after="0" w:line="240" w:lineRule="auto"/>
        <w:jc w:val="both"/>
        <w:outlineLvl w:val="1"/>
        <w:rPr>
          <w:b/>
          <w:lang w:val="en-US"/>
        </w:rPr>
      </w:pPr>
      <w:r w:rsidRPr="00820E22">
        <w:rPr>
          <w:lang w:val="en-US"/>
        </w:rPr>
        <w:t xml:space="preserve">b) Combined open reconstruction of PLC instability with associated ACL and PCL deficiency using Achilles tendon or synthetic allograft. </w:t>
      </w:r>
      <w:r w:rsidRPr="00820E22">
        <w:rPr>
          <w:b/>
          <w:lang w:val="en-US"/>
        </w:rPr>
        <w:t>A. Panagopoulos</w:t>
      </w:r>
    </w:p>
    <w:p w14:paraId="1DA887D8" w14:textId="77777777" w:rsidR="002E7A0C" w:rsidRPr="00820E22" w:rsidRDefault="002E7A0C" w:rsidP="003C7A03">
      <w:pPr>
        <w:spacing w:after="0" w:line="240" w:lineRule="auto"/>
        <w:jc w:val="both"/>
        <w:outlineLvl w:val="1"/>
        <w:rPr>
          <w:lang w:val="en-US"/>
        </w:rPr>
      </w:pPr>
      <w:r w:rsidRPr="00820E22">
        <w:rPr>
          <w:lang w:val="en-US"/>
        </w:rPr>
        <w:t xml:space="preserve">c) Dynamic medial </w:t>
      </w:r>
      <w:proofErr w:type="spellStart"/>
      <w:r w:rsidRPr="00820E22">
        <w:rPr>
          <w:lang w:val="en-US"/>
        </w:rPr>
        <w:t>paterofemoral</w:t>
      </w:r>
      <w:proofErr w:type="spellEnd"/>
      <w:r w:rsidRPr="00820E22">
        <w:rPr>
          <w:lang w:val="en-US"/>
        </w:rPr>
        <w:t xml:space="preserve"> ligament reconstruction with </w:t>
      </w:r>
      <w:r w:rsidRPr="00820E22">
        <w:rPr>
          <w:lang w:val="en-US"/>
        </w:rPr>
        <w:tab/>
        <w:t xml:space="preserve">semitendinosus autograft for the treatment of post-traumatic patellar instability. </w:t>
      </w:r>
      <w:r w:rsidRPr="00820E22">
        <w:rPr>
          <w:b/>
          <w:lang w:val="en-US"/>
        </w:rPr>
        <w:t>A. Panagopoulos</w:t>
      </w:r>
      <w:r w:rsidRPr="00820E22">
        <w:rPr>
          <w:lang w:val="en-US"/>
        </w:rPr>
        <w:t>.</w:t>
      </w:r>
    </w:p>
    <w:p w14:paraId="13B6571D" w14:textId="77777777" w:rsidR="00F32306" w:rsidRPr="00740130" w:rsidRDefault="00F32306" w:rsidP="003C7A03">
      <w:pPr>
        <w:spacing w:after="0" w:line="240" w:lineRule="auto"/>
        <w:jc w:val="both"/>
        <w:outlineLvl w:val="1"/>
        <w:rPr>
          <w:b/>
          <w:bCs/>
          <w:lang w:val="en-US"/>
        </w:rPr>
      </w:pPr>
    </w:p>
    <w:p w14:paraId="4E72D91B" w14:textId="0077EC71" w:rsidR="002E7A0C" w:rsidRPr="00740130" w:rsidRDefault="005F05A8" w:rsidP="003C7A03">
      <w:pPr>
        <w:spacing w:after="0" w:line="240" w:lineRule="auto"/>
        <w:jc w:val="both"/>
        <w:outlineLvl w:val="1"/>
        <w:rPr>
          <w:b/>
          <w:bCs/>
          <w:lang w:val="en-US"/>
        </w:rPr>
      </w:pPr>
      <w:r w:rsidRPr="00740130">
        <w:rPr>
          <w:b/>
          <w:bCs/>
          <w:lang w:val="en-US"/>
        </w:rPr>
        <w:t>48. 18</w:t>
      </w:r>
      <w:r w:rsidRPr="00740130">
        <w:rPr>
          <w:b/>
          <w:bCs/>
          <w:vertAlign w:val="superscript"/>
          <w:lang w:val="en-US"/>
        </w:rPr>
        <w:t>th</w:t>
      </w:r>
      <w:r w:rsidRPr="00740130">
        <w:rPr>
          <w:b/>
          <w:bCs/>
          <w:lang w:val="en-US"/>
        </w:rPr>
        <w:t xml:space="preserve"> EFFORT Congress, Vienna (5/2017)</w:t>
      </w:r>
    </w:p>
    <w:p w14:paraId="26FFAFDC" w14:textId="77777777" w:rsidR="005F05A8" w:rsidRPr="00820E22" w:rsidRDefault="005F05A8" w:rsidP="003C7A03">
      <w:pPr>
        <w:spacing w:after="0" w:line="240" w:lineRule="auto"/>
        <w:jc w:val="both"/>
        <w:outlineLvl w:val="1"/>
        <w:rPr>
          <w:lang w:val="en-US"/>
        </w:rPr>
      </w:pPr>
      <w:r w:rsidRPr="00820E22">
        <w:rPr>
          <w:lang w:val="en-US"/>
        </w:rPr>
        <w:t xml:space="preserve">a) Arthroscopic Synovectomy Only </w:t>
      </w:r>
      <w:proofErr w:type="gramStart"/>
      <w:r w:rsidRPr="00820E22">
        <w:rPr>
          <w:lang w:val="en-US"/>
        </w:rPr>
        <w:t>Or</w:t>
      </w:r>
      <w:proofErr w:type="gramEnd"/>
      <w:r w:rsidRPr="00820E22">
        <w:rPr>
          <w:lang w:val="en-US"/>
        </w:rPr>
        <w:t xml:space="preserve"> Additional Lateral Ligament Reconstruction In Chronic Ankle Sprains: Diversification Of Functional Instability</w:t>
      </w:r>
      <w:r w:rsidR="00D03989" w:rsidRPr="00820E22">
        <w:rPr>
          <w:lang w:val="en-US"/>
        </w:rPr>
        <w:t xml:space="preserve">. </w:t>
      </w:r>
      <w:r w:rsidRPr="00820E22">
        <w:rPr>
          <w:b/>
          <w:lang w:val="en-US"/>
        </w:rPr>
        <w:t>A Panagopoulos</w:t>
      </w:r>
      <w:r w:rsidRPr="00820E22">
        <w:rPr>
          <w:lang w:val="en-US"/>
        </w:rPr>
        <w:t xml:space="preserve">, I Tatani, I </w:t>
      </w:r>
      <w:proofErr w:type="spellStart"/>
      <w:r w:rsidRPr="00820E22">
        <w:rPr>
          <w:lang w:val="en-US"/>
        </w:rPr>
        <w:t>Triantafillopoulos</w:t>
      </w:r>
      <w:proofErr w:type="spellEnd"/>
      <w:r w:rsidRPr="00820E22">
        <w:rPr>
          <w:lang w:val="en-US"/>
        </w:rPr>
        <w:t>, L</w:t>
      </w:r>
      <w:r w:rsidR="00D03989" w:rsidRPr="00820E22">
        <w:rPr>
          <w:lang w:val="en-US"/>
        </w:rPr>
        <w:t xml:space="preserve"> </w:t>
      </w:r>
      <w:r w:rsidRPr="00820E22">
        <w:rPr>
          <w:lang w:val="en-US"/>
        </w:rPr>
        <w:t xml:space="preserve">Van Niekerk, </w:t>
      </w:r>
      <w:r w:rsidR="00D03989" w:rsidRPr="00820E22">
        <w:rPr>
          <w:lang w:val="en-US"/>
        </w:rPr>
        <w:t>A</w:t>
      </w:r>
      <w:r w:rsidRPr="00820E22">
        <w:rPr>
          <w:lang w:val="en-US"/>
        </w:rPr>
        <w:t xml:space="preserve"> </w:t>
      </w:r>
      <w:proofErr w:type="spellStart"/>
      <w:r w:rsidRPr="00820E22">
        <w:rPr>
          <w:lang w:val="en-US"/>
        </w:rPr>
        <w:t>Kouzelis</w:t>
      </w:r>
      <w:proofErr w:type="spellEnd"/>
      <w:r w:rsidRPr="00820E22">
        <w:rPr>
          <w:lang w:val="en-US"/>
        </w:rPr>
        <w:t>, I Iliopoulos</w:t>
      </w:r>
      <w:r w:rsidR="00D03989" w:rsidRPr="00820E22">
        <w:rPr>
          <w:lang w:val="en-US"/>
        </w:rPr>
        <w:t>.</w:t>
      </w:r>
    </w:p>
    <w:p w14:paraId="3A0A569A" w14:textId="77777777" w:rsidR="00D03989" w:rsidRPr="00820E22" w:rsidRDefault="00D03989" w:rsidP="003C7A03">
      <w:pPr>
        <w:spacing w:after="0" w:line="240" w:lineRule="auto"/>
        <w:jc w:val="both"/>
        <w:outlineLvl w:val="1"/>
        <w:rPr>
          <w:lang w:val="en-US"/>
        </w:rPr>
      </w:pPr>
      <w:r w:rsidRPr="00820E22">
        <w:rPr>
          <w:lang w:val="en-US"/>
        </w:rPr>
        <w:t xml:space="preserve">b) Combined Open Reconstruction </w:t>
      </w:r>
      <w:proofErr w:type="gramStart"/>
      <w:r w:rsidRPr="00820E22">
        <w:rPr>
          <w:lang w:val="en-US"/>
        </w:rPr>
        <w:t>Of</w:t>
      </w:r>
      <w:proofErr w:type="gramEnd"/>
      <w:r w:rsidRPr="00820E22">
        <w:rPr>
          <w:lang w:val="en-US"/>
        </w:rPr>
        <w:t xml:space="preserve"> Posterolateral (PCL) Corner Instability Associated With ACL </w:t>
      </w:r>
      <w:proofErr w:type="spellStart"/>
      <w:r w:rsidRPr="00820E22">
        <w:rPr>
          <w:lang w:val="en-US"/>
        </w:rPr>
        <w:t>And/Or</w:t>
      </w:r>
      <w:proofErr w:type="spellEnd"/>
      <w:r w:rsidRPr="00820E22">
        <w:rPr>
          <w:lang w:val="en-US"/>
        </w:rPr>
        <w:t xml:space="preserve"> PCL Deficiency Using Achilles or synthetic Allograft. </w:t>
      </w:r>
      <w:r w:rsidRPr="00820E22">
        <w:rPr>
          <w:b/>
          <w:lang w:val="en-US"/>
        </w:rPr>
        <w:t>A Panagopoulos</w:t>
      </w:r>
      <w:r w:rsidRPr="00820E22">
        <w:rPr>
          <w:lang w:val="en-US"/>
        </w:rPr>
        <w:t xml:space="preserve">, L Van Niekerk, I </w:t>
      </w:r>
      <w:proofErr w:type="spellStart"/>
      <w:r w:rsidRPr="00820E22">
        <w:rPr>
          <w:lang w:val="en-US"/>
        </w:rPr>
        <w:t>Triantafillopoulos</w:t>
      </w:r>
      <w:proofErr w:type="spellEnd"/>
      <w:r w:rsidRPr="00820E22">
        <w:rPr>
          <w:lang w:val="en-US"/>
        </w:rPr>
        <w:t xml:space="preserve">, A </w:t>
      </w:r>
      <w:proofErr w:type="spellStart"/>
      <w:r w:rsidRPr="00820E22">
        <w:rPr>
          <w:lang w:val="en-US"/>
        </w:rPr>
        <w:t>Kouzelis</w:t>
      </w:r>
      <w:proofErr w:type="spellEnd"/>
      <w:r w:rsidRPr="00820E22">
        <w:rPr>
          <w:lang w:val="en-US"/>
        </w:rPr>
        <w:t>, I Tatani, K Pantazis.</w:t>
      </w:r>
    </w:p>
    <w:p w14:paraId="39A916F4" w14:textId="77777777" w:rsidR="00D03989" w:rsidRPr="00820E22" w:rsidRDefault="00D03989" w:rsidP="003C7A03">
      <w:pPr>
        <w:spacing w:after="0" w:line="240" w:lineRule="auto"/>
        <w:jc w:val="both"/>
        <w:outlineLvl w:val="1"/>
        <w:rPr>
          <w:lang w:val="en-US"/>
        </w:rPr>
      </w:pPr>
      <w:r w:rsidRPr="00820E22">
        <w:rPr>
          <w:lang w:val="en-US"/>
        </w:rPr>
        <w:t>c) Osteolytic Metastatic Lesion of the Proximal Ulna from Renal Carcinoma: Tumor Excision and Reconstruction of the Proximal Third with non-vascularized Fibular Graft.</w:t>
      </w:r>
    </w:p>
    <w:p w14:paraId="26E273A5" w14:textId="77777777" w:rsidR="00D03989" w:rsidRPr="00820E22" w:rsidRDefault="00D03989" w:rsidP="003C7A03">
      <w:pPr>
        <w:spacing w:after="0" w:line="240" w:lineRule="auto"/>
        <w:jc w:val="both"/>
        <w:outlineLvl w:val="1"/>
        <w:rPr>
          <w:lang w:val="en-US"/>
        </w:rPr>
      </w:pPr>
      <w:r w:rsidRPr="00820E22">
        <w:rPr>
          <w:lang w:val="en-US"/>
        </w:rPr>
        <w:lastRenderedPageBreak/>
        <w:t xml:space="preserve">Z Kokkalis, </w:t>
      </w:r>
      <w:r w:rsidRPr="00820E22">
        <w:rPr>
          <w:b/>
          <w:lang w:val="en-US"/>
        </w:rPr>
        <w:t>A Panagopoulos</w:t>
      </w:r>
      <w:r w:rsidRPr="00820E22">
        <w:rPr>
          <w:lang w:val="en-US"/>
        </w:rPr>
        <w:t>, I Tatani, I Iliopoulos, P Megas</w:t>
      </w:r>
    </w:p>
    <w:p w14:paraId="587B5516" w14:textId="73DDB68C" w:rsidR="000F49BA" w:rsidRPr="00820E22" w:rsidRDefault="00D03989" w:rsidP="003C7A03">
      <w:pPr>
        <w:spacing w:after="0" w:line="240" w:lineRule="auto"/>
        <w:jc w:val="both"/>
        <w:outlineLvl w:val="1"/>
        <w:rPr>
          <w:lang w:val="en-US"/>
        </w:rPr>
      </w:pPr>
      <w:r w:rsidRPr="00820E22">
        <w:rPr>
          <w:lang w:val="en-US"/>
        </w:rPr>
        <w:t xml:space="preserve">d) Translation, Cultural Adaptation, Validity and Reliability </w:t>
      </w:r>
      <w:proofErr w:type="gramStart"/>
      <w:r w:rsidRPr="00820E22">
        <w:rPr>
          <w:lang w:val="en-US"/>
        </w:rPr>
        <w:t>Of</w:t>
      </w:r>
      <w:proofErr w:type="gramEnd"/>
      <w:r w:rsidRPr="00820E22">
        <w:rPr>
          <w:lang w:val="en-US"/>
        </w:rPr>
        <w:t xml:space="preserve"> The Greek Version Of The Constant Score In Patients With Various Shoulder</w:t>
      </w:r>
      <w:r w:rsidR="00400702">
        <w:rPr>
          <w:lang w:val="en-US"/>
        </w:rPr>
        <w:t xml:space="preserve"> problems</w:t>
      </w:r>
      <w:r w:rsidRPr="00820E22">
        <w:rPr>
          <w:lang w:val="en-US"/>
        </w:rPr>
        <w:t xml:space="preserve">. </w:t>
      </w:r>
      <w:r w:rsidRPr="00820E22">
        <w:rPr>
          <w:b/>
          <w:lang w:val="en-US"/>
        </w:rPr>
        <w:t>A Panagopoulos</w:t>
      </w:r>
      <w:r w:rsidRPr="00820E22">
        <w:rPr>
          <w:lang w:val="en-US"/>
        </w:rPr>
        <w:t xml:space="preserve">, I Tatani, D </w:t>
      </w:r>
      <w:proofErr w:type="spellStart"/>
      <w:r w:rsidRPr="00820E22">
        <w:rPr>
          <w:lang w:val="en-US"/>
        </w:rPr>
        <w:t>Ntourantonis</w:t>
      </w:r>
      <w:proofErr w:type="spellEnd"/>
      <w:r w:rsidRPr="00820E22">
        <w:rPr>
          <w:lang w:val="en-US"/>
        </w:rPr>
        <w:t xml:space="preserve">, I Iliopoulos, M </w:t>
      </w:r>
      <w:proofErr w:type="spellStart"/>
      <w:r w:rsidRPr="00820E22">
        <w:rPr>
          <w:lang w:val="en-US"/>
        </w:rPr>
        <w:t>Tyllianakis</w:t>
      </w:r>
      <w:proofErr w:type="spellEnd"/>
      <w:r w:rsidRPr="00820E22">
        <w:rPr>
          <w:lang w:val="en-US"/>
        </w:rPr>
        <w:t xml:space="preserve"> (poster)</w:t>
      </w:r>
    </w:p>
    <w:p w14:paraId="7F9381C7" w14:textId="77777777" w:rsidR="00F32306" w:rsidRDefault="00F32306" w:rsidP="003C7A03">
      <w:pPr>
        <w:spacing w:after="0" w:line="240" w:lineRule="auto"/>
        <w:jc w:val="both"/>
        <w:outlineLvl w:val="1"/>
        <w:rPr>
          <w:lang w:val="en-US"/>
        </w:rPr>
      </w:pPr>
    </w:p>
    <w:p w14:paraId="47050C37" w14:textId="38B7D5D8" w:rsidR="000F49BA" w:rsidRPr="00F32306" w:rsidRDefault="004A1457" w:rsidP="003C7A03">
      <w:pPr>
        <w:spacing w:after="0" w:line="240" w:lineRule="auto"/>
        <w:jc w:val="both"/>
        <w:outlineLvl w:val="1"/>
        <w:rPr>
          <w:b/>
          <w:bCs/>
          <w:lang w:val="en-US"/>
        </w:rPr>
      </w:pPr>
      <w:r w:rsidRPr="00F32306">
        <w:rPr>
          <w:b/>
          <w:bCs/>
          <w:lang w:val="en-US"/>
        </w:rPr>
        <w:t>49. 27</w:t>
      </w:r>
      <w:r w:rsidRPr="00F32306">
        <w:rPr>
          <w:b/>
          <w:bCs/>
          <w:vertAlign w:val="superscript"/>
          <w:lang w:val="en-US"/>
        </w:rPr>
        <w:t xml:space="preserve">th </w:t>
      </w:r>
      <w:r w:rsidRPr="00F32306">
        <w:rPr>
          <w:b/>
          <w:bCs/>
          <w:lang w:val="en-US"/>
        </w:rPr>
        <w:t>SECEC Congress, Berlin (9/2017)</w:t>
      </w:r>
    </w:p>
    <w:p w14:paraId="27B27219" w14:textId="77777777" w:rsidR="004A1457" w:rsidRPr="00820E22" w:rsidRDefault="004A1457" w:rsidP="003C7A03">
      <w:pPr>
        <w:spacing w:after="0" w:line="240" w:lineRule="auto"/>
        <w:jc w:val="both"/>
        <w:outlineLvl w:val="1"/>
        <w:rPr>
          <w:lang w:val="en-US"/>
        </w:rPr>
      </w:pPr>
      <w:r w:rsidRPr="00820E22">
        <w:rPr>
          <w:lang w:val="en-US"/>
        </w:rPr>
        <w:t xml:space="preserve">a) Coracoclavicular Cerclage </w:t>
      </w:r>
      <w:proofErr w:type="gramStart"/>
      <w:r w:rsidRPr="00820E22">
        <w:rPr>
          <w:lang w:val="en-US"/>
        </w:rPr>
        <w:t>With</w:t>
      </w:r>
      <w:proofErr w:type="gramEnd"/>
      <w:r w:rsidRPr="00820E22">
        <w:rPr>
          <w:lang w:val="en-US"/>
        </w:rPr>
        <w:t xml:space="preserve"> Heavy Sutures For Acute (Type IIIV), AC Joint Disruption: Long Term Follow Up In 62 Patients. (poster)</w:t>
      </w:r>
    </w:p>
    <w:p w14:paraId="03CFF3F0" w14:textId="77777777" w:rsidR="004A1457" w:rsidRPr="00820E22" w:rsidRDefault="004A1457" w:rsidP="003C7A03">
      <w:pPr>
        <w:spacing w:after="0" w:line="240" w:lineRule="auto"/>
        <w:jc w:val="both"/>
        <w:outlineLvl w:val="1"/>
        <w:rPr>
          <w:lang w:val="en-US"/>
        </w:rPr>
      </w:pPr>
      <w:r w:rsidRPr="00820E22">
        <w:rPr>
          <w:b/>
          <w:lang w:val="en-US"/>
        </w:rPr>
        <w:t>A Panagopoulos</w:t>
      </w:r>
      <w:r w:rsidRPr="00820E22">
        <w:rPr>
          <w:lang w:val="en-US"/>
        </w:rPr>
        <w:t xml:space="preserve">, M </w:t>
      </w:r>
      <w:proofErr w:type="spellStart"/>
      <w:r w:rsidRPr="00820E22">
        <w:rPr>
          <w:lang w:val="en-US"/>
        </w:rPr>
        <w:t>Fandridis</w:t>
      </w:r>
      <w:proofErr w:type="spellEnd"/>
      <w:r w:rsidRPr="00820E22">
        <w:rPr>
          <w:lang w:val="en-US"/>
        </w:rPr>
        <w:t xml:space="preserve">, G Delle Rose, I </w:t>
      </w:r>
      <w:proofErr w:type="spellStart"/>
      <w:r w:rsidRPr="00820E22">
        <w:rPr>
          <w:lang w:val="en-US"/>
        </w:rPr>
        <w:t>Lianou</w:t>
      </w:r>
      <w:proofErr w:type="spellEnd"/>
      <w:r w:rsidRPr="00820E22">
        <w:rPr>
          <w:lang w:val="en-US"/>
        </w:rPr>
        <w:t xml:space="preserve">, A Castagna, P Dimakopoulos. </w:t>
      </w:r>
    </w:p>
    <w:p w14:paraId="5BCE0345" w14:textId="77777777" w:rsidR="004A1457" w:rsidRPr="00820E22" w:rsidRDefault="004A1457" w:rsidP="003C7A03">
      <w:pPr>
        <w:spacing w:after="0" w:line="240" w:lineRule="auto"/>
        <w:jc w:val="both"/>
        <w:outlineLvl w:val="1"/>
        <w:rPr>
          <w:lang w:val="en-US"/>
        </w:rPr>
      </w:pPr>
      <w:r w:rsidRPr="00820E22">
        <w:rPr>
          <w:lang w:val="en-US"/>
        </w:rPr>
        <w:t xml:space="preserve">b) Clinical </w:t>
      </w:r>
      <w:r w:rsidR="00A117F2" w:rsidRPr="00820E22">
        <w:rPr>
          <w:lang w:val="en-US"/>
        </w:rPr>
        <w:t>Outcomes a</w:t>
      </w:r>
      <w:r w:rsidRPr="00820E22">
        <w:rPr>
          <w:lang w:val="en-US"/>
        </w:rPr>
        <w:t xml:space="preserve">nd Complications </w:t>
      </w:r>
      <w:proofErr w:type="gramStart"/>
      <w:r w:rsidRPr="00820E22">
        <w:rPr>
          <w:lang w:val="en-US"/>
        </w:rPr>
        <w:t>Of</w:t>
      </w:r>
      <w:proofErr w:type="gramEnd"/>
      <w:r w:rsidRPr="00820E22">
        <w:rPr>
          <w:lang w:val="en-US"/>
        </w:rPr>
        <w:t xml:space="preserve"> Acute Distal Biceps Repair With Cortical Buttons</w:t>
      </w:r>
    </w:p>
    <w:p w14:paraId="09605A0B" w14:textId="77777777" w:rsidR="004A1457" w:rsidRPr="00820E22" w:rsidRDefault="004A1457" w:rsidP="003C7A03">
      <w:pPr>
        <w:spacing w:after="0" w:line="240" w:lineRule="auto"/>
        <w:jc w:val="both"/>
        <w:outlineLvl w:val="1"/>
        <w:rPr>
          <w:lang w:val="en-US"/>
        </w:rPr>
      </w:pPr>
      <w:r w:rsidRPr="00820E22">
        <w:rPr>
          <w:b/>
          <w:lang w:val="en-US"/>
        </w:rPr>
        <w:t>A Panagopoulos</w:t>
      </w:r>
      <w:r w:rsidRPr="00820E22">
        <w:rPr>
          <w:lang w:val="en-US"/>
        </w:rPr>
        <w:t>, I Tatani, I Iliopoulos, K Pantazis (poster)</w:t>
      </w:r>
    </w:p>
    <w:p w14:paraId="237A5D3C" w14:textId="77777777" w:rsidR="00F32306" w:rsidRDefault="00F32306" w:rsidP="003C7A03">
      <w:pPr>
        <w:spacing w:after="0" w:line="240" w:lineRule="auto"/>
        <w:jc w:val="both"/>
        <w:outlineLvl w:val="1"/>
        <w:rPr>
          <w:lang w:val="en-US"/>
        </w:rPr>
      </w:pPr>
    </w:p>
    <w:p w14:paraId="7F97B433" w14:textId="2857927A" w:rsidR="00FC54D1" w:rsidRPr="00F32306" w:rsidRDefault="00FC54D1" w:rsidP="003C7A03">
      <w:pPr>
        <w:spacing w:after="0" w:line="240" w:lineRule="auto"/>
        <w:jc w:val="both"/>
        <w:outlineLvl w:val="1"/>
        <w:rPr>
          <w:b/>
          <w:bCs/>
          <w:lang w:val="en-US"/>
        </w:rPr>
      </w:pPr>
      <w:r w:rsidRPr="00F32306">
        <w:rPr>
          <w:b/>
          <w:bCs/>
          <w:lang w:val="en-US"/>
        </w:rPr>
        <w:t>50. 1</w:t>
      </w:r>
      <w:r w:rsidRPr="00F32306">
        <w:rPr>
          <w:b/>
          <w:bCs/>
          <w:vertAlign w:val="superscript"/>
          <w:lang w:val="en-US"/>
        </w:rPr>
        <w:t>st</w:t>
      </w:r>
      <w:r w:rsidRPr="00F32306">
        <w:rPr>
          <w:b/>
          <w:bCs/>
          <w:lang w:val="en-US"/>
        </w:rPr>
        <w:t xml:space="preserve"> International Conference of the Greek society of experimental mechanics of materials, Athens (5/2018)</w:t>
      </w:r>
    </w:p>
    <w:p w14:paraId="78A82637" w14:textId="52DAD685" w:rsidR="00FC54D1" w:rsidRPr="00820E22" w:rsidRDefault="00FC54D1" w:rsidP="003C7A03">
      <w:pPr>
        <w:spacing w:after="0" w:line="240" w:lineRule="auto"/>
        <w:jc w:val="both"/>
        <w:outlineLvl w:val="1"/>
        <w:rPr>
          <w:lang w:val="en-US"/>
        </w:rPr>
      </w:pPr>
      <w:r w:rsidRPr="00820E22">
        <w:rPr>
          <w:lang w:val="en-US"/>
        </w:rPr>
        <w:t>The potentiality of digital image correlation to biomechanically assess osteosyntheses of intertrochanteric fractures</w:t>
      </w:r>
      <w:r w:rsidR="00F32306" w:rsidRPr="00F32306">
        <w:rPr>
          <w:lang w:val="en-US"/>
        </w:rPr>
        <w:t xml:space="preserve"> </w:t>
      </w:r>
      <w:r w:rsidRPr="00820E22">
        <w:rPr>
          <w:lang w:val="en-US"/>
        </w:rPr>
        <w:t xml:space="preserve">M. </w:t>
      </w:r>
      <w:proofErr w:type="spellStart"/>
      <w:r w:rsidRPr="00820E22">
        <w:rPr>
          <w:lang w:val="en-US"/>
        </w:rPr>
        <w:t>Papasimakopoulos</w:t>
      </w:r>
      <w:proofErr w:type="spellEnd"/>
      <w:r w:rsidRPr="00820E22">
        <w:rPr>
          <w:lang w:val="en-US"/>
        </w:rPr>
        <w:t xml:space="preserve">, E.D. </w:t>
      </w:r>
      <w:proofErr w:type="spellStart"/>
      <w:r w:rsidRPr="00820E22">
        <w:rPr>
          <w:lang w:val="en-US"/>
        </w:rPr>
        <w:t>Pasiou</w:t>
      </w:r>
      <w:proofErr w:type="spellEnd"/>
      <w:r w:rsidRPr="00820E22">
        <w:rPr>
          <w:lang w:val="en-US"/>
        </w:rPr>
        <w:t xml:space="preserve">, G. Kyriakopoulos, L. Oikonomou, </w:t>
      </w:r>
      <w:r w:rsidRPr="00820E22">
        <w:rPr>
          <w:b/>
          <w:lang w:val="en-US"/>
        </w:rPr>
        <w:t>A. Panagopoulos</w:t>
      </w:r>
      <w:r w:rsidRPr="00820E22">
        <w:rPr>
          <w:lang w:val="en-US"/>
        </w:rPr>
        <w:t xml:space="preserve"> G. Anastopoulos.</w:t>
      </w:r>
    </w:p>
    <w:p w14:paraId="253A1C0A" w14:textId="77777777" w:rsidR="00F32306" w:rsidRDefault="00F32306" w:rsidP="003C7A03">
      <w:pPr>
        <w:spacing w:after="0" w:line="240" w:lineRule="auto"/>
        <w:jc w:val="both"/>
        <w:rPr>
          <w:lang w:val="en-US"/>
        </w:rPr>
      </w:pPr>
    </w:p>
    <w:p w14:paraId="54216CAA" w14:textId="1B5BA0F2" w:rsidR="00FC54D1" w:rsidRPr="00F32306" w:rsidRDefault="00FC54D1" w:rsidP="003C7A03">
      <w:pPr>
        <w:spacing w:after="0" w:line="240" w:lineRule="auto"/>
        <w:jc w:val="both"/>
        <w:rPr>
          <w:b/>
          <w:bCs/>
          <w:lang w:val="en-US"/>
        </w:rPr>
      </w:pPr>
      <w:r w:rsidRPr="00F32306">
        <w:rPr>
          <w:b/>
          <w:bCs/>
          <w:lang w:val="en-US"/>
        </w:rPr>
        <w:t>51. ESA - EESKA closed meeting, Diagnosis and Treatment of Acromioclavicular Joint Disorders, Athens (10/2018)</w:t>
      </w:r>
    </w:p>
    <w:p w14:paraId="77C60D77" w14:textId="6F12617F" w:rsidR="00FC54D1" w:rsidRDefault="00450C99" w:rsidP="003C7A03">
      <w:pPr>
        <w:spacing w:after="0" w:line="240" w:lineRule="auto"/>
        <w:jc w:val="both"/>
        <w:rPr>
          <w:lang w:val="en-US"/>
        </w:rPr>
      </w:pPr>
      <w:r w:rsidRPr="00820E22">
        <w:rPr>
          <w:lang w:val="en-US"/>
        </w:rPr>
        <w:t xml:space="preserve">Coracoclavicular cerclage with heavy sutures for acute (type III-V), AC joint separations: long-term follow-up in 67 patients) </w:t>
      </w:r>
      <w:r w:rsidR="00FC54D1" w:rsidRPr="00820E22">
        <w:rPr>
          <w:b/>
          <w:lang w:val="en-US"/>
        </w:rPr>
        <w:t>A Panagopoulos</w:t>
      </w:r>
      <w:r w:rsidR="00FC54D1" w:rsidRPr="00820E22">
        <w:rPr>
          <w:lang w:val="en-US"/>
        </w:rPr>
        <w:t xml:space="preserve">, M. </w:t>
      </w:r>
      <w:proofErr w:type="spellStart"/>
      <w:r w:rsidR="00FC54D1" w:rsidRPr="00820E22">
        <w:rPr>
          <w:lang w:val="en-US"/>
        </w:rPr>
        <w:t>Fandridis</w:t>
      </w:r>
      <w:proofErr w:type="spellEnd"/>
      <w:r w:rsidR="00FC54D1" w:rsidRPr="00820E22">
        <w:rPr>
          <w:lang w:val="en-US"/>
        </w:rPr>
        <w:t>, G. Delle Rose, E. Tatani, A. Castagna, P. Dimakopoulos</w:t>
      </w:r>
    </w:p>
    <w:p w14:paraId="277B1A97" w14:textId="77777777" w:rsidR="00F32306" w:rsidRPr="00820E22" w:rsidRDefault="00F32306" w:rsidP="003C7A03">
      <w:pPr>
        <w:spacing w:after="0" w:line="240" w:lineRule="auto"/>
        <w:jc w:val="both"/>
        <w:rPr>
          <w:lang w:val="en-US"/>
        </w:rPr>
      </w:pPr>
    </w:p>
    <w:p w14:paraId="7E1C293D" w14:textId="77777777" w:rsidR="00172268" w:rsidRPr="00F32306" w:rsidRDefault="00172268" w:rsidP="003C7A03">
      <w:pPr>
        <w:spacing w:after="0" w:line="240" w:lineRule="auto"/>
        <w:jc w:val="both"/>
        <w:rPr>
          <w:b/>
          <w:bCs/>
          <w:lang w:val="en-US"/>
        </w:rPr>
      </w:pPr>
      <w:r w:rsidRPr="00F32306">
        <w:rPr>
          <w:b/>
          <w:bCs/>
          <w:lang w:val="en-US"/>
        </w:rPr>
        <w:t>52. ICRS meeting, “I am not ready for Metal”, Milan (12/2018)</w:t>
      </w:r>
    </w:p>
    <w:p w14:paraId="1E91C11F" w14:textId="7D9ECC36" w:rsidR="002172F5" w:rsidRDefault="00172268" w:rsidP="003C7A03">
      <w:pPr>
        <w:spacing w:after="0" w:line="240" w:lineRule="auto"/>
        <w:jc w:val="both"/>
        <w:rPr>
          <w:lang w:val="en-US"/>
        </w:rPr>
      </w:pPr>
      <w:r w:rsidRPr="00820E22">
        <w:rPr>
          <w:lang w:val="en-US"/>
        </w:rPr>
        <w:t>A</w:t>
      </w:r>
      <w:r w:rsidR="00450C99" w:rsidRPr="00820E22">
        <w:rPr>
          <w:lang w:val="en-US"/>
        </w:rPr>
        <w:t xml:space="preserve">ugmented osteochondral autologous transplantation (mosaicplasty) from the proximal </w:t>
      </w:r>
      <w:proofErr w:type="spellStart"/>
      <w:r w:rsidR="00450C99" w:rsidRPr="00820E22">
        <w:rPr>
          <w:lang w:val="en-US"/>
        </w:rPr>
        <w:t>tibio</w:t>
      </w:r>
      <w:proofErr w:type="spellEnd"/>
      <w:r w:rsidR="00450C99" w:rsidRPr="00820E22">
        <w:rPr>
          <w:lang w:val="en-US"/>
        </w:rPr>
        <w:t xml:space="preserve">-fibular joint for the treatment of large osteochondritis dissecans lesions in professional and recreational athletes ICRS meeting </w:t>
      </w:r>
      <w:r w:rsidR="00412210" w:rsidRPr="00820E22">
        <w:rPr>
          <w:lang w:val="en-US"/>
        </w:rPr>
        <w:t>(poster)</w:t>
      </w:r>
      <w:r w:rsidR="00F32306" w:rsidRPr="00F32306">
        <w:rPr>
          <w:lang w:val="en-US"/>
        </w:rPr>
        <w:t xml:space="preserve"> </w:t>
      </w:r>
      <w:r w:rsidR="002172F5" w:rsidRPr="00820E22">
        <w:rPr>
          <w:b/>
          <w:lang w:val="en-US"/>
        </w:rPr>
        <w:t>A Panagopoulos</w:t>
      </w:r>
      <w:r w:rsidR="002172F5" w:rsidRPr="00820E22">
        <w:rPr>
          <w:lang w:val="en-US"/>
        </w:rPr>
        <w:t xml:space="preserve">, I Tatani, A </w:t>
      </w:r>
      <w:proofErr w:type="spellStart"/>
      <w:r w:rsidR="002172F5" w:rsidRPr="00820E22">
        <w:rPr>
          <w:lang w:val="en-US"/>
        </w:rPr>
        <w:t>Kouzelis</w:t>
      </w:r>
      <w:proofErr w:type="spellEnd"/>
      <w:r w:rsidR="002172F5" w:rsidRPr="00820E22">
        <w:rPr>
          <w:lang w:val="en-US"/>
        </w:rPr>
        <w:t xml:space="preserve">, I </w:t>
      </w:r>
      <w:proofErr w:type="spellStart"/>
      <w:r w:rsidR="002172F5" w:rsidRPr="00820E22">
        <w:rPr>
          <w:lang w:val="en-US"/>
        </w:rPr>
        <w:t>Gliatis</w:t>
      </w:r>
      <w:proofErr w:type="spellEnd"/>
    </w:p>
    <w:p w14:paraId="105F639D" w14:textId="77777777" w:rsidR="00F32306" w:rsidRPr="00820E22" w:rsidRDefault="00F32306" w:rsidP="003C7A03">
      <w:pPr>
        <w:spacing w:after="0" w:line="240" w:lineRule="auto"/>
        <w:jc w:val="both"/>
        <w:rPr>
          <w:lang w:val="en-US"/>
        </w:rPr>
      </w:pPr>
    </w:p>
    <w:p w14:paraId="2098ACA2" w14:textId="77777777" w:rsidR="003367BA" w:rsidRPr="00740130" w:rsidRDefault="003367BA" w:rsidP="003C7A03">
      <w:pPr>
        <w:spacing w:after="0" w:line="240" w:lineRule="auto"/>
        <w:jc w:val="both"/>
        <w:rPr>
          <w:b/>
          <w:bCs/>
          <w:lang w:val="en-US"/>
        </w:rPr>
      </w:pPr>
      <w:r w:rsidRPr="00740130">
        <w:rPr>
          <w:b/>
          <w:bCs/>
          <w:lang w:val="en-US"/>
        </w:rPr>
        <w:t>53. 20</w:t>
      </w:r>
      <w:r w:rsidRPr="00740130">
        <w:rPr>
          <w:b/>
          <w:bCs/>
          <w:vertAlign w:val="superscript"/>
          <w:lang w:val="en-US"/>
        </w:rPr>
        <w:t>th</w:t>
      </w:r>
      <w:r w:rsidRPr="00740130">
        <w:rPr>
          <w:b/>
          <w:bCs/>
          <w:lang w:val="en-US"/>
        </w:rPr>
        <w:t xml:space="preserve"> EFORT Congress, Lisbon, Portugal (6/2019)</w:t>
      </w:r>
    </w:p>
    <w:p w14:paraId="1C238863" w14:textId="6066FE2E" w:rsidR="003367BA" w:rsidRPr="00820E22" w:rsidRDefault="003367BA" w:rsidP="003C7A03">
      <w:pPr>
        <w:spacing w:after="0" w:line="240" w:lineRule="auto"/>
        <w:jc w:val="both"/>
        <w:rPr>
          <w:lang w:val="en-US"/>
        </w:rPr>
      </w:pPr>
      <w:r w:rsidRPr="00820E22">
        <w:rPr>
          <w:lang w:val="en-US"/>
        </w:rPr>
        <w:t xml:space="preserve">a) High-Energy Comminuted Midshaft Clavicle Fractures: Midterm Clinical </w:t>
      </w:r>
      <w:r w:rsidR="003C7A03">
        <w:rPr>
          <w:lang w:val="en-US"/>
        </w:rPr>
        <w:t>&amp;</w:t>
      </w:r>
      <w:r w:rsidRPr="00820E22">
        <w:rPr>
          <w:lang w:val="en-US"/>
        </w:rPr>
        <w:t xml:space="preserve"> Radiological Results </w:t>
      </w:r>
      <w:proofErr w:type="gramStart"/>
      <w:r w:rsidRPr="00820E22">
        <w:rPr>
          <w:lang w:val="en-US"/>
        </w:rPr>
        <w:t>Of</w:t>
      </w:r>
      <w:proofErr w:type="gramEnd"/>
      <w:r w:rsidRPr="00820E22">
        <w:rPr>
          <w:lang w:val="en-US"/>
        </w:rPr>
        <w:t xml:space="preserve"> Operative Treatment Using Assisted Suture Loop Reduction And Internal Fixation With Anatomical Locking Plates. </w:t>
      </w:r>
      <w:r w:rsidRPr="00820E22">
        <w:rPr>
          <w:b/>
          <w:bCs/>
          <w:lang w:val="en-US"/>
        </w:rPr>
        <w:t>A Panagopoulos</w:t>
      </w:r>
      <w:r w:rsidRPr="00820E22">
        <w:rPr>
          <w:lang w:val="en-US"/>
        </w:rPr>
        <w:t xml:space="preserve">, I </w:t>
      </w:r>
      <w:proofErr w:type="spellStart"/>
      <w:r w:rsidRPr="00820E22">
        <w:rPr>
          <w:lang w:val="en-US"/>
        </w:rPr>
        <w:t>Lianou</w:t>
      </w:r>
      <w:proofErr w:type="spellEnd"/>
      <w:r w:rsidRPr="00820E22">
        <w:rPr>
          <w:lang w:val="en-US"/>
        </w:rPr>
        <w:t xml:space="preserve">, A </w:t>
      </w:r>
      <w:proofErr w:type="spellStart"/>
      <w:r w:rsidRPr="00820E22">
        <w:rPr>
          <w:lang w:val="en-US"/>
        </w:rPr>
        <w:t>Bavelou</w:t>
      </w:r>
      <w:proofErr w:type="spellEnd"/>
      <w:r w:rsidRPr="00820E22">
        <w:rPr>
          <w:lang w:val="en-US"/>
        </w:rPr>
        <w:t xml:space="preserve">, G </w:t>
      </w:r>
      <w:proofErr w:type="spellStart"/>
      <w:r w:rsidRPr="00820E22">
        <w:rPr>
          <w:lang w:val="en-US"/>
        </w:rPr>
        <w:t>Panagiotakopoulos</w:t>
      </w:r>
      <w:proofErr w:type="spellEnd"/>
      <w:r w:rsidRPr="00820E22">
        <w:rPr>
          <w:lang w:val="en-US"/>
        </w:rPr>
        <w:t>,</w:t>
      </w:r>
    </w:p>
    <w:p w14:paraId="1A340706" w14:textId="77777777" w:rsidR="003367BA" w:rsidRPr="00820E22" w:rsidRDefault="003367BA" w:rsidP="003C7A03">
      <w:pPr>
        <w:spacing w:after="0" w:line="240" w:lineRule="auto"/>
        <w:jc w:val="both"/>
        <w:rPr>
          <w:lang w:val="en-US"/>
        </w:rPr>
      </w:pPr>
      <w:r w:rsidRPr="00820E22">
        <w:rPr>
          <w:lang w:val="en-US"/>
        </w:rPr>
        <w:t xml:space="preserve">b) Periprosthetic Femoral Fractures Associated </w:t>
      </w:r>
      <w:proofErr w:type="gramStart"/>
      <w:r w:rsidRPr="00820E22">
        <w:rPr>
          <w:lang w:val="en-US"/>
        </w:rPr>
        <w:t>With</w:t>
      </w:r>
      <w:proofErr w:type="gramEnd"/>
      <w:r w:rsidRPr="00820E22">
        <w:rPr>
          <w:lang w:val="en-US"/>
        </w:rPr>
        <w:t xml:space="preserve"> Total Hip Arthroplasty: Therapeutic Algorithm, Clinical Results And Complications In 52 Patients. </w:t>
      </w:r>
      <w:r w:rsidRPr="00820E22">
        <w:rPr>
          <w:b/>
          <w:bCs/>
          <w:lang w:val="en-US"/>
        </w:rPr>
        <w:t>A Panagopoulos</w:t>
      </w:r>
      <w:r w:rsidRPr="00820E22">
        <w:rPr>
          <w:lang w:val="en-US"/>
        </w:rPr>
        <w:t xml:space="preserve">, I </w:t>
      </w:r>
      <w:proofErr w:type="spellStart"/>
      <w:r w:rsidRPr="00820E22">
        <w:rPr>
          <w:lang w:val="en-US"/>
        </w:rPr>
        <w:t>Lianou</w:t>
      </w:r>
      <w:proofErr w:type="spellEnd"/>
      <w:r w:rsidRPr="00820E22">
        <w:rPr>
          <w:lang w:val="en-US"/>
        </w:rPr>
        <w:t xml:space="preserve">, A </w:t>
      </w:r>
      <w:proofErr w:type="spellStart"/>
      <w:r w:rsidRPr="00820E22">
        <w:rPr>
          <w:lang w:val="en-US"/>
        </w:rPr>
        <w:t>Bavelou</w:t>
      </w:r>
      <w:proofErr w:type="spellEnd"/>
      <w:r w:rsidRPr="00820E22">
        <w:rPr>
          <w:lang w:val="en-US"/>
        </w:rPr>
        <w:t xml:space="preserve">, I Tatani, M </w:t>
      </w:r>
      <w:proofErr w:type="spellStart"/>
      <w:r w:rsidRPr="00820E22">
        <w:rPr>
          <w:lang w:val="en-US"/>
        </w:rPr>
        <w:t>Tyllianakis</w:t>
      </w:r>
      <w:proofErr w:type="spellEnd"/>
      <w:r w:rsidRPr="00820E22">
        <w:rPr>
          <w:lang w:val="en-US"/>
        </w:rPr>
        <w:t xml:space="preserve">, P Megas. </w:t>
      </w:r>
    </w:p>
    <w:p w14:paraId="58FE287A" w14:textId="035CC7C8" w:rsidR="003367BA" w:rsidRDefault="003367BA" w:rsidP="003C7A03">
      <w:pPr>
        <w:spacing w:after="0" w:line="240" w:lineRule="auto"/>
        <w:jc w:val="both"/>
        <w:rPr>
          <w:lang w:val="en-US"/>
        </w:rPr>
      </w:pPr>
      <w:r w:rsidRPr="00820E22">
        <w:rPr>
          <w:lang w:val="en-US"/>
        </w:rPr>
        <w:t xml:space="preserve">c) Osteolytic Lesions (Brown Tumors) Of Primary Hyperparathyroidism Misdiagnosed </w:t>
      </w:r>
      <w:proofErr w:type="gramStart"/>
      <w:r w:rsidRPr="00820E22">
        <w:rPr>
          <w:lang w:val="en-US"/>
        </w:rPr>
        <w:t>As</w:t>
      </w:r>
      <w:proofErr w:type="gramEnd"/>
      <w:r w:rsidRPr="00820E22">
        <w:rPr>
          <w:lang w:val="en-US"/>
        </w:rPr>
        <w:t xml:space="preserve"> Multifocal Giant Cell Tumor Of The Distal Ulna And Radius. </w:t>
      </w:r>
      <w:r w:rsidRPr="00820E22">
        <w:rPr>
          <w:b/>
          <w:bCs/>
          <w:lang w:val="en-US"/>
        </w:rPr>
        <w:t>A Panagopoulos</w:t>
      </w:r>
      <w:r w:rsidRPr="00820E22">
        <w:rPr>
          <w:lang w:val="en-US"/>
        </w:rPr>
        <w:t xml:space="preserve">, I Tatani, H </w:t>
      </w:r>
      <w:proofErr w:type="spellStart"/>
      <w:r w:rsidRPr="00820E22">
        <w:rPr>
          <w:lang w:val="en-US"/>
        </w:rPr>
        <w:t>Kourea</w:t>
      </w:r>
      <w:proofErr w:type="spellEnd"/>
      <w:r w:rsidRPr="00820E22">
        <w:rPr>
          <w:lang w:val="en-US"/>
        </w:rPr>
        <w:t>, Z Kokkalis, P Megas.</w:t>
      </w:r>
    </w:p>
    <w:p w14:paraId="11AEC310" w14:textId="77777777" w:rsidR="00740130" w:rsidRPr="00820E22" w:rsidRDefault="00740130" w:rsidP="003C7A03">
      <w:pPr>
        <w:spacing w:after="0" w:line="240" w:lineRule="auto"/>
        <w:jc w:val="both"/>
        <w:rPr>
          <w:lang w:val="en-US"/>
        </w:rPr>
      </w:pPr>
    </w:p>
    <w:p w14:paraId="1D58FD1A" w14:textId="36E0A8A4" w:rsidR="00E24DD1" w:rsidRPr="00740130" w:rsidRDefault="00E24DD1" w:rsidP="003C7A03">
      <w:pPr>
        <w:spacing w:after="0" w:line="240" w:lineRule="auto"/>
        <w:jc w:val="both"/>
        <w:rPr>
          <w:b/>
          <w:bCs/>
          <w:lang w:val="en-US"/>
        </w:rPr>
      </w:pPr>
      <w:r w:rsidRPr="00740130">
        <w:rPr>
          <w:b/>
          <w:bCs/>
          <w:lang w:val="en-US"/>
        </w:rPr>
        <w:t>54. 6</w:t>
      </w:r>
      <w:r w:rsidRPr="00740130">
        <w:rPr>
          <w:b/>
          <w:bCs/>
          <w:vertAlign w:val="superscript"/>
          <w:lang w:val="en-US"/>
        </w:rPr>
        <w:t>th</w:t>
      </w:r>
      <w:r w:rsidR="00934D50" w:rsidRPr="00740130">
        <w:rPr>
          <w:b/>
          <w:bCs/>
          <w:lang w:val="en-US"/>
        </w:rPr>
        <w:t xml:space="preserve"> </w:t>
      </w:r>
      <w:r w:rsidRPr="00740130">
        <w:rPr>
          <w:b/>
          <w:bCs/>
          <w:lang w:val="en-US"/>
        </w:rPr>
        <w:t>Masterclass in Arthroplasty Surgery, Thessaloniki (12/2019)</w:t>
      </w:r>
    </w:p>
    <w:p w14:paraId="04270C67" w14:textId="77777777" w:rsidR="00E24DD1" w:rsidRPr="00820E22" w:rsidRDefault="00E24DD1" w:rsidP="003C7A03">
      <w:pPr>
        <w:spacing w:after="0" w:line="240" w:lineRule="auto"/>
        <w:jc w:val="both"/>
        <w:rPr>
          <w:lang w:val="en-US"/>
        </w:rPr>
      </w:pPr>
      <w:r w:rsidRPr="00820E22">
        <w:rPr>
          <w:lang w:val="en-US"/>
        </w:rPr>
        <w:t xml:space="preserve">Shoulder Arthroplasty </w:t>
      </w:r>
      <w:proofErr w:type="gramStart"/>
      <w:r w:rsidRPr="00820E22">
        <w:rPr>
          <w:lang w:val="en-US"/>
        </w:rPr>
        <w:t>For</w:t>
      </w:r>
      <w:proofErr w:type="gramEnd"/>
      <w:r w:rsidRPr="00820E22">
        <w:rPr>
          <w:lang w:val="en-US"/>
        </w:rPr>
        <w:t xml:space="preserve"> the Sequelae Of Proximal Humeral Fractures. </w:t>
      </w:r>
      <w:r w:rsidRPr="00820E22">
        <w:rPr>
          <w:b/>
          <w:bCs/>
          <w:lang w:val="en-US"/>
        </w:rPr>
        <w:t>A. Panagopoulos</w:t>
      </w:r>
      <w:r w:rsidRPr="00820E22">
        <w:rPr>
          <w:lang w:val="en-US"/>
        </w:rPr>
        <w:t xml:space="preserve">, I Tatani, D. Athanasopoulos, D. Avramidis, M </w:t>
      </w:r>
      <w:proofErr w:type="spellStart"/>
      <w:r w:rsidRPr="00820E22">
        <w:rPr>
          <w:lang w:val="en-US"/>
        </w:rPr>
        <w:t>Tyllianakis</w:t>
      </w:r>
      <w:proofErr w:type="spellEnd"/>
    </w:p>
    <w:p w14:paraId="0E8246EF" w14:textId="77777777" w:rsidR="002D1F73" w:rsidRDefault="002D1F73" w:rsidP="003C7A03">
      <w:pPr>
        <w:spacing w:after="0" w:line="240" w:lineRule="auto"/>
        <w:jc w:val="both"/>
        <w:rPr>
          <w:lang w:val="en-US"/>
        </w:rPr>
      </w:pPr>
    </w:p>
    <w:p w14:paraId="5FB9A8F8" w14:textId="13D6C8C8" w:rsidR="007858E2" w:rsidRPr="002D1F73" w:rsidRDefault="007858E2" w:rsidP="003C7A03">
      <w:pPr>
        <w:spacing w:after="0" w:line="240" w:lineRule="auto"/>
        <w:jc w:val="both"/>
        <w:rPr>
          <w:b/>
          <w:bCs/>
          <w:lang w:val="en-US"/>
        </w:rPr>
      </w:pPr>
      <w:r w:rsidRPr="002D1F73">
        <w:rPr>
          <w:b/>
          <w:bCs/>
          <w:lang w:val="en-US"/>
        </w:rPr>
        <w:t>5</w:t>
      </w:r>
      <w:r w:rsidR="00740130">
        <w:rPr>
          <w:b/>
          <w:bCs/>
          <w:lang w:val="en-US"/>
        </w:rPr>
        <w:t>5</w:t>
      </w:r>
      <w:r w:rsidRPr="002D1F73">
        <w:rPr>
          <w:b/>
          <w:bCs/>
          <w:lang w:val="en-US"/>
        </w:rPr>
        <w:t>. Virtual EFORT Congress, Vienna (10/2020)</w:t>
      </w:r>
    </w:p>
    <w:p w14:paraId="1F0C29F1" w14:textId="2B6FC3CA" w:rsidR="007858E2" w:rsidRPr="00820E22" w:rsidRDefault="007858E2" w:rsidP="003C7A03">
      <w:pPr>
        <w:spacing w:after="0" w:line="240" w:lineRule="auto"/>
        <w:jc w:val="both"/>
        <w:rPr>
          <w:lang w:val="en-US"/>
        </w:rPr>
      </w:pPr>
      <w:r w:rsidRPr="00820E22">
        <w:rPr>
          <w:lang w:val="en-US"/>
        </w:rPr>
        <w:t xml:space="preserve">a) Treatment Of Acute Acromioclavicular Joint Dislocations Using Knotless Double-Button Coracoclavicular Fixation. Z Kokkalis, A </w:t>
      </w:r>
      <w:proofErr w:type="spellStart"/>
      <w:r w:rsidRPr="00820E22">
        <w:rPr>
          <w:lang w:val="en-US"/>
        </w:rPr>
        <w:t>Bavelou</w:t>
      </w:r>
      <w:proofErr w:type="spellEnd"/>
      <w:r w:rsidRPr="00820E22">
        <w:rPr>
          <w:lang w:val="en-US"/>
        </w:rPr>
        <w:t>, E</w:t>
      </w:r>
      <w:r w:rsidR="00400702">
        <w:rPr>
          <w:lang w:val="en-US"/>
        </w:rPr>
        <w:t xml:space="preserve"> </w:t>
      </w:r>
      <w:proofErr w:type="spellStart"/>
      <w:r w:rsidRPr="00820E22">
        <w:rPr>
          <w:lang w:val="en-US"/>
        </w:rPr>
        <w:t>Papanikos</w:t>
      </w:r>
      <w:proofErr w:type="spellEnd"/>
      <w:r w:rsidRPr="00820E22">
        <w:rPr>
          <w:lang w:val="en-US"/>
        </w:rPr>
        <w:t xml:space="preserve">, P </w:t>
      </w:r>
      <w:proofErr w:type="spellStart"/>
      <w:r w:rsidRPr="00820E22">
        <w:rPr>
          <w:lang w:val="en-US"/>
        </w:rPr>
        <w:t>Tsiplakos</w:t>
      </w:r>
      <w:proofErr w:type="spellEnd"/>
      <w:r w:rsidRPr="00820E22">
        <w:rPr>
          <w:lang w:val="en-US"/>
        </w:rPr>
        <w:t xml:space="preserve">, G </w:t>
      </w:r>
      <w:proofErr w:type="spellStart"/>
      <w:r w:rsidRPr="00820E22">
        <w:rPr>
          <w:lang w:val="en-US"/>
        </w:rPr>
        <w:t>Togias</w:t>
      </w:r>
      <w:proofErr w:type="spellEnd"/>
      <w:r w:rsidRPr="00820E22">
        <w:rPr>
          <w:lang w:val="en-US"/>
        </w:rPr>
        <w:t xml:space="preserve">, A </w:t>
      </w:r>
      <w:proofErr w:type="spellStart"/>
      <w:r w:rsidRPr="00820E22">
        <w:rPr>
          <w:lang w:val="en-US"/>
        </w:rPr>
        <w:t>Ampariotou</w:t>
      </w:r>
      <w:proofErr w:type="spellEnd"/>
      <w:r w:rsidRPr="00820E22">
        <w:rPr>
          <w:lang w:val="en-US"/>
        </w:rPr>
        <w:t xml:space="preserve">, </w:t>
      </w:r>
      <w:r w:rsidRPr="00820E22">
        <w:rPr>
          <w:b/>
          <w:bCs/>
          <w:lang w:val="en-US"/>
        </w:rPr>
        <w:t>A Panagopoulos</w:t>
      </w:r>
      <w:r w:rsidRPr="00820E22">
        <w:rPr>
          <w:b/>
          <w:bCs/>
          <w:lang w:val="en-US"/>
        </w:rPr>
        <w:cr/>
      </w:r>
      <w:r w:rsidRPr="00820E22">
        <w:rPr>
          <w:lang w:val="en-US"/>
        </w:rPr>
        <w:t xml:space="preserve">b) Non-Reconstructable Head-Split Fractures-Dislocations </w:t>
      </w:r>
      <w:proofErr w:type="gramStart"/>
      <w:r w:rsidRPr="00820E22">
        <w:rPr>
          <w:lang w:val="en-US"/>
        </w:rPr>
        <w:t>Of</w:t>
      </w:r>
      <w:proofErr w:type="gramEnd"/>
      <w:r w:rsidRPr="00820E22">
        <w:rPr>
          <w:lang w:val="en-US"/>
        </w:rPr>
        <w:t xml:space="preserve"> The Proximal Humerus With Metaphyseal Comminution Treated With Metaphyseal </w:t>
      </w:r>
      <w:proofErr w:type="spellStart"/>
      <w:r w:rsidRPr="00820E22">
        <w:rPr>
          <w:lang w:val="en-US"/>
        </w:rPr>
        <w:t>Circlage</w:t>
      </w:r>
      <w:proofErr w:type="spellEnd"/>
      <w:r w:rsidRPr="00820E22">
        <w:rPr>
          <w:lang w:val="en-US"/>
        </w:rPr>
        <w:t xml:space="preserve"> Wiring and Shoulder </w:t>
      </w:r>
      <w:r w:rsidRPr="00820E22">
        <w:rPr>
          <w:lang w:val="en-US"/>
        </w:rPr>
        <w:lastRenderedPageBreak/>
        <w:t xml:space="preserve">Hemiarthroplasty With Long Stem: Description Of 2 Cases. </w:t>
      </w:r>
      <w:r w:rsidRPr="00820E22">
        <w:rPr>
          <w:b/>
          <w:bCs/>
          <w:lang w:val="en-US"/>
        </w:rPr>
        <w:t>A Panagopoulos</w:t>
      </w:r>
      <w:r w:rsidRPr="00820E22">
        <w:rPr>
          <w:lang w:val="en-US"/>
        </w:rPr>
        <w:t xml:space="preserve">, A </w:t>
      </w:r>
      <w:proofErr w:type="spellStart"/>
      <w:r w:rsidRPr="00820E22">
        <w:rPr>
          <w:lang w:val="en-US"/>
        </w:rPr>
        <w:t>Bavelou</w:t>
      </w:r>
      <w:proofErr w:type="spellEnd"/>
      <w:r w:rsidRPr="00820E22">
        <w:rPr>
          <w:lang w:val="en-US"/>
        </w:rPr>
        <w:t xml:space="preserve">, E </w:t>
      </w:r>
      <w:proofErr w:type="spellStart"/>
      <w:r w:rsidRPr="00820E22">
        <w:rPr>
          <w:lang w:val="en-US"/>
        </w:rPr>
        <w:t>Papanikos</w:t>
      </w:r>
      <w:proofErr w:type="spellEnd"/>
      <w:r w:rsidRPr="00820E22">
        <w:rPr>
          <w:lang w:val="en-US"/>
        </w:rPr>
        <w:t>, I</w:t>
      </w:r>
      <w:r w:rsidR="00E24DD1" w:rsidRPr="00820E22">
        <w:rPr>
          <w:lang w:val="en-US"/>
        </w:rPr>
        <w:t xml:space="preserve"> </w:t>
      </w:r>
      <w:proofErr w:type="spellStart"/>
      <w:r w:rsidRPr="00820E22">
        <w:rPr>
          <w:lang w:val="en-US"/>
        </w:rPr>
        <w:t>Lianou</w:t>
      </w:r>
      <w:proofErr w:type="spellEnd"/>
      <w:r w:rsidRPr="00820E22">
        <w:rPr>
          <w:lang w:val="en-US"/>
        </w:rPr>
        <w:t>, D</w:t>
      </w:r>
      <w:r w:rsidR="00E24DD1" w:rsidRPr="00820E22">
        <w:rPr>
          <w:lang w:val="en-US"/>
        </w:rPr>
        <w:t xml:space="preserve"> </w:t>
      </w:r>
      <w:proofErr w:type="spellStart"/>
      <w:r w:rsidRPr="00820E22">
        <w:rPr>
          <w:lang w:val="en-US"/>
        </w:rPr>
        <w:t>Tatarakis</w:t>
      </w:r>
      <w:proofErr w:type="spellEnd"/>
      <w:r w:rsidRPr="00820E22">
        <w:rPr>
          <w:lang w:val="en-US"/>
        </w:rPr>
        <w:t>, D</w:t>
      </w:r>
      <w:r w:rsidR="00E24DD1" w:rsidRPr="00820E22">
        <w:rPr>
          <w:lang w:val="en-US"/>
        </w:rPr>
        <w:t xml:space="preserve"> </w:t>
      </w:r>
      <w:r w:rsidRPr="00820E22">
        <w:rPr>
          <w:lang w:val="en-US"/>
        </w:rPr>
        <w:t>Avramidis, M</w:t>
      </w:r>
      <w:r w:rsidR="00E24DD1" w:rsidRPr="00820E22">
        <w:rPr>
          <w:lang w:val="en-US"/>
        </w:rPr>
        <w:t xml:space="preserve"> </w:t>
      </w:r>
      <w:proofErr w:type="spellStart"/>
      <w:r w:rsidRPr="00820E22">
        <w:rPr>
          <w:lang w:val="en-US"/>
        </w:rPr>
        <w:t>Tyllianakis</w:t>
      </w:r>
      <w:proofErr w:type="spellEnd"/>
      <w:r w:rsidR="00E24DD1" w:rsidRPr="00820E22">
        <w:rPr>
          <w:lang w:val="en-US"/>
        </w:rPr>
        <w:t>.</w:t>
      </w:r>
    </w:p>
    <w:p w14:paraId="3FF11ACE" w14:textId="77777777" w:rsidR="002D1F73" w:rsidRDefault="00E24DD1" w:rsidP="003C7A03">
      <w:pPr>
        <w:spacing w:after="0" w:line="240" w:lineRule="auto"/>
        <w:jc w:val="both"/>
        <w:rPr>
          <w:lang w:val="en-US"/>
        </w:rPr>
      </w:pPr>
      <w:r w:rsidRPr="00820E22">
        <w:rPr>
          <w:lang w:val="en-US"/>
        </w:rPr>
        <w:t xml:space="preserve">c) Midterm Clinical Results </w:t>
      </w:r>
      <w:proofErr w:type="gramStart"/>
      <w:r w:rsidRPr="00820E22">
        <w:rPr>
          <w:lang w:val="en-US"/>
        </w:rPr>
        <w:t>And</w:t>
      </w:r>
      <w:proofErr w:type="gramEnd"/>
      <w:r w:rsidRPr="00820E22">
        <w:rPr>
          <w:lang w:val="en-US"/>
        </w:rPr>
        <w:t xml:space="preserve"> Complications In Patients With Malleolar Fracture Dislocation Who Underwent A Two-Stage Protocol, First With External Fixation And Later With ORIF. </w:t>
      </w:r>
      <w:proofErr w:type="gramStart"/>
      <w:r w:rsidRPr="00820E22">
        <w:rPr>
          <w:b/>
          <w:bCs/>
          <w:lang w:val="en-US"/>
        </w:rPr>
        <w:t>A  Panagopoulos</w:t>
      </w:r>
      <w:proofErr w:type="gramEnd"/>
      <w:r w:rsidRPr="00820E22">
        <w:rPr>
          <w:lang w:val="en-US"/>
        </w:rPr>
        <w:t xml:space="preserve">, A </w:t>
      </w:r>
      <w:proofErr w:type="spellStart"/>
      <w:r w:rsidRPr="00820E22">
        <w:rPr>
          <w:lang w:val="en-US"/>
        </w:rPr>
        <w:t>Bavelou</w:t>
      </w:r>
      <w:proofErr w:type="spellEnd"/>
      <w:r w:rsidRPr="00820E22">
        <w:rPr>
          <w:lang w:val="en-US"/>
        </w:rPr>
        <w:t xml:space="preserve">, E </w:t>
      </w:r>
      <w:proofErr w:type="spellStart"/>
      <w:r w:rsidRPr="00820E22">
        <w:rPr>
          <w:lang w:val="en-US"/>
        </w:rPr>
        <w:t>Papanikos</w:t>
      </w:r>
      <w:proofErr w:type="spellEnd"/>
      <w:r w:rsidRPr="00820E22">
        <w:rPr>
          <w:lang w:val="en-US"/>
        </w:rPr>
        <w:t xml:space="preserve">, D Athanasopoulos, I </w:t>
      </w:r>
      <w:proofErr w:type="spellStart"/>
      <w:r w:rsidRPr="00820E22">
        <w:rPr>
          <w:lang w:val="en-US"/>
        </w:rPr>
        <w:t>Lianou</w:t>
      </w:r>
      <w:proofErr w:type="spellEnd"/>
      <w:r w:rsidRPr="00820E22">
        <w:rPr>
          <w:lang w:val="en-US"/>
        </w:rPr>
        <w:t xml:space="preserve">, A </w:t>
      </w:r>
      <w:proofErr w:type="spellStart"/>
      <w:r w:rsidRPr="00820E22">
        <w:rPr>
          <w:lang w:val="en-US"/>
        </w:rPr>
        <w:t>Kouzelis</w:t>
      </w:r>
      <w:proofErr w:type="spellEnd"/>
      <w:r w:rsidRPr="00820E22">
        <w:rPr>
          <w:lang w:val="en-US"/>
        </w:rPr>
        <w:t xml:space="preserve">, Z Kokkalis, M  </w:t>
      </w:r>
      <w:proofErr w:type="spellStart"/>
      <w:r w:rsidRPr="00820E22">
        <w:rPr>
          <w:lang w:val="en-US"/>
        </w:rPr>
        <w:t>Tyllianakis</w:t>
      </w:r>
      <w:proofErr w:type="spellEnd"/>
      <w:r w:rsidRPr="00820E22">
        <w:rPr>
          <w:lang w:val="en-US"/>
        </w:rPr>
        <w:t>.</w:t>
      </w:r>
      <w:r w:rsidRPr="00820E22">
        <w:rPr>
          <w:lang w:val="en-US"/>
        </w:rPr>
        <w:cr/>
      </w:r>
    </w:p>
    <w:p w14:paraId="44D9A0DD" w14:textId="2BB8F5C9" w:rsidR="00E24DD1" w:rsidRPr="002D1F73" w:rsidRDefault="00E24DD1" w:rsidP="003C7A03">
      <w:pPr>
        <w:spacing w:after="0" w:line="240" w:lineRule="auto"/>
        <w:jc w:val="both"/>
        <w:rPr>
          <w:b/>
          <w:bCs/>
          <w:lang w:val="en-US"/>
        </w:rPr>
      </w:pPr>
      <w:r w:rsidRPr="002D1F73">
        <w:rPr>
          <w:b/>
          <w:bCs/>
          <w:lang w:val="en-US"/>
        </w:rPr>
        <w:t xml:space="preserve"> 5</w:t>
      </w:r>
      <w:r w:rsidR="00740130">
        <w:rPr>
          <w:b/>
          <w:bCs/>
          <w:lang w:val="en-US"/>
        </w:rPr>
        <w:t>6</w:t>
      </w:r>
      <w:r w:rsidRPr="002D1F73">
        <w:rPr>
          <w:b/>
          <w:bCs/>
          <w:lang w:val="en-US"/>
        </w:rPr>
        <w:t>. 1</w:t>
      </w:r>
      <w:r w:rsidRPr="002D1F73">
        <w:rPr>
          <w:b/>
          <w:bCs/>
          <w:vertAlign w:val="superscript"/>
          <w:lang w:val="en-US"/>
        </w:rPr>
        <w:t>st</w:t>
      </w:r>
      <w:r w:rsidRPr="002D1F73">
        <w:rPr>
          <w:b/>
          <w:bCs/>
          <w:lang w:val="en-US"/>
        </w:rPr>
        <w:t xml:space="preserve"> Virtual SECEC Congress (10-12/2020)</w:t>
      </w:r>
    </w:p>
    <w:p w14:paraId="7A4CDCCF" w14:textId="6185318A" w:rsidR="00E24DD1" w:rsidRPr="00820E22" w:rsidRDefault="00E24DD1" w:rsidP="003C7A03">
      <w:pPr>
        <w:spacing w:after="0" w:line="240" w:lineRule="auto"/>
        <w:jc w:val="both"/>
        <w:rPr>
          <w:lang w:val="en-US"/>
        </w:rPr>
      </w:pPr>
      <w:r w:rsidRPr="00820E22">
        <w:rPr>
          <w:lang w:val="en-US"/>
        </w:rPr>
        <w:t xml:space="preserve">a) Double Cross-Looped Coracoclavicular Suture Fixation </w:t>
      </w:r>
      <w:proofErr w:type="gramStart"/>
      <w:r w:rsidRPr="00820E22">
        <w:rPr>
          <w:lang w:val="en-US"/>
        </w:rPr>
        <w:t>For</w:t>
      </w:r>
      <w:proofErr w:type="gramEnd"/>
      <w:r w:rsidRPr="00820E22">
        <w:rPr>
          <w:lang w:val="en-US"/>
        </w:rPr>
        <w:t xml:space="preserve"> Acute Acromioclavicular Joint</w:t>
      </w:r>
    </w:p>
    <w:p w14:paraId="6EA56056" w14:textId="3A5FA2DF" w:rsidR="00E24DD1" w:rsidRPr="00820E22" w:rsidRDefault="00E24DD1" w:rsidP="003C7A03">
      <w:pPr>
        <w:spacing w:after="0" w:line="240" w:lineRule="auto"/>
        <w:jc w:val="both"/>
        <w:rPr>
          <w:lang w:val="en-US"/>
        </w:rPr>
      </w:pPr>
      <w:r w:rsidRPr="00820E22">
        <w:rPr>
          <w:lang w:val="en-US"/>
        </w:rPr>
        <w:t xml:space="preserve">Separations: Long Term Follow-Up In 72 Patients. </w:t>
      </w:r>
      <w:r w:rsidRPr="00820E22">
        <w:rPr>
          <w:b/>
          <w:bCs/>
          <w:lang w:val="en-US"/>
        </w:rPr>
        <w:t>A Panagopoulos</w:t>
      </w:r>
      <w:r w:rsidRPr="00820E22">
        <w:rPr>
          <w:lang w:val="en-US"/>
        </w:rPr>
        <w:t xml:space="preserve">, E </w:t>
      </w:r>
      <w:proofErr w:type="spellStart"/>
      <w:r w:rsidRPr="00820E22">
        <w:rPr>
          <w:lang w:val="en-US"/>
        </w:rPr>
        <w:t>Fandridis</w:t>
      </w:r>
      <w:proofErr w:type="spellEnd"/>
      <w:r w:rsidRPr="00820E22">
        <w:rPr>
          <w:lang w:val="en-US"/>
        </w:rPr>
        <w:t>, G Delle Rose, R Ranieri, A Castagna, P Dimakopoulos.</w:t>
      </w:r>
    </w:p>
    <w:p w14:paraId="191E3F56" w14:textId="7A8D58B4" w:rsidR="002563FE" w:rsidRPr="00820E22" w:rsidRDefault="00E24DD1" w:rsidP="003C7A03">
      <w:pPr>
        <w:spacing w:after="0" w:line="240" w:lineRule="auto"/>
        <w:jc w:val="both"/>
        <w:rPr>
          <w:lang w:val="en-US"/>
        </w:rPr>
      </w:pPr>
      <w:r w:rsidRPr="00820E22">
        <w:rPr>
          <w:lang w:val="en-US"/>
        </w:rPr>
        <w:t xml:space="preserve">b) High-Energy Comminuted Midshaft Clavicle Fractures: Midterm Clinical </w:t>
      </w:r>
      <w:proofErr w:type="gramStart"/>
      <w:r w:rsidRPr="00820E22">
        <w:rPr>
          <w:lang w:val="en-US"/>
        </w:rPr>
        <w:t>And</w:t>
      </w:r>
      <w:proofErr w:type="gramEnd"/>
      <w:r w:rsidRPr="00820E22">
        <w:rPr>
          <w:lang w:val="en-US"/>
        </w:rPr>
        <w:t xml:space="preserve"> Radiological Results Of Operative Treatment Using Assisted Suture Loop Reduction And Internal Fixation With Anatomical Locking Plates. </w:t>
      </w:r>
      <w:r w:rsidRPr="00820E22">
        <w:rPr>
          <w:b/>
          <w:bCs/>
          <w:lang w:val="en-US"/>
        </w:rPr>
        <w:t>A Panagopoulos</w:t>
      </w:r>
      <w:r w:rsidRPr="00820E22">
        <w:rPr>
          <w:lang w:val="en-US"/>
        </w:rPr>
        <w:t xml:space="preserve">, A </w:t>
      </w:r>
      <w:proofErr w:type="spellStart"/>
      <w:r w:rsidRPr="00820E22">
        <w:rPr>
          <w:lang w:val="en-US"/>
        </w:rPr>
        <w:t>Ampariotou</w:t>
      </w:r>
      <w:proofErr w:type="spellEnd"/>
      <w:r w:rsidRPr="00820E22">
        <w:rPr>
          <w:lang w:val="en-US"/>
        </w:rPr>
        <w:t xml:space="preserve">, I </w:t>
      </w:r>
      <w:proofErr w:type="spellStart"/>
      <w:r w:rsidRPr="00820E22">
        <w:rPr>
          <w:lang w:val="en-US"/>
        </w:rPr>
        <w:t>Lianou</w:t>
      </w:r>
      <w:proofErr w:type="spellEnd"/>
      <w:r w:rsidRPr="00820E22">
        <w:rPr>
          <w:lang w:val="en-US"/>
        </w:rPr>
        <w:t xml:space="preserve">, Z Kokkalis, A </w:t>
      </w:r>
      <w:proofErr w:type="spellStart"/>
      <w:r w:rsidRPr="00820E22">
        <w:rPr>
          <w:lang w:val="en-US"/>
        </w:rPr>
        <w:t>Kouzelis</w:t>
      </w:r>
      <w:proofErr w:type="spellEnd"/>
      <w:r w:rsidRPr="00820E22">
        <w:rPr>
          <w:lang w:val="en-US"/>
        </w:rPr>
        <w:t>.</w:t>
      </w:r>
    </w:p>
    <w:p w14:paraId="2DD810F4" w14:textId="77777777" w:rsidR="009E1CE2" w:rsidRDefault="009E1CE2" w:rsidP="003C7A03">
      <w:pPr>
        <w:spacing w:after="0" w:line="240" w:lineRule="auto"/>
        <w:rPr>
          <w:lang w:val="en-US"/>
        </w:rPr>
      </w:pPr>
    </w:p>
    <w:p w14:paraId="213AF057" w14:textId="0371A41A" w:rsidR="00CD2B8F" w:rsidRDefault="003C7A03" w:rsidP="00CD2B8F">
      <w:pPr>
        <w:spacing w:after="0" w:line="240" w:lineRule="auto"/>
        <w:jc w:val="both"/>
        <w:rPr>
          <w:b/>
          <w:bCs/>
          <w:lang w:val="en-US"/>
        </w:rPr>
      </w:pPr>
      <w:r w:rsidRPr="009E1CE2">
        <w:rPr>
          <w:b/>
          <w:bCs/>
          <w:lang w:val="en-US"/>
        </w:rPr>
        <w:t>5</w:t>
      </w:r>
      <w:r w:rsidR="00740130">
        <w:rPr>
          <w:b/>
          <w:bCs/>
          <w:lang w:val="en-US"/>
        </w:rPr>
        <w:t>7</w:t>
      </w:r>
      <w:r w:rsidRPr="009E1CE2">
        <w:rPr>
          <w:b/>
          <w:bCs/>
          <w:lang w:val="en-US"/>
        </w:rPr>
        <w:t xml:space="preserve">. </w:t>
      </w:r>
      <w:r w:rsidR="00CD2B8F" w:rsidRPr="00CD2B8F">
        <w:rPr>
          <w:b/>
          <w:bCs/>
          <w:lang w:val="en-US"/>
        </w:rPr>
        <w:t>19</w:t>
      </w:r>
      <w:r w:rsidR="00CD2B8F" w:rsidRPr="00CD2B8F">
        <w:rPr>
          <w:b/>
          <w:bCs/>
          <w:vertAlign w:val="superscript"/>
          <w:lang w:val="en-US"/>
        </w:rPr>
        <w:t>th</w:t>
      </w:r>
      <w:r w:rsidR="00CD2B8F">
        <w:rPr>
          <w:b/>
          <w:bCs/>
          <w:lang w:val="en-US"/>
        </w:rPr>
        <w:t xml:space="preserve"> </w:t>
      </w:r>
      <w:r w:rsidR="00CD2B8F" w:rsidRPr="00CD2B8F">
        <w:rPr>
          <w:b/>
          <w:bCs/>
          <w:lang w:val="en-US"/>
        </w:rPr>
        <w:t>ESSKA Congress,</w:t>
      </w:r>
      <w:r w:rsidR="00CD2B8F">
        <w:rPr>
          <w:b/>
          <w:bCs/>
          <w:lang w:val="en-US"/>
        </w:rPr>
        <w:t xml:space="preserve"> Virtual, Luxemburg (5/</w:t>
      </w:r>
      <w:r w:rsidR="00CD2B8F" w:rsidRPr="00CD2B8F">
        <w:rPr>
          <w:b/>
          <w:bCs/>
          <w:lang w:val="en-US"/>
        </w:rPr>
        <w:t>2021</w:t>
      </w:r>
      <w:r w:rsidR="00CD2B8F">
        <w:rPr>
          <w:b/>
          <w:bCs/>
          <w:lang w:val="en-US"/>
        </w:rPr>
        <w:t>)</w:t>
      </w:r>
    </w:p>
    <w:p w14:paraId="1C195983" w14:textId="0ED86C54" w:rsidR="00CD2B8F" w:rsidRDefault="00CD2B8F" w:rsidP="00CD2B8F">
      <w:pPr>
        <w:spacing w:after="0" w:line="240" w:lineRule="auto"/>
        <w:jc w:val="both"/>
        <w:rPr>
          <w:lang w:val="en-US"/>
        </w:rPr>
      </w:pPr>
      <w:r>
        <w:rPr>
          <w:lang w:val="en-US"/>
        </w:rPr>
        <w:t xml:space="preserve">a) </w:t>
      </w:r>
      <w:r w:rsidRPr="00CD2B8F">
        <w:rPr>
          <w:lang w:val="en-US"/>
        </w:rPr>
        <w:t>Crossed coracoclavicular suture loop can correct both horizontal and</w:t>
      </w:r>
      <w:r>
        <w:rPr>
          <w:lang w:val="en-US"/>
        </w:rPr>
        <w:t xml:space="preserve"> </w:t>
      </w:r>
      <w:r w:rsidRPr="00CD2B8F">
        <w:rPr>
          <w:lang w:val="en-US"/>
        </w:rPr>
        <w:t>vertical displacement in acute type III, IV and V acromioclavicular</w:t>
      </w:r>
      <w:r>
        <w:rPr>
          <w:lang w:val="en-US"/>
        </w:rPr>
        <w:t xml:space="preserve"> </w:t>
      </w:r>
      <w:r w:rsidRPr="00CD2B8F">
        <w:rPr>
          <w:lang w:val="en-US"/>
        </w:rPr>
        <w:t>separations</w:t>
      </w:r>
      <w:r w:rsidRPr="00CD2B8F">
        <w:rPr>
          <w:b/>
          <w:bCs/>
          <w:lang w:val="en-US"/>
        </w:rPr>
        <w:t>. A Panagopoulos</w:t>
      </w:r>
      <w:r w:rsidRPr="00CD2B8F">
        <w:rPr>
          <w:lang w:val="en-US"/>
        </w:rPr>
        <w:t xml:space="preserve">, </w:t>
      </w:r>
      <w:r>
        <w:rPr>
          <w:lang w:val="en-US"/>
        </w:rPr>
        <w:t>M</w:t>
      </w:r>
      <w:r w:rsidRPr="00CD2B8F">
        <w:rPr>
          <w:lang w:val="en-US"/>
        </w:rPr>
        <w:t xml:space="preserve"> </w:t>
      </w:r>
      <w:proofErr w:type="spellStart"/>
      <w:r w:rsidRPr="00CD2B8F">
        <w:rPr>
          <w:lang w:val="en-US"/>
        </w:rPr>
        <w:t>Fandridis</w:t>
      </w:r>
      <w:proofErr w:type="spellEnd"/>
      <w:r w:rsidRPr="00CD2B8F">
        <w:rPr>
          <w:lang w:val="en-US"/>
        </w:rPr>
        <w:t xml:space="preserve">, </w:t>
      </w:r>
      <w:r>
        <w:rPr>
          <w:lang w:val="en-US"/>
        </w:rPr>
        <w:t>G</w:t>
      </w:r>
      <w:r w:rsidRPr="00CD2B8F">
        <w:rPr>
          <w:lang w:val="en-US"/>
        </w:rPr>
        <w:t xml:space="preserve"> Delle Rose, </w:t>
      </w:r>
      <w:r>
        <w:rPr>
          <w:lang w:val="en-US"/>
        </w:rPr>
        <w:t xml:space="preserve">I </w:t>
      </w:r>
      <w:r w:rsidRPr="00CD2B8F">
        <w:rPr>
          <w:lang w:val="en-US"/>
        </w:rPr>
        <w:t xml:space="preserve">Tatani, </w:t>
      </w:r>
      <w:r>
        <w:rPr>
          <w:lang w:val="en-US"/>
        </w:rPr>
        <w:t>A</w:t>
      </w:r>
      <w:r w:rsidRPr="00CD2B8F">
        <w:rPr>
          <w:lang w:val="en-US"/>
        </w:rPr>
        <w:t xml:space="preserve"> Castagna, P Dimakopoulos</w:t>
      </w:r>
      <w:r>
        <w:rPr>
          <w:lang w:val="en-US"/>
        </w:rPr>
        <w:t>.</w:t>
      </w:r>
    </w:p>
    <w:p w14:paraId="37B33504" w14:textId="0454056C" w:rsidR="00CD2B8F" w:rsidRDefault="00CD2B8F" w:rsidP="00CD2B8F">
      <w:pPr>
        <w:spacing w:after="0" w:line="240" w:lineRule="auto"/>
        <w:jc w:val="both"/>
        <w:rPr>
          <w:lang w:val="en-US"/>
        </w:rPr>
      </w:pPr>
      <w:r>
        <w:rPr>
          <w:lang w:val="en-US"/>
        </w:rPr>
        <w:t xml:space="preserve">b) </w:t>
      </w:r>
      <w:r w:rsidRPr="00CD2B8F">
        <w:rPr>
          <w:lang w:val="en-US"/>
        </w:rPr>
        <w:t>Correlation of clinical, radiological and arthroscopic findings in post-traumatic instability of the ankle joint: calcaneofibular ligament is the key element</w:t>
      </w:r>
      <w:r>
        <w:rPr>
          <w:lang w:val="en-US"/>
        </w:rPr>
        <w:t xml:space="preserve">. </w:t>
      </w:r>
      <w:r w:rsidRPr="00CD2B8F">
        <w:rPr>
          <w:b/>
          <w:bCs/>
          <w:lang w:val="en-US"/>
        </w:rPr>
        <w:t>A Panagopoulos</w:t>
      </w:r>
      <w:r w:rsidRPr="00CD2B8F">
        <w:rPr>
          <w:lang w:val="en-US"/>
        </w:rPr>
        <w:t xml:space="preserve">, </w:t>
      </w:r>
      <w:r>
        <w:rPr>
          <w:lang w:val="en-US"/>
        </w:rPr>
        <w:t xml:space="preserve">I </w:t>
      </w:r>
      <w:r w:rsidRPr="00CD2B8F">
        <w:rPr>
          <w:lang w:val="en-US"/>
        </w:rPr>
        <w:t>Triantafyllopoulos, I</w:t>
      </w:r>
      <w:r>
        <w:rPr>
          <w:lang w:val="en-US"/>
        </w:rPr>
        <w:t xml:space="preserve"> </w:t>
      </w:r>
      <w:r w:rsidRPr="00CD2B8F">
        <w:rPr>
          <w:lang w:val="en-US"/>
        </w:rPr>
        <w:t xml:space="preserve">Tatani, </w:t>
      </w:r>
      <w:r>
        <w:rPr>
          <w:lang w:val="en-US"/>
        </w:rPr>
        <w:t>D</w:t>
      </w:r>
      <w:r w:rsidRPr="00CD2B8F">
        <w:rPr>
          <w:lang w:val="en-US"/>
        </w:rPr>
        <w:t xml:space="preserve"> Athanasopoulos, L</w:t>
      </w:r>
      <w:r>
        <w:rPr>
          <w:lang w:val="en-US"/>
        </w:rPr>
        <w:t xml:space="preserve"> </w:t>
      </w:r>
      <w:r w:rsidRPr="00CD2B8F">
        <w:rPr>
          <w:lang w:val="en-US"/>
        </w:rPr>
        <w:t>van Niekerk</w:t>
      </w:r>
    </w:p>
    <w:p w14:paraId="668202CC" w14:textId="5DA09A59" w:rsidR="00CD2B8F" w:rsidRDefault="00CD2B8F" w:rsidP="00CD2B8F">
      <w:pPr>
        <w:spacing w:after="0" w:line="240" w:lineRule="auto"/>
        <w:jc w:val="both"/>
        <w:rPr>
          <w:lang w:val="en-US"/>
        </w:rPr>
      </w:pPr>
      <w:r>
        <w:rPr>
          <w:lang w:val="en-US"/>
        </w:rPr>
        <w:t xml:space="preserve">c) </w:t>
      </w:r>
      <w:r w:rsidRPr="00CD2B8F">
        <w:rPr>
          <w:lang w:val="en-US"/>
        </w:rPr>
        <w:t>Prospective randomized comparative study between direct expandable (PEEK) and indirect suspensory (BUTTON) anatomical femoral fixation with quadrupled hamstring tendon autograft in ACL reconstruction</w:t>
      </w:r>
      <w:r>
        <w:rPr>
          <w:lang w:val="en-US"/>
        </w:rPr>
        <w:t xml:space="preserve">. </w:t>
      </w:r>
      <w:r w:rsidRPr="00CD2B8F">
        <w:rPr>
          <w:b/>
          <w:bCs/>
          <w:lang w:val="en-US"/>
        </w:rPr>
        <w:t>A Panagopoulos</w:t>
      </w:r>
      <w:r w:rsidRPr="00CD2B8F">
        <w:rPr>
          <w:lang w:val="en-US"/>
        </w:rPr>
        <w:t xml:space="preserve">, </w:t>
      </w:r>
      <w:r>
        <w:rPr>
          <w:lang w:val="en-US"/>
        </w:rPr>
        <w:t>D</w:t>
      </w:r>
      <w:r w:rsidRPr="00CD2B8F">
        <w:rPr>
          <w:lang w:val="en-US"/>
        </w:rPr>
        <w:t xml:space="preserve"> Milonas, </w:t>
      </w:r>
      <w:r>
        <w:rPr>
          <w:lang w:val="en-US"/>
        </w:rPr>
        <w:t xml:space="preserve">A </w:t>
      </w:r>
      <w:proofErr w:type="spellStart"/>
      <w:r w:rsidRPr="00CD2B8F">
        <w:rPr>
          <w:lang w:val="en-US"/>
        </w:rPr>
        <w:t>Kouzelis</w:t>
      </w:r>
      <w:proofErr w:type="spellEnd"/>
      <w:r w:rsidRPr="00CD2B8F">
        <w:rPr>
          <w:lang w:val="en-US"/>
        </w:rPr>
        <w:t xml:space="preserve">, </w:t>
      </w:r>
      <w:r>
        <w:rPr>
          <w:lang w:val="en-US"/>
        </w:rPr>
        <w:t>P</w:t>
      </w:r>
      <w:r w:rsidRPr="00CD2B8F">
        <w:rPr>
          <w:lang w:val="en-US"/>
        </w:rPr>
        <w:t xml:space="preserve"> </w:t>
      </w:r>
      <w:proofErr w:type="spellStart"/>
      <w:r w:rsidRPr="00CD2B8F">
        <w:rPr>
          <w:lang w:val="en-US"/>
        </w:rPr>
        <w:t>Kraniotis</w:t>
      </w:r>
      <w:proofErr w:type="spellEnd"/>
      <w:r w:rsidRPr="00CD2B8F">
        <w:rPr>
          <w:lang w:val="en-US"/>
        </w:rPr>
        <w:t xml:space="preserve">, </w:t>
      </w:r>
      <w:r>
        <w:rPr>
          <w:lang w:val="en-US"/>
        </w:rPr>
        <w:t xml:space="preserve">J </w:t>
      </w:r>
      <w:proofErr w:type="spellStart"/>
      <w:r w:rsidRPr="00CD2B8F">
        <w:rPr>
          <w:lang w:val="en-US"/>
        </w:rPr>
        <w:t>Gliatis</w:t>
      </w:r>
      <w:proofErr w:type="spellEnd"/>
    </w:p>
    <w:p w14:paraId="5314318D" w14:textId="3D7F8542" w:rsidR="00CD2B8F" w:rsidRPr="00CD2B8F" w:rsidRDefault="00CD2B8F" w:rsidP="00CD2B8F">
      <w:pPr>
        <w:spacing w:after="0" w:line="240" w:lineRule="auto"/>
        <w:jc w:val="both"/>
        <w:rPr>
          <w:lang w:val="en-US"/>
        </w:rPr>
      </w:pPr>
      <w:r>
        <w:rPr>
          <w:lang w:val="en-US"/>
        </w:rPr>
        <w:t xml:space="preserve">d) </w:t>
      </w:r>
      <w:r w:rsidRPr="00CD2B8F">
        <w:rPr>
          <w:lang w:val="en-US"/>
        </w:rPr>
        <w:t>Dynamic medial patellofemoral ligament reconstruction with semitendinosus autograft for the treatment of post-traumatic patellar instability</w:t>
      </w:r>
      <w:r>
        <w:rPr>
          <w:lang w:val="en-US"/>
        </w:rPr>
        <w:t xml:space="preserve">. </w:t>
      </w:r>
      <w:r w:rsidRPr="00CD2B8F">
        <w:rPr>
          <w:b/>
          <w:bCs/>
          <w:lang w:val="en-US"/>
        </w:rPr>
        <w:t>A Panagopoulos</w:t>
      </w:r>
      <w:r w:rsidRPr="00CD2B8F">
        <w:rPr>
          <w:lang w:val="en-US"/>
        </w:rPr>
        <w:t xml:space="preserve">, I Triantafyllopoulos, </w:t>
      </w:r>
      <w:r>
        <w:rPr>
          <w:lang w:val="en-US"/>
        </w:rPr>
        <w:t xml:space="preserve">I </w:t>
      </w:r>
      <w:r w:rsidRPr="00CD2B8F">
        <w:rPr>
          <w:lang w:val="en-US"/>
        </w:rPr>
        <w:t xml:space="preserve">Tatani, </w:t>
      </w:r>
      <w:r>
        <w:rPr>
          <w:lang w:val="en-US"/>
        </w:rPr>
        <w:t>A</w:t>
      </w:r>
      <w:r w:rsidRPr="00CD2B8F">
        <w:rPr>
          <w:lang w:val="en-US"/>
        </w:rPr>
        <w:t xml:space="preserve"> </w:t>
      </w:r>
      <w:proofErr w:type="spellStart"/>
      <w:r w:rsidRPr="00CD2B8F">
        <w:rPr>
          <w:lang w:val="en-US"/>
        </w:rPr>
        <w:t>Kouzelis</w:t>
      </w:r>
      <w:proofErr w:type="spellEnd"/>
      <w:r w:rsidRPr="00CD2B8F">
        <w:rPr>
          <w:lang w:val="en-US"/>
        </w:rPr>
        <w:t>, L van Niekerk</w:t>
      </w:r>
    </w:p>
    <w:p w14:paraId="3C87A650" w14:textId="77777777" w:rsidR="00CD2B8F" w:rsidRPr="00CD2B8F" w:rsidRDefault="00CD2B8F" w:rsidP="00CD2B8F">
      <w:pPr>
        <w:spacing w:after="0" w:line="240" w:lineRule="auto"/>
        <w:jc w:val="both"/>
        <w:rPr>
          <w:lang w:val="en-US"/>
        </w:rPr>
      </w:pPr>
    </w:p>
    <w:p w14:paraId="6F49E56D" w14:textId="5DE42218" w:rsidR="00CD2B8F" w:rsidRPr="002D1F73" w:rsidRDefault="002D1F73" w:rsidP="00CD2B8F">
      <w:pPr>
        <w:spacing w:after="0" w:line="240" w:lineRule="auto"/>
        <w:jc w:val="both"/>
        <w:rPr>
          <w:b/>
          <w:bCs/>
          <w:lang w:val="en-US"/>
        </w:rPr>
      </w:pPr>
      <w:r w:rsidRPr="002D1F73">
        <w:rPr>
          <w:b/>
          <w:bCs/>
          <w:lang w:val="en-US"/>
        </w:rPr>
        <w:t>5</w:t>
      </w:r>
      <w:r w:rsidR="00740130">
        <w:rPr>
          <w:b/>
          <w:bCs/>
          <w:lang w:val="en-US"/>
        </w:rPr>
        <w:t>8</w:t>
      </w:r>
      <w:r w:rsidRPr="002D1F73">
        <w:rPr>
          <w:b/>
          <w:bCs/>
          <w:lang w:val="en-US"/>
        </w:rPr>
        <w:t>. 6</w:t>
      </w:r>
      <w:r w:rsidRPr="002D1F73">
        <w:rPr>
          <w:b/>
          <w:bCs/>
          <w:vertAlign w:val="superscript"/>
          <w:lang w:val="en-US"/>
        </w:rPr>
        <w:t>th</w:t>
      </w:r>
      <w:r w:rsidRPr="002D1F73">
        <w:rPr>
          <w:b/>
          <w:bCs/>
          <w:lang w:val="en-US"/>
        </w:rPr>
        <w:t xml:space="preserve"> International Virtual Conference of Engineering Against Failure (6/2021)</w:t>
      </w:r>
    </w:p>
    <w:p w14:paraId="088AE521" w14:textId="58CAC92A" w:rsidR="002D1F73" w:rsidRPr="002D1F73" w:rsidRDefault="002D1F73" w:rsidP="002D1F73">
      <w:pPr>
        <w:spacing w:after="0" w:line="240" w:lineRule="auto"/>
        <w:jc w:val="both"/>
        <w:rPr>
          <w:lang w:val="en-US"/>
        </w:rPr>
      </w:pPr>
      <w:r>
        <w:rPr>
          <w:lang w:val="en-US"/>
        </w:rPr>
        <w:t xml:space="preserve">a) </w:t>
      </w:r>
      <w:r w:rsidRPr="002D1F73">
        <w:rPr>
          <w:lang w:val="en-US"/>
        </w:rPr>
        <w:t xml:space="preserve">Bioengineering applications in Orthopaedics. </w:t>
      </w:r>
      <w:proofErr w:type="spellStart"/>
      <w:r w:rsidRPr="002D1F73">
        <w:rPr>
          <w:lang w:val="en-US"/>
        </w:rPr>
        <w:t>G.</w:t>
      </w:r>
      <w:proofErr w:type="gramStart"/>
      <w:r w:rsidRPr="002D1F73">
        <w:rPr>
          <w:lang w:val="en-US"/>
        </w:rPr>
        <w:t>A.Skarpas</w:t>
      </w:r>
      <w:proofErr w:type="spellEnd"/>
      <w:proofErr w:type="gramEnd"/>
      <w:r w:rsidRPr="002D1F73">
        <w:rPr>
          <w:lang w:val="en-US"/>
        </w:rPr>
        <w:t xml:space="preserve">, </w:t>
      </w:r>
      <w:r w:rsidRPr="002D1F73">
        <w:rPr>
          <w:b/>
          <w:bCs/>
          <w:lang w:val="en-US"/>
        </w:rPr>
        <w:t>A Panagopoulos</w:t>
      </w:r>
      <w:r w:rsidRPr="002D1F73">
        <w:rPr>
          <w:lang w:val="en-US"/>
        </w:rPr>
        <w:t>, I. Tatani</w:t>
      </w:r>
    </w:p>
    <w:p w14:paraId="52E30DE2" w14:textId="24C6A9E0" w:rsidR="002D1F73" w:rsidRDefault="002D1F73" w:rsidP="002D1F73">
      <w:pPr>
        <w:spacing w:after="0" w:line="240" w:lineRule="auto"/>
        <w:jc w:val="both"/>
        <w:rPr>
          <w:b/>
          <w:bCs/>
          <w:lang w:val="en-US"/>
        </w:rPr>
      </w:pPr>
      <w:r>
        <w:rPr>
          <w:lang w:val="en-US"/>
        </w:rPr>
        <w:t xml:space="preserve">b) </w:t>
      </w:r>
      <w:r w:rsidRPr="002D1F73">
        <w:rPr>
          <w:lang w:val="en-US"/>
        </w:rPr>
        <w:t>Biomechanical testing and FEA of orthopaedic implants for fracture fixation.</w:t>
      </w:r>
      <w:r>
        <w:rPr>
          <w:lang w:val="en-US"/>
        </w:rPr>
        <w:t xml:space="preserve"> </w:t>
      </w:r>
      <w:r w:rsidRPr="002D1F73">
        <w:rPr>
          <w:lang w:val="en-US"/>
        </w:rPr>
        <w:t xml:space="preserve">Kyriakopoulos G., Anastopoulos G. </w:t>
      </w:r>
      <w:proofErr w:type="spellStart"/>
      <w:r w:rsidRPr="002D1F73">
        <w:rPr>
          <w:lang w:val="en-US"/>
        </w:rPr>
        <w:t>Kourkoulis</w:t>
      </w:r>
      <w:proofErr w:type="spellEnd"/>
      <w:r w:rsidRPr="002D1F73">
        <w:rPr>
          <w:lang w:val="en-US"/>
        </w:rPr>
        <w:t xml:space="preserve"> S.  Megas P., </w:t>
      </w:r>
      <w:r w:rsidRPr="002D1F73">
        <w:rPr>
          <w:b/>
          <w:bCs/>
          <w:lang w:val="en-US"/>
        </w:rPr>
        <w:t>Panagopoulos A.</w:t>
      </w:r>
    </w:p>
    <w:p w14:paraId="1D593441" w14:textId="14D92448" w:rsidR="002D1F73" w:rsidRPr="002D1F73" w:rsidRDefault="002D1F73" w:rsidP="002D1F73">
      <w:pPr>
        <w:spacing w:after="0" w:line="240" w:lineRule="auto"/>
        <w:jc w:val="both"/>
        <w:rPr>
          <w:lang w:val="de-CH"/>
        </w:rPr>
      </w:pPr>
      <w:r w:rsidRPr="002D1F73">
        <w:rPr>
          <w:lang w:val="en-US"/>
        </w:rPr>
        <w:t>c) Biomechanical testing of metaphyseal-fitting short stems in total hip arthroplasty; Digital image correlation Finite Element Modelling and Analysis Validation</w:t>
      </w:r>
      <w:r>
        <w:rPr>
          <w:lang w:val="en-US"/>
        </w:rPr>
        <w:t xml:space="preserve">. </w:t>
      </w:r>
      <w:r w:rsidRPr="002D1F73">
        <w:rPr>
          <w:lang w:val="de-CH"/>
        </w:rPr>
        <w:t xml:space="preserve">I. </w:t>
      </w:r>
      <w:proofErr w:type="spellStart"/>
      <w:r w:rsidRPr="002D1F73">
        <w:rPr>
          <w:lang w:val="de-CH"/>
        </w:rPr>
        <w:t>Tatani</w:t>
      </w:r>
      <w:proofErr w:type="spellEnd"/>
      <w:r w:rsidRPr="002D1F73">
        <w:rPr>
          <w:lang w:val="de-CH"/>
        </w:rPr>
        <w:t xml:space="preserve">, P. </w:t>
      </w:r>
      <w:proofErr w:type="spellStart"/>
      <w:r w:rsidRPr="002D1F73">
        <w:rPr>
          <w:lang w:val="de-CH"/>
        </w:rPr>
        <w:t>Megas</w:t>
      </w:r>
      <w:proofErr w:type="spellEnd"/>
      <w:r w:rsidRPr="002D1F73">
        <w:rPr>
          <w:lang w:val="de-CH"/>
        </w:rPr>
        <w:t xml:space="preserve">, </w:t>
      </w:r>
      <w:r w:rsidRPr="002D1F73">
        <w:rPr>
          <w:b/>
          <w:bCs/>
          <w:lang w:val="de-CH"/>
        </w:rPr>
        <w:t xml:space="preserve">A. </w:t>
      </w:r>
      <w:proofErr w:type="spellStart"/>
      <w:r w:rsidRPr="002D1F73">
        <w:rPr>
          <w:b/>
          <w:bCs/>
          <w:lang w:val="de-CH"/>
        </w:rPr>
        <w:t>Panagopoulos</w:t>
      </w:r>
      <w:proofErr w:type="spellEnd"/>
      <w:r w:rsidRPr="002D1F73">
        <w:rPr>
          <w:lang w:val="de-CH"/>
        </w:rPr>
        <w:t xml:space="preserve">, I. </w:t>
      </w:r>
      <w:proofErr w:type="spellStart"/>
      <w:r w:rsidRPr="002D1F73">
        <w:rPr>
          <w:lang w:val="de-CH"/>
        </w:rPr>
        <w:t>Diamantakos</w:t>
      </w:r>
      <w:proofErr w:type="spellEnd"/>
      <w:r w:rsidRPr="002D1F73">
        <w:rPr>
          <w:lang w:val="de-CH"/>
        </w:rPr>
        <w:t xml:space="preserve">, </w:t>
      </w:r>
      <w:proofErr w:type="spellStart"/>
      <w:r w:rsidRPr="002D1F73">
        <w:rPr>
          <w:lang w:val="de-CH"/>
        </w:rPr>
        <w:t>Ph</w:t>
      </w:r>
      <w:proofErr w:type="spellEnd"/>
      <w:r w:rsidRPr="002D1F73">
        <w:rPr>
          <w:lang w:val="de-CH"/>
        </w:rPr>
        <w:t xml:space="preserve">. </w:t>
      </w:r>
      <w:proofErr w:type="spellStart"/>
      <w:r w:rsidRPr="002D1F73">
        <w:rPr>
          <w:lang w:val="de-CH"/>
        </w:rPr>
        <w:t>Nanopoulos</w:t>
      </w:r>
      <w:proofErr w:type="spellEnd"/>
      <w:r w:rsidRPr="002D1F73">
        <w:rPr>
          <w:lang w:val="de-CH"/>
        </w:rPr>
        <w:t xml:space="preserve">, </w:t>
      </w:r>
      <w:proofErr w:type="spellStart"/>
      <w:r w:rsidRPr="002D1F73">
        <w:rPr>
          <w:lang w:val="de-CH"/>
        </w:rPr>
        <w:t>Sp</w:t>
      </w:r>
      <w:proofErr w:type="spellEnd"/>
      <w:r w:rsidRPr="002D1F73">
        <w:rPr>
          <w:lang w:val="de-CH"/>
        </w:rPr>
        <w:t xml:space="preserve">. </w:t>
      </w:r>
      <w:proofErr w:type="spellStart"/>
      <w:r w:rsidRPr="002D1F73">
        <w:rPr>
          <w:lang w:val="de-CH"/>
        </w:rPr>
        <w:t>Pantelakis</w:t>
      </w:r>
      <w:proofErr w:type="spellEnd"/>
    </w:p>
    <w:p w14:paraId="35223821" w14:textId="77777777" w:rsidR="002D1F73" w:rsidRPr="002D1F73" w:rsidRDefault="002D1F73" w:rsidP="00CD2B8F">
      <w:pPr>
        <w:spacing w:after="0" w:line="240" w:lineRule="auto"/>
        <w:jc w:val="both"/>
        <w:rPr>
          <w:b/>
          <w:bCs/>
          <w:lang w:val="de-CH"/>
        </w:rPr>
      </w:pPr>
    </w:p>
    <w:p w14:paraId="5E0A0CFB" w14:textId="65B60ACF" w:rsidR="003C7A03" w:rsidRPr="009E1CE2" w:rsidRDefault="00CD2B8F" w:rsidP="003C7A03">
      <w:pPr>
        <w:spacing w:after="0" w:line="240" w:lineRule="auto"/>
        <w:rPr>
          <w:b/>
          <w:bCs/>
          <w:lang w:val="en-US"/>
        </w:rPr>
      </w:pPr>
      <w:r>
        <w:rPr>
          <w:b/>
          <w:bCs/>
          <w:lang w:val="en-US"/>
        </w:rPr>
        <w:t>5</w:t>
      </w:r>
      <w:r w:rsidR="00740130">
        <w:rPr>
          <w:b/>
          <w:bCs/>
          <w:lang w:val="en-US"/>
        </w:rPr>
        <w:t>9</w:t>
      </w:r>
      <w:r>
        <w:rPr>
          <w:b/>
          <w:bCs/>
          <w:lang w:val="en-US"/>
        </w:rPr>
        <w:t xml:space="preserve">. </w:t>
      </w:r>
      <w:r w:rsidR="003C7A03" w:rsidRPr="009E1CE2">
        <w:rPr>
          <w:b/>
          <w:bCs/>
          <w:lang w:val="en-US"/>
        </w:rPr>
        <w:t>2</w:t>
      </w:r>
      <w:r w:rsidR="003C7A03" w:rsidRPr="009E1CE2">
        <w:rPr>
          <w:b/>
          <w:bCs/>
          <w:vertAlign w:val="superscript"/>
          <w:lang w:val="en-US"/>
        </w:rPr>
        <w:t>nd</w:t>
      </w:r>
      <w:r w:rsidR="003C7A03" w:rsidRPr="009E1CE2">
        <w:rPr>
          <w:b/>
          <w:bCs/>
          <w:lang w:val="en-US"/>
        </w:rPr>
        <w:t xml:space="preserve"> Virtual EFORT </w:t>
      </w:r>
      <w:proofErr w:type="gramStart"/>
      <w:r w:rsidR="003C7A03" w:rsidRPr="009E1CE2">
        <w:rPr>
          <w:b/>
          <w:bCs/>
          <w:lang w:val="en-US"/>
        </w:rPr>
        <w:t>Congress  -</w:t>
      </w:r>
      <w:proofErr w:type="gramEnd"/>
      <w:r w:rsidR="003C7A03" w:rsidRPr="009E1CE2">
        <w:rPr>
          <w:b/>
          <w:bCs/>
          <w:lang w:val="en-US"/>
        </w:rPr>
        <w:t xml:space="preserve"> VEC (6-7/2021)</w:t>
      </w:r>
    </w:p>
    <w:p w14:paraId="0B00E49A" w14:textId="77777777" w:rsidR="003C7A03" w:rsidRDefault="003C7A03" w:rsidP="003C7A03">
      <w:pPr>
        <w:spacing w:after="0" w:line="240" w:lineRule="auto"/>
        <w:jc w:val="both"/>
        <w:rPr>
          <w:lang w:val="en-US"/>
        </w:rPr>
      </w:pPr>
      <w:r>
        <w:rPr>
          <w:lang w:val="en-US"/>
        </w:rPr>
        <w:t xml:space="preserve">a) </w:t>
      </w:r>
      <w:r w:rsidRPr="003C7A03">
        <w:rPr>
          <w:lang w:val="en-US"/>
        </w:rPr>
        <w:t>Suspensory (Cortical Button) Vs Expandable (AperFix)</w:t>
      </w:r>
      <w:r>
        <w:rPr>
          <w:lang w:val="en-US"/>
        </w:rPr>
        <w:t xml:space="preserve"> </w:t>
      </w:r>
      <w:r w:rsidRPr="003C7A03">
        <w:rPr>
          <w:lang w:val="en-US"/>
        </w:rPr>
        <w:t xml:space="preserve">Anteromedial Femoral Fixation </w:t>
      </w:r>
      <w:proofErr w:type="gramStart"/>
      <w:r w:rsidRPr="003C7A03">
        <w:rPr>
          <w:lang w:val="en-US"/>
        </w:rPr>
        <w:t>In</w:t>
      </w:r>
      <w:proofErr w:type="gramEnd"/>
      <w:r w:rsidRPr="003C7A03">
        <w:rPr>
          <w:lang w:val="en-US"/>
        </w:rPr>
        <w:t xml:space="preserve"> ACL Reconstruction With</w:t>
      </w:r>
      <w:r>
        <w:rPr>
          <w:lang w:val="en-US"/>
        </w:rPr>
        <w:t xml:space="preserve"> </w:t>
      </w:r>
      <w:r w:rsidRPr="003C7A03">
        <w:rPr>
          <w:lang w:val="en-US"/>
        </w:rPr>
        <w:t>Autologous Hamstrings Tendons: A Prospective,</w:t>
      </w:r>
      <w:r>
        <w:rPr>
          <w:lang w:val="en-US"/>
        </w:rPr>
        <w:t xml:space="preserve"> </w:t>
      </w:r>
      <w:r w:rsidRPr="003C7A03">
        <w:rPr>
          <w:lang w:val="en-US"/>
        </w:rPr>
        <w:t xml:space="preserve">Randomized, Controlled Study. </w:t>
      </w:r>
      <w:r w:rsidRPr="003C7A03">
        <w:rPr>
          <w:b/>
          <w:bCs/>
          <w:lang w:val="en-US"/>
        </w:rPr>
        <w:t>A Panagopoulos</w:t>
      </w:r>
      <w:r w:rsidRPr="003C7A03">
        <w:rPr>
          <w:lang w:val="en-US"/>
        </w:rPr>
        <w:t xml:space="preserve">, </w:t>
      </w:r>
      <w:r>
        <w:rPr>
          <w:lang w:val="en-US"/>
        </w:rPr>
        <w:t>D</w:t>
      </w:r>
      <w:r w:rsidRPr="003C7A03">
        <w:rPr>
          <w:lang w:val="en-US"/>
        </w:rPr>
        <w:t xml:space="preserve"> Mylonas, </w:t>
      </w:r>
      <w:r>
        <w:rPr>
          <w:lang w:val="en-US"/>
        </w:rPr>
        <w:t xml:space="preserve">A </w:t>
      </w:r>
      <w:proofErr w:type="spellStart"/>
      <w:r w:rsidRPr="003C7A03">
        <w:rPr>
          <w:lang w:val="en-US"/>
        </w:rPr>
        <w:t>Kouzelis</w:t>
      </w:r>
      <w:proofErr w:type="spellEnd"/>
      <w:r>
        <w:rPr>
          <w:lang w:val="en-US"/>
        </w:rPr>
        <w:t xml:space="preserve">, I </w:t>
      </w:r>
      <w:r w:rsidRPr="003C7A03">
        <w:rPr>
          <w:lang w:val="en-US"/>
        </w:rPr>
        <w:t>Tatani,</w:t>
      </w:r>
      <w:r>
        <w:rPr>
          <w:lang w:val="en-US"/>
        </w:rPr>
        <w:t xml:space="preserve"> Z</w:t>
      </w:r>
      <w:r w:rsidRPr="003C7A03">
        <w:rPr>
          <w:lang w:val="en-US"/>
        </w:rPr>
        <w:t xml:space="preserve"> Kokkalis, </w:t>
      </w:r>
      <w:r>
        <w:rPr>
          <w:lang w:val="en-US"/>
        </w:rPr>
        <w:t>S</w:t>
      </w:r>
      <w:r w:rsidRPr="003C7A03">
        <w:rPr>
          <w:lang w:val="en-US"/>
        </w:rPr>
        <w:t xml:space="preserve"> Giakoumakis, </w:t>
      </w:r>
      <w:r>
        <w:rPr>
          <w:lang w:val="en-US"/>
        </w:rPr>
        <w:t>J</w:t>
      </w:r>
      <w:r w:rsidRPr="003C7A03">
        <w:rPr>
          <w:lang w:val="en-US"/>
        </w:rPr>
        <w:t xml:space="preserve"> </w:t>
      </w:r>
      <w:proofErr w:type="spellStart"/>
      <w:r w:rsidRPr="003C7A03">
        <w:rPr>
          <w:lang w:val="en-US"/>
        </w:rPr>
        <w:t>Gliatis</w:t>
      </w:r>
      <w:proofErr w:type="spellEnd"/>
    </w:p>
    <w:p w14:paraId="66E887E1" w14:textId="77777777" w:rsidR="003C7A03" w:rsidRDefault="003C7A03" w:rsidP="003C7A03">
      <w:pPr>
        <w:spacing w:after="0" w:line="240" w:lineRule="auto"/>
        <w:jc w:val="both"/>
        <w:rPr>
          <w:lang w:val="en-US"/>
        </w:rPr>
      </w:pPr>
      <w:r>
        <w:rPr>
          <w:lang w:val="en-US"/>
        </w:rPr>
        <w:t xml:space="preserve">b) </w:t>
      </w:r>
      <w:r w:rsidRPr="003C7A03">
        <w:rPr>
          <w:lang w:val="en-US"/>
        </w:rPr>
        <w:t xml:space="preserve">Coracoclavicular Fixation Techniques </w:t>
      </w:r>
      <w:proofErr w:type="gramStart"/>
      <w:r w:rsidRPr="003C7A03">
        <w:rPr>
          <w:lang w:val="en-US"/>
        </w:rPr>
        <w:t>For</w:t>
      </w:r>
      <w:proofErr w:type="gramEnd"/>
      <w:r w:rsidRPr="003C7A03">
        <w:rPr>
          <w:lang w:val="en-US"/>
        </w:rPr>
        <w:t xml:space="preserve"> Neer IIb And</w:t>
      </w:r>
      <w:r>
        <w:rPr>
          <w:lang w:val="en-US"/>
        </w:rPr>
        <w:t xml:space="preserve"> </w:t>
      </w:r>
      <w:r w:rsidRPr="003C7A03">
        <w:rPr>
          <w:lang w:val="en-US"/>
        </w:rPr>
        <w:t xml:space="preserve">‘extra-Lateral’ Fractures Of The Distal Clavicle: A </w:t>
      </w:r>
      <w:proofErr w:type="spellStart"/>
      <w:r w:rsidRPr="003C7A03">
        <w:rPr>
          <w:lang w:val="en-US"/>
        </w:rPr>
        <w:t>SystematicReview</w:t>
      </w:r>
      <w:proofErr w:type="spellEnd"/>
      <w:r w:rsidRPr="003C7A03">
        <w:rPr>
          <w:lang w:val="en-US"/>
        </w:rPr>
        <w:t xml:space="preserve"> And Case Series</w:t>
      </w:r>
      <w:r>
        <w:rPr>
          <w:lang w:val="en-US"/>
        </w:rPr>
        <w:t xml:space="preserve">. </w:t>
      </w:r>
      <w:r w:rsidRPr="003C7A03">
        <w:rPr>
          <w:b/>
          <w:bCs/>
          <w:lang w:val="en-US"/>
        </w:rPr>
        <w:t>A Panagopoulos</w:t>
      </w:r>
      <w:r w:rsidRPr="003C7A03">
        <w:rPr>
          <w:lang w:val="en-US"/>
        </w:rPr>
        <w:t xml:space="preserve">, </w:t>
      </w:r>
      <w:r>
        <w:rPr>
          <w:lang w:val="en-US"/>
        </w:rPr>
        <w:t xml:space="preserve">K </w:t>
      </w:r>
      <w:proofErr w:type="spellStart"/>
      <w:r>
        <w:rPr>
          <w:lang w:val="en-US"/>
        </w:rPr>
        <w:t>S</w:t>
      </w:r>
      <w:r w:rsidRPr="003C7A03">
        <w:rPr>
          <w:lang w:val="en-US"/>
        </w:rPr>
        <w:t>olou</w:t>
      </w:r>
      <w:proofErr w:type="spellEnd"/>
      <w:r w:rsidRPr="003C7A03">
        <w:rPr>
          <w:lang w:val="en-US"/>
        </w:rPr>
        <w:t xml:space="preserve">, </w:t>
      </w:r>
      <w:r>
        <w:rPr>
          <w:lang w:val="en-US"/>
        </w:rPr>
        <w:t>M</w:t>
      </w:r>
      <w:r w:rsidRPr="003C7A03">
        <w:rPr>
          <w:lang w:val="en-US"/>
        </w:rPr>
        <w:t xml:space="preserve"> </w:t>
      </w:r>
      <w:proofErr w:type="spellStart"/>
      <w:r w:rsidRPr="003C7A03">
        <w:rPr>
          <w:lang w:val="en-US"/>
        </w:rPr>
        <w:t>Nikolaides</w:t>
      </w:r>
      <w:proofErr w:type="spellEnd"/>
      <w:r w:rsidRPr="003C7A03">
        <w:rPr>
          <w:lang w:val="en-US"/>
        </w:rPr>
        <w:t xml:space="preserve">, </w:t>
      </w:r>
      <w:r>
        <w:rPr>
          <w:lang w:val="en-US"/>
        </w:rPr>
        <w:t xml:space="preserve">A </w:t>
      </w:r>
      <w:proofErr w:type="spellStart"/>
      <w:r w:rsidRPr="003C7A03">
        <w:rPr>
          <w:lang w:val="en-US"/>
        </w:rPr>
        <w:t>Kouzelis</w:t>
      </w:r>
      <w:proofErr w:type="spellEnd"/>
      <w:r w:rsidRPr="003C7A03">
        <w:rPr>
          <w:lang w:val="en-US"/>
        </w:rPr>
        <w:t xml:space="preserve">, </w:t>
      </w:r>
      <w:r>
        <w:rPr>
          <w:lang w:val="en-US"/>
        </w:rPr>
        <w:t>IK</w:t>
      </w:r>
      <w:r w:rsidRPr="003C7A03">
        <w:rPr>
          <w:lang w:val="en-US"/>
        </w:rPr>
        <w:t xml:space="preserve"> Triantafyllopoulos, </w:t>
      </w:r>
      <w:r>
        <w:rPr>
          <w:lang w:val="en-US"/>
        </w:rPr>
        <w:t>ZT</w:t>
      </w:r>
      <w:r w:rsidRPr="003C7A03">
        <w:rPr>
          <w:lang w:val="en-US"/>
        </w:rPr>
        <w:t xml:space="preserve"> Kokkalis, </w:t>
      </w:r>
      <w:proofErr w:type="spellStart"/>
      <w:r w:rsidRPr="003C7A03">
        <w:rPr>
          <w:lang w:val="en-US"/>
        </w:rPr>
        <w:t>ITatani</w:t>
      </w:r>
      <w:proofErr w:type="spellEnd"/>
    </w:p>
    <w:p w14:paraId="70CC9613" w14:textId="77777777" w:rsidR="003C7A03" w:rsidRDefault="003C7A03" w:rsidP="003C7A03">
      <w:pPr>
        <w:spacing w:line="240" w:lineRule="auto"/>
        <w:jc w:val="both"/>
        <w:rPr>
          <w:b/>
          <w:bCs/>
          <w:lang w:val="en-US"/>
        </w:rPr>
      </w:pPr>
      <w:r>
        <w:rPr>
          <w:lang w:val="en-US"/>
        </w:rPr>
        <w:t>c) S</w:t>
      </w:r>
      <w:r w:rsidRPr="003C7A03">
        <w:rPr>
          <w:lang w:val="en-US"/>
        </w:rPr>
        <w:t xml:space="preserve">urgical treatment of </w:t>
      </w:r>
      <w:proofErr w:type="spellStart"/>
      <w:r w:rsidRPr="003C7A03">
        <w:rPr>
          <w:lang w:val="en-US"/>
        </w:rPr>
        <w:t>monteggia</w:t>
      </w:r>
      <w:proofErr w:type="spellEnd"/>
      <w:r w:rsidRPr="003C7A03">
        <w:rPr>
          <w:lang w:val="en-US"/>
        </w:rPr>
        <w:t>-like lesions with</w:t>
      </w:r>
      <w:r>
        <w:rPr>
          <w:lang w:val="en-US"/>
        </w:rPr>
        <w:t xml:space="preserve"> </w:t>
      </w:r>
      <w:r w:rsidRPr="003C7A03">
        <w:rPr>
          <w:lang w:val="en-US"/>
        </w:rPr>
        <w:t xml:space="preserve">an extended </w:t>
      </w:r>
      <w:proofErr w:type="spellStart"/>
      <w:r w:rsidRPr="003C7A03">
        <w:rPr>
          <w:lang w:val="en-US"/>
        </w:rPr>
        <w:t>boyd</w:t>
      </w:r>
      <w:proofErr w:type="spellEnd"/>
      <w:r w:rsidRPr="003C7A03">
        <w:rPr>
          <w:lang w:val="en-US"/>
        </w:rPr>
        <w:t xml:space="preserve"> approach</w:t>
      </w:r>
      <w:r>
        <w:rPr>
          <w:lang w:val="en-US"/>
        </w:rPr>
        <w:t>. Z</w:t>
      </w:r>
      <w:r w:rsidRPr="003C7A03">
        <w:rPr>
          <w:lang w:val="en-US"/>
        </w:rPr>
        <w:t xml:space="preserve"> Kokkalis, </w:t>
      </w:r>
      <w:r>
        <w:rPr>
          <w:lang w:val="en-US"/>
        </w:rPr>
        <w:t xml:space="preserve">D </w:t>
      </w:r>
      <w:proofErr w:type="spellStart"/>
      <w:r w:rsidRPr="003C7A03">
        <w:rPr>
          <w:lang w:val="en-US"/>
        </w:rPr>
        <w:t>Kalavrytinos</w:t>
      </w:r>
      <w:proofErr w:type="spellEnd"/>
      <w:r w:rsidRPr="003C7A03">
        <w:rPr>
          <w:lang w:val="en-US"/>
        </w:rPr>
        <w:t xml:space="preserve">, </w:t>
      </w:r>
      <w:r>
        <w:rPr>
          <w:lang w:val="en-US"/>
        </w:rPr>
        <w:t xml:space="preserve">A </w:t>
      </w:r>
      <w:proofErr w:type="spellStart"/>
      <w:r w:rsidRPr="003C7A03">
        <w:rPr>
          <w:lang w:val="en-US"/>
        </w:rPr>
        <w:t>Bavelou</w:t>
      </w:r>
      <w:proofErr w:type="spellEnd"/>
      <w:r w:rsidRPr="003C7A03">
        <w:rPr>
          <w:lang w:val="en-US"/>
        </w:rPr>
        <w:t xml:space="preserve">, </w:t>
      </w:r>
      <w:r>
        <w:rPr>
          <w:lang w:val="en-US"/>
        </w:rPr>
        <w:t xml:space="preserve">E </w:t>
      </w:r>
      <w:r w:rsidRPr="003C7A03">
        <w:rPr>
          <w:lang w:val="en-US"/>
        </w:rPr>
        <w:t xml:space="preserve">Argyropoulou, </w:t>
      </w:r>
      <w:r w:rsidRPr="003C7A03">
        <w:rPr>
          <w:b/>
          <w:bCs/>
          <w:lang w:val="en-US"/>
        </w:rPr>
        <w:t>A Panagopoulos.</w:t>
      </w:r>
    </w:p>
    <w:p w14:paraId="57206FB1" w14:textId="20BE533B" w:rsidR="002D1F73" w:rsidRDefault="00740130" w:rsidP="00CD2B8F">
      <w:pPr>
        <w:spacing w:after="0" w:line="240" w:lineRule="auto"/>
        <w:jc w:val="both"/>
        <w:rPr>
          <w:b/>
          <w:bCs/>
          <w:lang w:val="en-US"/>
        </w:rPr>
      </w:pPr>
      <w:r>
        <w:rPr>
          <w:b/>
          <w:bCs/>
          <w:lang w:val="en-US"/>
        </w:rPr>
        <w:t>60</w:t>
      </w:r>
      <w:r w:rsidR="002D1F73" w:rsidRPr="002D1F73">
        <w:rPr>
          <w:b/>
          <w:bCs/>
          <w:lang w:val="en-US"/>
        </w:rPr>
        <w:t>. 29</w:t>
      </w:r>
      <w:r w:rsidR="002D1F73" w:rsidRPr="002D1F73">
        <w:rPr>
          <w:b/>
          <w:bCs/>
          <w:vertAlign w:val="superscript"/>
          <w:lang w:val="en-US"/>
        </w:rPr>
        <w:t>th</w:t>
      </w:r>
      <w:r w:rsidR="002D1F73">
        <w:rPr>
          <w:b/>
          <w:bCs/>
          <w:lang w:val="en-US"/>
        </w:rPr>
        <w:t xml:space="preserve"> SECEC-ESSSE Congress, Poland, (9/2021)</w:t>
      </w:r>
    </w:p>
    <w:p w14:paraId="49C99EA8" w14:textId="76BC515C" w:rsidR="002D1F73" w:rsidRDefault="002D1F73" w:rsidP="002D1F73">
      <w:pPr>
        <w:spacing w:after="0" w:line="240" w:lineRule="auto"/>
        <w:jc w:val="both"/>
        <w:rPr>
          <w:lang w:val="en-US"/>
        </w:rPr>
      </w:pPr>
      <w:r>
        <w:rPr>
          <w:lang w:val="en-US"/>
        </w:rPr>
        <w:t xml:space="preserve">a) </w:t>
      </w:r>
      <w:r w:rsidRPr="002D1F73">
        <w:rPr>
          <w:lang w:val="en-US"/>
        </w:rPr>
        <w:t xml:space="preserve">Surgical Treatment </w:t>
      </w:r>
      <w:proofErr w:type="gramStart"/>
      <w:r w:rsidRPr="002D1F73">
        <w:rPr>
          <w:lang w:val="en-US"/>
        </w:rPr>
        <w:t>Of</w:t>
      </w:r>
      <w:proofErr w:type="gramEnd"/>
      <w:r w:rsidRPr="002D1F73">
        <w:rPr>
          <w:lang w:val="en-US"/>
        </w:rPr>
        <w:t xml:space="preserve"> Intra-Articular Fractures Of The Distal Humerus. Long Term</w:t>
      </w:r>
      <w:r>
        <w:rPr>
          <w:lang w:val="en-US"/>
        </w:rPr>
        <w:t xml:space="preserve"> </w:t>
      </w:r>
      <w:r w:rsidRPr="002D1F73">
        <w:rPr>
          <w:lang w:val="en-US"/>
        </w:rPr>
        <w:t xml:space="preserve">Functional Outcome After 13.5 Years </w:t>
      </w:r>
      <w:proofErr w:type="gramStart"/>
      <w:r w:rsidRPr="002D1F73">
        <w:rPr>
          <w:lang w:val="en-US"/>
        </w:rPr>
        <w:t>On</w:t>
      </w:r>
      <w:proofErr w:type="gramEnd"/>
      <w:r w:rsidRPr="002D1F73">
        <w:rPr>
          <w:lang w:val="en-US"/>
        </w:rPr>
        <w:t xml:space="preserve"> Average.</w:t>
      </w:r>
      <w:r>
        <w:rPr>
          <w:lang w:val="en-US"/>
        </w:rPr>
        <w:t xml:space="preserve"> </w:t>
      </w:r>
      <w:r w:rsidRPr="002D1F73">
        <w:rPr>
          <w:b/>
          <w:bCs/>
          <w:lang w:val="en-US"/>
        </w:rPr>
        <w:t>A Panagopoulos</w:t>
      </w:r>
      <w:r w:rsidRPr="002D1F73">
        <w:rPr>
          <w:lang w:val="en-US"/>
        </w:rPr>
        <w:t>, K</w:t>
      </w:r>
      <w:r>
        <w:rPr>
          <w:lang w:val="en-US"/>
        </w:rPr>
        <w:t xml:space="preserve"> </w:t>
      </w:r>
      <w:proofErr w:type="spellStart"/>
      <w:r w:rsidRPr="002D1F73">
        <w:rPr>
          <w:lang w:val="en-US"/>
        </w:rPr>
        <w:t>Solou</w:t>
      </w:r>
      <w:proofErr w:type="spellEnd"/>
      <w:r w:rsidRPr="002D1F73">
        <w:rPr>
          <w:lang w:val="en-US"/>
        </w:rPr>
        <w:t>, M</w:t>
      </w:r>
      <w:r>
        <w:rPr>
          <w:lang w:val="en-US"/>
        </w:rPr>
        <w:t xml:space="preserve"> </w:t>
      </w:r>
      <w:proofErr w:type="spellStart"/>
      <w:r w:rsidRPr="002D1F73">
        <w:rPr>
          <w:lang w:val="en-US"/>
        </w:rPr>
        <w:t>Tyllianakis</w:t>
      </w:r>
      <w:proofErr w:type="spellEnd"/>
    </w:p>
    <w:p w14:paraId="1BDA86D8" w14:textId="27368A1D" w:rsidR="002D1F73" w:rsidRDefault="002D1F73" w:rsidP="002D1F73">
      <w:pPr>
        <w:spacing w:after="0" w:line="240" w:lineRule="auto"/>
        <w:jc w:val="both"/>
        <w:rPr>
          <w:lang w:val="en-US"/>
        </w:rPr>
      </w:pPr>
      <w:r>
        <w:rPr>
          <w:lang w:val="en-US"/>
        </w:rPr>
        <w:lastRenderedPageBreak/>
        <w:t xml:space="preserve">b) </w:t>
      </w:r>
      <w:r w:rsidRPr="002D1F73">
        <w:rPr>
          <w:lang w:val="en-US"/>
        </w:rPr>
        <w:t xml:space="preserve">Coracoclavicular Fixation Techniques </w:t>
      </w:r>
      <w:proofErr w:type="gramStart"/>
      <w:r w:rsidRPr="002D1F73">
        <w:rPr>
          <w:lang w:val="en-US"/>
        </w:rPr>
        <w:t>For</w:t>
      </w:r>
      <w:proofErr w:type="gramEnd"/>
      <w:r w:rsidRPr="002D1F73">
        <w:rPr>
          <w:lang w:val="en-US"/>
        </w:rPr>
        <w:t xml:space="preserve"> Neer IIb And ‘extra-Lateral’ Fractures Of The</w:t>
      </w:r>
      <w:r>
        <w:rPr>
          <w:lang w:val="en-US"/>
        </w:rPr>
        <w:t xml:space="preserve"> </w:t>
      </w:r>
      <w:r w:rsidRPr="002D1F73">
        <w:rPr>
          <w:lang w:val="en-US"/>
        </w:rPr>
        <w:t>Distal Clavicle: Case Series And Systematic Review.</w:t>
      </w:r>
      <w:r>
        <w:rPr>
          <w:lang w:val="en-US"/>
        </w:rPr>
        <w:t xml:space="preserve"> </w:t>
      </w:r>
      <w:r w:rsidRPr="002D1F73">
        <w:rPr>
          <w:b/>
          <w:bCs/>
          <w:lang w:val="en-US"/>
        </w:rPr>
        <w:t>A Panagopoulos</w:t>
      </w:r>
      <w:r w:rsidRPr="002D1F73">
        <w:rPr>
          <w:lang w:val="en-US"/>
        </w:rPr>
        <w:t xml:space="preserve">, M Nicolaides, K </w:t>
      </w:r>
      <w:proofErr w:type="spellStart"/>
      <w:r w:rsidRPr="002D1F73">
        <w:rPr>
          <w:lang w:val="en-US"/>
        </w:rPr>
        <w:t>Solou</w:t>
      </w:r>
      <w:proofErr w:type="spellEnd"/>
      <w:r w:rsidRPr="002D1F73">
        <w:rPr>
          <w:lang w:val="en-US"/>
        </w:rPr>
        <w:t xml:space="preserve">, A </w:t>
      </w:r>
      <w:proofErr w:type="spellStart"/>
      <w:r w:rsidRPr="002D1F73">
        <w:rPr>
          <w:lang w:val="en-US"/>
        </w:rPr>
        <w:t>Kouzelis</w:t>
      </w:r>
      <w:proofErr w:type="spellEnd"/>
      <w:r w:rsidRPr="002D1F73">
        <w:rPr>
          <w:lang w:val="en-US"/>
        </w:rPr>
        <w:t xml:space="preserve">, Z Kokkalis </w:t>
      </w:r>
    </w:p>
    <w:p w14:paraId="570CAEB3" w14:textId="77777777" w:rsidR="002D1F73" w:rsidRDefault="002D1F73" w:rsidP="002D1F73">
      <w:pPr>
        <w:spacing w:after="0" w:line="240" w:lineRule="auto"/>
        <w:jc w:val="both"/>
        <w:rPr>
          <w:lang w:val="en-US"/>
        </w:rPr>
      </w:pPr>
    </w:p>
    <w:p w14:paraId="6298BB2F" w14:textId="4D42E624" w:rsidR="002D1F73" w:rsidRPr="002D1F73" w:rsidRDefault="002D1F73" w:rsidP="002D1F73">
      <w:pPr>
        <w:spacing w:after="0" w:line="240" w:lineRule="auto"/>
        <w:jc w:val="both"/>
        <w:rPr>
          <w:lang w:val="en-US"/>
        </w:rPr>
      </w:pPr>
      <w:r w:rsidRPr="006F7C85">
        <w:rPr>
          <w:b/>
          <w:bCs/>
          <w:lang w:val="en-US"/>
        </w:rPr>
        <w:t>6</w:t>
      </w:r>
      <w:r w:rsidR="00740130">
        <w:rPr>
          <w:b/>
          <w:bCs/>
          <w:lang w:val="en-US"/>
        </w:rPr>
        <w:t>1</w:t>
      </w:r>
      <w:r w:rsidRPr="006F7C85">
        <w:rPr>
          <w:b/>
          <w:bCs/>
          <w:lang w:val="en-US"/>
        </w:rPr>
        <w:t>.</w:t>
      </w:r>
      <w:r>
        <w:rPr>
          <w:lang w:val="en-US"/>
        </w:rPr>
        <w:t xml:space="preserve"> </w:t>
      </w:r>
      <w:bookmarkStart w:id="20" w:name="_Hlk140190372"/>
      <w:r w:rsidRPr="002D1F73">
        <w:rPr>
          <w:b/>
          <w:bCs/>
          <w:lang w:val="en-US"/>
        </w:rPr>
        <w:t>36</w:t>
      </w:r>
      <w:r w:rsidRPr="002D1F73">
        <w:rPr>
          <w:b/>
          <w:bCs/>
          <w:vertAlign w:val="superscript"/>
          <w:lang w:val="en-US"/>
        </w:rPr>
        <w:t>th</w:t>
      </w:r>
      <w:r>
        <w:rPr>
          <w:b/>
          <w:bCs/>
          <w:lang w:val="en-US"/>
        </w:rPr>
        <w:t xml:space="preserve"> FIMS </w:t>
      </w:r>
      <w:r w:rsidRPr="002D1F73">
        <w:rPr>
          <w:b/>
          <w:bCs/>
          <w:lang w:val="en-US"/>
        </w:rPr>
        <w:t xml:space="preserve">World Congress </w:t>
      </w:r>
      <w:r>
        <w:rPr>
          <w:b/>
          <w:bCs/>
          <w:lang w:val="en-US"/>
        </w:rPr>
        <w:t>of</w:t>
      </w:r>
      <w:r w:rsidRPr="002D1F73">
        <w:rPr>
          <w:b/>
          <w:bCs/>
          <w:lang w:val="en-US"/>
        </w:rPr>
        <w:t xml:space="preserve"> Sports Medicine</w:t>
      </w:r>
      <w:r>
        <w:rPr>
          <w:b/>
          <w:bCs/>
          <w:lang w:val="en-US"/>
        </w:rPr>
        <w:t>, virtual</w:t>
      </w:r>
      <w:r w:rsidRPr="002D1F73">
        <w:rPr>
          <w:b/>
          <w:bCs/>
          <w:lang w:val="en-US"/>
        </w:rPr>
        <w:t xml:space="preserve"> (9/2021)</w:t>
      </w:r>
    </w:p>
    <w:bookmarkEnd w:id="20"/>
    <w:p w14:paraId="3F199CBB" w14:textId="06CDA991" w:rsidR="002D1F73" w:rsidRDefault="006F7C85" w:rsidP="00CD2B8F">
      <w:pPr>
        <w:spacing w:after="0" w:line="240" w:lineRule="auto"/>
        <w:jc w:val="both"/>
        <w:rPr>
          <w:b/>
          <w:bCs/>
          <w:lang w:val="en-US"/>
        </w:rPr>
      </w:pPr>
      <w:r>
        <w:rPr>
          <w:lang w:val="en-US"/>
        </w:rPr>
        <w:t>a)</w:t>
      </w:r>
      <w:r w:rsidRPr="006F7C85">
        <w:rPr>
          <w:lang w:val="en-US"/>
        </w:rPr>
        <w:t xml:space="preserve"> </w:t>
      </w:r>
      <w:r>
        <w:rPr>
          <w:lang w:val="en-US"/>
        </w:rPr>
        <w:t>S</w:t>
      </w:r>
      <w:r w:rsidRPr="006F7C85">
        <w:rPr>
          <w:lang w:val="en-US"/>
        </w:rPr>
        <w:t>pecific exercise-program applied easily at home improves gait speed and prevents primary sarco-osteopenia in elderly people</w:t>
      </w:r>
      <w:r>
        <w:rPr>
          <w:lang w:val="en-US"/>
        </w:rPr>
        <w:t>.</w:t>
      </w:r>
      <w:r w:rsidRPr="006F7C85">
        <w:rPr>
          <w:lang w:val="en-US"/>
        </w:rPr>
        <w:t xml:space="preserve">  </w:t>
      </w:r>
      <w:proofErr w:type="spellStart"/>
      <w:r w:rsidRPr="006F7C85">
        <w:rPr>
          <w:lang w:val="en-US"/>
        </w:rPr>
        <w:t>Antzoulas</w:t>
      </w:r>
      <w:proofErr w:type="spellEnd"/>
      <w:r w:rsidRPr="006F7C85">
        <w:rPr>
          <w:lang w:val="en-US"/>
        </w:rPr>
        <w:t xml:space="preserve"> P., Giakoumakis S., </w:t>
      </w:r>
      <w:proofErr w:type="spellStart"/>
      <w:r w:rsidRPr="006F7C85">
        <w:rPr>
          <w:lang w:val="en-US"/>
        </w:rPr>
        <w:t>Vasilagkos</w:t>
      </w:r>
      <w:proofErr w:type="spellEnd"/>
      <w:r w:rsidRPr="006F7C85">
        <w:rPr>
          <w:lang w:val="en-US"/>
        </w:rPr>
        <w:t xml:space="preserve"> G., </w:t>
      </w:r>
      <w:proofErr w:type="spellStart"/>
      <w:r w:rsidRPr="006F7C85">
        <w:rPr>
          <w:lang w:val="en-US"/>
        </w:rPr>
        <w:t>Sperelakis</w:t>
      </w:r>
      <w:proofErr w:type="spellEnd"/>
      <w:r w:rsidRPr="006F7C85">
        <w:rPr>
          <w:lang w:val="en-US"/>
        </w:rPr>
        <w:t xml:space="preserve"> J., Stavropoulos T., </w:t>
      </w:r>
      <w:r w:rsidRPr="006F7C85">
        <w:rPr>
          <w:b/>
          <w:bCs/>
          <w:lang w:val="en-US"/>
        </w:rPr>
        <w:t>Panagopoulos A.</w:t>
      </w:r>
    </w:p>
    <w:p w14:paraId="567518DB" w14:textId="47D071CC" w:rsidR="006F7C85" w:rsidRDefault="006F7C85" w:rsidP="00CD2B8F">
      <w:pPr>
        <w:spacing w:after="0" w:line="240" w:lineRule="auto"/>
        <w:jc w:val="both"/>
        <w:rPr>
          <w:lang w:val="en-US"/>
        </w:rPr>
      </w:pPr>
      <w:r w:rsidRPr="006F7C85">
        <w:rPr>
          <w:lang w:val="en-US"/>
        </w:rPr>
        <w:t>b)</w:t>
      </w:r>
      <w:r>
        <w:rPr>
          <w:b/>
          <w:bCs/>
          <w:lang w:val="en-US"/>
        </w:rPr>
        <w:t xml:space="preserve"> </w:t>
      </w:r>
      <w:r>
        <w:rPr>
          <w:lang w:val="en-US"/>
        </w:rPr>
        <w:t>S</w:t>
      </w:r>
      <w:r w:rsidRPr="006F7C85">
        <w:rPr>
          <w:lang w:val="en-US"/>
        </w:rPr>
        <w:t xml:space="preserve">trength deficits and optimal time for return to play in </w:t>
      </w:r>
      <w:proofErr w:type="spellStart"/>
      <w:r w:rsidRPr="006F7C85">
        <w:rPr>
          <w:lang w:val="en-US"/>
        </w:rPr>
        <w:t>acl</w:t>
      </w:r>
      <w:proofErr w:type="spellEnd"/>
      <w:r w:rsidRPr="006F7C85">
        <w:rPr>
          <w:lang w:val="en-US"/>
        </w:rPr>
        <w:t xml:space="preserve"> reconstruction with    hamstrings’ autografts: a prospective, randomized, comparative study between</w:t>
      </w:r>
      <w:r>
        <w:rPr>
          <w:lang w:val="en-US"/>
        </w:rPr>
        <w:t xml:space="preserve"> </w:t>
      </w:r>
      <w:r w:rsidRPr="006F7C85">
        <w:rPr>
          <w:lang w:val="en-US"/>
        </w:rPr>
        <w:t>suspensory and expandable anatomical femoral fixation</w:t>
      </w:r>
      <w:r>
        <w:rPr>
          <w:lang w:val="en-US"/>
        </w:rPr>
        <w:t xml:space="preserve">. </w:t>
      </w:r>
      <w:r w:rsidRPr="006F7C85">
        <w:rPr>
          <w:b/>
          <w:bCs/>
          <w:lang w:val="en-US"/>
        </w:rPr>
        <w:t>Panagopoulos A</w:t>
      </w:r>
      <w:r w:rsidRPr="006F7C85">
        <w:rPr>
          <w:lang w:val="en-US"/>
        </w:rPr>
        <w:t xml:space="preserve">., </w:t>
      </w:r>
      <w:proofErr w:type="spellStart"/>
      <w:r w:rsidRPr="006F7C85">
        <w:rPr>
          <w:lang w:val="en-US"/>
        </w:rPr>
        <w:t>Giannatos</w:t>
      </w:r>
      <w:proofErr w:type="spellEnd"/>
      <w:r w:rsidRPr="006F7C85">
        <w:rPr>
          <w:lang w:val="en-US"/>
        </w:rPr>
        <w:t xml:space="preserve"> V., Mylonas D., </w:t>
      </w:r>
      <w:proofErr w:type="spellStart"/>
      <w:r w:rsidRPr="006F7C85">
        <w:rPr>
          <w:lang w:val="en-US"/>
        </w:rPr>
        <w:t>Kalavritinos</w:t>
      </w:r>
      <w:proofErr w:type="spellEnd"/>
      <w:r w:rsidRPr="006F7C85">
        <w:rPr>
          <w:lang w:val="en-US"/>
        </w:rPr>
        <w:t xml:space="preserve"> D., </w:t>
      </w:r>
      <w:proofErr w:type="spellStart"/>
      <w:r w:rsidRPr="006F7C85">
        <w:rPr>
          <w:lang w:val="en-US"/>
        </w:rPr>
        <w:t>Kollaros</w:t>
      </w:r>
      <w:proofErr w:type="spellEnd"/>
      <w:r w:rsidRPr="006F7C85">
        <w:rPr>
          <w:lang w:val="en-US"/>
        </w:rPr>
        <w:t xml:space="preserve"> G., Moros G., </w:t>
      </w:r>
      <w:proofErr w:type="spellStart"/>
      <w:r w:rsidRPr="006F7C85">
        <w:rPr>
          <w:lang w:val="en-US"/>
        </w:rPr>
        <w:t>Kouzelis</w:t>
      </w:r>
      <w:proofErr w:type="spellEnd"/>
      <w:r w:rsidRPr="006F7C85">
        <w:rPr>
          <w:lang w:val="en-US"/>
        </w:rPr>
        <w:t xml:space="preserve"> A., </w:t>
      </w:r>
      <w:proofErr w:type="spellStart"/>
      <w:r w:rsidRPr="006F7C85">
        <w:rPr>
          <w:lang w:val="en-US"/>
        </w:rPr>
        <w:t>Gliatis</w:t>
      </w:r>
      <w:proofErr w:type="spellEnd"/>
      <w:r w:rsidRPr="006F7C85">
        <w:rPr>
          <w:lang w:val="en-US"/>
        </w:rPr>
        <w:t xml:space="preserve"> J.</w:t>
      </w:r>
    </w:p>
    <w:p w14:paraId="75CF65E5" w14:textId="77777777" w:rsidR="006F7C85" w:rsidRPr="002D1F73" w:rsidRDefault="006F7C85" w:rsidP="00CD2B8F">
      <w:pPr>
        <w:spacing w:after="0" w:line="240" w:lineRule="auto"/>
        <w:jc w:val="both"/>
        <w:rPr>
          <w:lang w:val="en-US"/>
        </w:rPr>
      </w:pPr>
    </w:p>
    <w:p w14:paraId="4440727C" w14:textId="4C05F44E" w:rsidR="009E1CE2" w:rsidRDefault="00973D69" w:rsidP="00CD2B8F">
      <w:pPr>
        <w:spacing w:after="0" w:line="240" w:lineRule="auto"/>
        <w:jc w:val="both"/>
        <w:rPr>
          <w:b/>
          <w:bCs/>
          <w:lang w:val="en-US"/>
        </w:rPr>
      </w:pPr>
      <w:r w:rsidRPr="004E02B9">
        <w:rPr>
          <w:b/>
          <w:bCs/>
          <w:lang w:val="en-US"/>
        </w:rPr>
        <w:t>6</w:t>
      </w:r>
      <w:r w:rsidR="00740130">
        <w:rPr>
          <w:b/>
          <w:bCs/>
          <w:lang w:val="en-US"/>
        </w:rPr>
        <w:t>2</w:t>
      </w:r>
      <w:r w:rsidR="00CD2B8F">
        <w:rPr>
          <w:b/>
          <w:bCs/>
          <w:lang w:val="en-US"/>
        </w:rPr>
        <w:t xml:space="preserve">. </w:t>
      </w:r>
      <w:r w:rsidR="009E1CE2">
        <w:rPr>
          <w:b/>
          <w:bCs/>
          <w:lang w:val="en-US"/>
        </w:rPr>
        <w:t>ISAKOS Global Congress (11/2021)</w:t>
      </w:r>
    </w:p>
    <w:p w14:paraId="33CD0EAB" w14:textId="3398E7F0" w:rsidR="009E1CE2" w:rsidRDefault="009E1CE2" w:rsidP="009E1CE2">
      <w:pPr>
        <w:spacing w:after="0" w:line="240" w:lineRule="auto"/>
        <w:jc w:val="both"/>
        <w:rPr>
          <w:lang w:val="en-US"/>
        </w:rPr>
      </w:pPr>
      <w:r>
        <w:rPr>
          <w:lang w:val="en-US"/>
        </w:rPr>
        <w:t xml:space="preserve">a) </w:t>
      </w:r>
      <w:r w:rsidRPr="009E1CE2">
        <w:rPr>
          <w:lang w:val="en-US"/>
        </w:rPr>
        <w:t>Suspensory (Cortical Button) Vs Expandable (</w:t>
      </w:r>
      <w:proofErr w:type="spellStart"/>
      <w:r w:rsidRPr="009E1CE2">
        <w:rPr>
          <w:lang w:val="en-US"/>
        </w:rPr>
        <w:t>Aperfix</w:t>
      </w:r>
      <w:proofErr w:type="spellEnd"/>
      <w:r w:rsidRPr="009E1CE2">
        <w:rPr>
          <w:lang w:val="en-US"/>
        </w:rPr>
        <w:t xml:space="preserve">) Anteromedial Femoral Fixation </w:t>
      </w:r>
      <w:proofErr w:type="gramStart"/>
      <w:r w:rsidRPr="009E1CE2">
        <w:rPr>
          <w:lang w:val="en-US"/>
        </w:rPr>
        <w:t>In</w:t>
      </w:r>
      <w:proofErr w:type="gramEnd"/>
      <w:r w:rsidRPr="009E1CE2">
        <w:rPr>
          <w:lang w:val="en-US"/>
        </w:rPr>
        <w:t xml:space="preserve"> </w:t>
      </w:r>
      <w:proofErr w:type="spellStart"/>
      <w:r w:rsidRPr="009E1CE2">
        <w:rPr>
          <w:lang w:val="en-US"/>
        </w:rPr>
        <w:t>Acl</w:t>
      </w:r>
      <w:proofErr w:type="spellEnd"/>
      <w:r w:rsidRPr="009E1CE2">
        <w:rPr>
          <w:lang w:val="en-US"/>
        </w:rPr>
        <w:t xml:space="preserve"> Reconstruction With Autologous Hamstrings Tendons: A Prospective, Randomized, Controlled Study.</w:t>
      </w:r>
      <w:r>
        <w:rPr>
          <w:lang w:val="en-US"/>
        </w:rPr>
        <w:t xml:space="preserve"> </w:t>
      </w:r>
      <w:r w:rsidRPr="009E1CE2">
        <w:rPr>
          <w:b/>
          <w:bCs/>
          <w:lang w:val="en-US"/>
        </w:rPr>
        <w:t>A Panagopoulos</w:t>
      </w:r>
      <w:r w:rsidRPr="009E1CE2">
        <w:rPr>
          <w:lang w:val="en-US"/>
        </w:rPr>
        <w:t xml:space="preserve">, </w:t>
      </w:r>
      <w:r>
        <w:rPr>
          <w:lang w:val="en-US"/>
        </w:rPr>
        <w:t>D</w:t>
      </w:r>
      <w:r w:rsidRPr="009E1CE2">
        <w:rPr>
          <w:lang w:val="en-US"/>
        </w:rPr>
        <w:t xml:space="preserve"> Mylonas, </w:t>
      </w:r>
      <w:r>
        <w:rPr>
          <w:lang w:val="en-US"/>
        </w:rPr>
        <w:t>A</w:t>
      </w:r>
      <w:r w:rsidRPr="009E1CE2">
        <w:rPr>
          <w:lang w:val="en-US"/>
        </w:rPr>
        <w:t xml:space="preserve"> </w:t>
      </w:r>
      <w:proofErr w:type="spellStart"/>
      <w:proofErr w:type="gramStart"/>
      <w:r w:rsidRPr="009E1CE2">
        <w:rPr>
          <w:lang w:val="en-US"/>
        </w:rPr>
        <w:t>Kouzelis</w:t>
      </w:r>
      <w:proofErr w:type="spellEnd"/>
      <w:r w:rsidRPr="009E1CE2">
        <w:rPr>
          <w:lang w:val="en-US"/>
        </w:rPr>
        <w:t xml:space="preserve">, </w:t>
      </w:r>
      <w:r>
        <w:rPr>
          <w:lang w:val="en-US"/>
        </w:rPr>
        <w:t xml:space="preserve"> I</w:t>
      </w:r>
      <w:proofErr w:type="gramEnd"/>
      <w:r>
        <w:rPr>
          <w:lang w:val="en-US"/>
        </w:rPr>
        <w:t xml:space="preserve"> </w:t>
      </w:r>
      <w:r w:rsidRPr="009E1CE2">
        <w:rPr>
          <w:lang w:val="en-US"/>
        </w:rPr>
        <w:t>Tatani</w:t>
      </w:r>
      <w:r>
        <w:rPr>
          <w:lang w:val="en-US"/>
        </w:rPr>
        <w:t>, I</w:t>
      </w:r>
      <w:r w:rsidRPr="009E1CE2">
        <w:rPr>
          <w:lang w:val="en-US"/>
        </w:rPr>
        <w:t xml:space="preserve"> </w:t>
      </w:r>
      <w:proofErr w:type="spellStart"/>
      <w:r w:rsidRPr="009E1CE2">
        <w:rPr>
          <w:lang w:val="en-US"/>
        </w:rPr>
        <w:t>Gliatis</w:t>
      </w:r>
      <w:proofErr w:type="spellEnd"/>
      <w:r>
        <w:rPr>
          <w:lang w:val="en-US"/>
        </w:rPr>
        <w:t xml:space="preserve"> (poster)</w:t>
      </w:r>
    </w:p>
    <w:p w14:paraId="1978426B" w14:textId="43203B55" w:rsidR="009E1CE2" w:rsidRDefault="009E1CE2" w:rsidP="009E1CE2">
      <w:pPr>
        <w:spacing w:after="0" w:line="240" w:lineRule="auto"/>
        <w:jc w:val="both"/>
        <w:rPr>
          <w:lang w:val="en-US"/>
        </w:rPr>
      </w:pPr>
      <w:r>
        <w:rPr>
          <w:lang w:val="en-US"/>
        </w:rPr>
        <w:t>b)</w:t>
      </w:r>
      <w:r w:rsidRPr="009E1CE2">
        <w:rPr>
          <w:lang w:val="en-US"/>
        </w:rPr>
        <w:t xml:space="preserve"> Coracoclavicular Fixation Techniques </w:t>
      </w:r>
      <w:proofErr w:type="gramStart"/>
      <w:r w:rsidRPr="009E1CE2">
        <w:rPr>
          <w:lang w:val="en-US"/>
        </w:rPr>
        <w:t>For</w:t>
      </w:r>
      <w:proofErr w:type="gramEnd"/>
      <w:r w:rsidRPr="009E1CE2">
        <w:rPr>
          <w:lang w:val="en-US"/>
        </w:rPr>
        <w:t xml:space="preserve"> Neer IIb And ‘Extra-Lateral’ Fractures Of The Distal Clavicle: A Systematic Review And Case Series</w:t>
      </w:r>
      <w:r>
        <w:rPr>
          <w:lang w:val="en-US"/>
        </w:rPr>
        <w:t xml:space="preserve">. </w:t>
      </w:r>
      <w:r w:rsidRPr="009E1CE2">
        <w:rPr>
          <w:b/>
          <w:bCs/>
          <w:lang w:val="en-US"/>
        </w:rPr>
        <w:t>A Panagopoulos</w:t>
      </w:r>
      <w:r w:rsidRPr="009E1CE2">
        <w:rPr>
          <w:lang w:val="en-US"/>
        </w:rPr>
        <w:t xml:space="preserve">, </w:t>
      </w:r>
      <w:r>
        <w:rPr>
          <w:lang w:val="en-US"/>
        </w:rPr>
        <w:t>K</w:t>
      </w:r>
      <w:r w:rsidRPr="009E1CE2">
        <w:rPr>
          <w:lang w:val="en-US"/>
        </w:rPr>
        <w:t xml:space="preserve"> </w:t>
      </w:r>
      <w:proofErr w:type="spellStart"/>
      <w:r w:rsidRPr="009E1CE2">
        <w:rPr>
          <w:lang w:val="en-US"/>
        </w:rPr>
        <w:t>Solou</w:t>
      </w:r>
      <w:proofErr w:type="spellEnd"/>
      <w:r w:rsidRPr="009E1CE2">
        <w:rPr>
          <w:lang w:val="en-US"/>
        </w:rPr>
        <w:t xml:space="preserve"> </w:t>
      </w:r>
      <w:r>
        <w:rPr>
          <w:lang w:val="en-US"/>
        </w:rPr>
        <w:t>M</w:t>
      </w:r>
      <w:r w:rsidRPr="009E1CE2">
        <w:rPr>
          <w:lang w:val="en-US"/>
        </w:rPr>
        <w:t xml:space="preserve"> Nicolaides, </w:t>
      </w:r>
      <w:r>
        <w:rPr>
          <w:lang w:val="en-US"/>
        </w:rPr>
        <w:t>IK</w:t>
      </w:r>
      <w:r w:rsidRPr="009E1CE2">
        <w:rPr>
          <w:lang w:val="en-US"/>
        </w:rPr>
        <w:t xml:space="preserve"> Triantafyllopoulos, </w:t>
      </w:r>
      <w:r>
        <w:rPr>
          <w:lang w:val="en-US"/>
        </w:rPr>
        <w:t>A</w:t>
      </w:r>
      <w:r w:rsidRPr="009E1CE2">
        <w:rPr>
          <w:lang w:val="en-US"/>
        </w:rPr>
        <w:t xml:space="preserve"> </w:t>
      </w:r>
      <w:proofErr w:type="spellStart"/>
      <w:r w:rsidRPr="009E1CE2">
        <w:rPr>
          <w:lang w:val="en-US"/>
        </w:rPr>
        <w:t>Kouzelis</w:t>
      </w:r>
      <w:proofErr w:type="spellEnd"/>
      <w:r w:rsidRPr="009E1CE2">
        <w:rPr>
          <w:lang w:val="en-US"/>
        </w:rPr>
        <w:t xml:space="preserve">, </w:t>
      </w:r>
      <w:r>
        <w:rPr>
          <w:lang w:val="en-US"/>
        </w:rPr>
        <w:t>Z</w:t>
      </w:r>
      <w:r w:rsidRPr="009E1CE2">
        <w:rPr>
          <w:lang w:val="en-US"/>
        </w:rPr>
        <w:t xml:space="preserve"> Kokkalis</w:t>
      </w:r>
      <w:r>
        <w:rPr>
          <w:lang w:val="en-US"/>
        </w:rPr>
        <w:t xml:space="preserve"> (poster)</w:t>
      </w:r>
    </w:p>
    <w:p w14:paraId="6CA9FD88" w14:textId="77777777" w:rsidR="00973D69" w:rsidRDefault="00973D69" w:rsidP="009E1CE2">
      <w:pPr>
        <w:spacing w:after="0" w:line="240" w:lineRule="auto"/>
        <w:jc w:val="both"/>
        <w:rPr>
          <w:lang w:val="en-US"/>
        </w:rPr>
      </w:pPr>
    </w:p>
    <w:p w14:paraId="5139A12D" w14:textId="375BDC44" w:rsidR="00973D69" w:rsidRPr="00973D69" w:rsidRDefault="00973D69" w:rsidP="00973D69">
      <w:pPr>
        <w:spacing w:after="0" w:line="240" w:lineRule="auto"/>
        <w:jc w:val="both"/>
        <w:rPr>
          <w:b/>
          <w:bCs/>
          <w:lang w:val="en-US"/>
        </w:rPr>
      </w:pPr>
      <w:r w:rsidRPr="00973D69">
        <w:rPr>
          <w:b/>
          <w:bCs/>
          <w:lang w:val="en-US"/>
        </w:rPr>
        <w:t>6</w:t>
      </w:r>
      <w:r w:rsidR="00740130">
        <w:rPr>
          <w:b/>
          <w:bCs/>
          <w:lang w:val="en-US"/>
        </w:rPr>
        <w:t>3</w:t>
      </w:r>
      <w:r w:rsidRPr="00973D69">
        <w:rPr>
          <w:b/>
          <w:bCs/>
          <w:lang w:val="en-US"/>
        </w:rPr>
        <w:t>. 3</w:t>
      </w:r>
      <w:r w:rsidRPr="00973D69">
        <w:rPr>
          <w:b/>
          <w:bCs/>
          <w:vertAlign w:val="superscript"/>
          <w:lang w:val="en-US"/>
        </w:rPr>
        <w:t>rd</w:t>
      </w:r>
      <w:r w:rsidRPr="00973D69">
        <w:rPr>
          <w:b/>
          <w:bCs/>
          <w:lang w:val="en-US"/>
        </w:rPr>
        <w:t xml:space="preserve"> </w:t>
      </w:r>
      <w:r w:rsidRPr="00973D69">
        <w:rPr>
          <w:b/>
          <w:bCs/>
        </w:rPr>
        <w:t>Ι</w:t>
      </w:r>
      <w:proofErr w:type="spellStart"/>
      <w:r w:rsidRPr="00973D69">
        <w:rPr>
          <w:b/>
          <w:bCs/>
          <w:lang w:val="en-US"/>
        </w:rPr>
        <w:t>nternational</w:t>
      </w:r>
      <w:proofErr w:type="spellEnd"/>
      <w:r w:rsidRPr="00973D69">
        <w:rPr>
          <w:b/>
          <w:bCs/>
          <w:lang w:val="en-US"/>
        </w:rPr>
        <w:t xml:space="preserve"> conference on management of health units, Thessaloniki (3/2022)</w:t>
      </w:r>
    </w:p>
    <w:p w14:paraId="4EA478A8" w14:textId="5EBA1304" w:rsidR="00973D69" w:rsidRPr="00973D69" w:rsidRDefault="00973D69" w:rsidP="00973D69">
      <w:pPr>
        <w:spacing w:after="0" w:line="240" w:lineRule="auto"/>
        <w:jc w:val="both"/>
        <w:rPr>
          <w:lang w:val="en-US"/>
        </w:rPr>
      </w:pPr>
      <w:r w:rsidRPr="00973D69">
        <w:rPr>
          <w:lang w:val="en-US"/>
        </w:rPr>
        <w:t>Employing the “time trade-off” method in</w:t>
      </w:r>
      <w:r>
        <w:rPr>
          <w:lang w:val="en-US"/>
        </w:rPr>
        <w:t xml:space="preserve"> </w:t>
      </w:r>
      <w:r w:rsidRPr="00973D69">
        <w:rPr>
          <w:lang w:val="en-US"/>
        </w:rPr>
        <w:t>Orthopaedics: could this be the solution to issues</w:t>
      </w:r>
    </w:p>
    <w:p w14:paraId="7C86D009" w14:textId="13D42FBD" w:rsidR="00973D69" w:rsidRDefault="00973D69" w:rsidP="00973D69">
      <w:pPr>
        <w:spacing w:after="0" w:line="240" w:lineRule="auto"/>
        <w:jc w:val="both"/>
        <w:rPr>
          <w:b/>
          <w:bCs/>
          <w:lang w:val="en-US"/>
        </w:rPr>
      </w:pPr>
      <w:r>
        <w:rPr>
          <w:lang w:val="en-US"/>
        </w:rPr>
        <w:t>a</w:t>
      </w:r>
      <w:r w:rsidRPr="00973D69">
        <w:rPr>
          <w:lang w:val="en-US"/>
        </w:rPr>
        <w:t>ssociated with cost-effectiveness and well-being</w:t>
      </w:r>
      <w:r>
        <w:rPr>
          <w:lang w:val="en-US"/>
        </w:rPr>
        <w:t>. K</w:t>
      </w:r>
      <w:r w:rsidRPr="00973D69">
        <w:rPr>
          <w:lang w:val="en-US"/>
        </w:rPr>
        <w:t xml:space="preserve"> Sidiropoulos, </w:t>
      </w:r>
      <w:r>
        <w:rPr>
          <w:lang w:val="en-US"/>
        </w:rPr>
        <w:t>O</w:t>
      </w:r>
      <w:r w:rsidRPr="00973D69">
        <w:rPr>
          <w:lang w:val="en-US"/>
        </w:rPr>
        <w:t xml:space="preserve"> </w:t>
      </w:r>
      <w:proofErr w:type="spellStart"/>
      <w:r w:rsidRPr="00973D69">
        <w:rPr>
          <w:lang w:val="en-US"/>
        </w:rPr>
        <w:t>Gkouna</w:t>
      </w:r>
      <w:proofErr w:type="spellEnd"/>
      <w:r w:rsidRPr="00973D69">
        <w:rPr>
          <w:lang w:val="en-US"/>
        </w:rPr>
        <w:t xml:space="preserve">, </w:t>
      </w:r>
      <w:r w:rsidRPr="00973D69">
        <w:rPr>
          <w:b/>
          <w:bCs/>
          <w:lang w:val="en-US"/>
        </w:rPr>
        <w:t>A Panagopoulos</w:t>
      </w:r>
    </w:p>
    <w:p w14:paraId="5AE99136" w14:textId="77777777" w:rsidR="00973D69" w:rsidRDefault="00973D69" w:rsidP="00973D69">
      <w:pPr>
        <w:spacing w:after="0" w:line="240" w:lineRule="auto"/>
        <w:jc w:val="both"/>
        <w:rPr>
          <w:b/>
          <w:bCs/>
          <w:lang w:val="en-US"/>
        </w:rPr>
      </w:pPr>
    </w:p>
    <w:p w14:paraId="0DD47630" w14:textId="4774679A" w:rsidR="00973D69" w:rsidRPr="00973D69" w:rsidRDefault="00973D69" w:rsidP="00973D69">
      <w:pPr>
        <w:spacing w:after="0" w:line="240" w:lineRule="auto"/>
        <w:jc w:val="both"/>
        <w:rPr>
          <w:b/>
          <w:bCs/>
          <w:lang w:val="en-US"/>
        </w:rPr>
      </w:pPr>
      <w:r>
        <w:rPr>
          <w:b/>
          <w:bCs/>
          <w:lang w:val="en-US"/>
        </w:rPr>
        <w:t>6</w:t>
      </w:r>
      <w:r w:rsidR="00740130">
        <w:rPr>
          <w:b/>
          <w:bCs/>
          <w:lang w:val="en-US"/>
        </w:rPr>
        <w:t>4</w:t>
      </w:r>
      <w:r>
        <w:rPr>
          <w:b/>
          <w:bCs/>
          <w:lang w:val="en-US"/>
        </w:rPr>
        <w:t xml:space="preserve">. </w:t>
      </w:r>
      <w:r w:rsidRPr="00973D69">
        <w:rPr>
          <w:b/>
          <w:bCs/>
          <w:lang w:val="en-US"/>
        </w:rPr>
        <w:t>23</w:t>
      </w:r>
      <w:r w:rsidRPr="00973D69">
        <w:rPr>
          <w:b/>
          <w:bCs/>
          <w:vertAlign w:val="superscript"/>
          <w:lang w:val="en-US"/>
        </w:rPr>
        <w:t>rd</w:t>
      </w:r>
      <w:r w:rsidRPr="00973D69">
        <w:rPr>
          <w:b/>
          <w:bCs/>
          <w:lang w:val="en-US"/>
        </w:rPr>
        <w:t xml:space="preserve"> EFORT Annual Congress, Portugal (6/2022)</w:t>
      </w:r>
    </w:p>
    <w:p w14:paraId="429B4C47" w14:textId="69E697EE" w:rsidR="009E1CE2" w:rsidRDefault="00973D69" w:rsidP="00973D69">
      <w:pPr>
        <w:spacing w:after="0" w:line="240" w:lineRule="auto"/>
        <w:jc w:val="both"/>
        <w:rPr>
          <w:lang w:val="en-US"/>
        </w:rPr>
      </w:pPr>
      <w:r w:rsidRPr="00973D69">
        <w:rPr>
          <w:lang w:val="en-US"/>
        </w:rPr>
        <w:t xml:space="preserve">Bilateral femoral shaft fractures after interruption of long-term alendronate therapy and one year treatment with denosumab. 5-year follow up after </w:t>
      </w:r>
      <w:proofErr w:type="spellStart"/>
      <w:r w:rsidRPr="00973D69">
        <w:rPr>
          <w:lang w:val="en-US"/>
        </w:rPr>
        <w:t>im</w:t>
      </w:r>
      <w:proofErr w:type="spellEnd"/>
      <w:r w:rsidRPr="00973D69">
        <w:rPr>
          <w:lang w:val="en-US"/>
        </w:rPr>
        <w:t xml:space="preserve"> nailing and anabolic bone treatment. G </w:t>
      </w:r>
      <w:proofErr w:type="spellStart"/>
      <w:r w:rsidRPr="00973D69">
        <w:rPr>
          <w:lang w:val="en-US"/>
        </w:rPr>
        <w:t>Skarpas</w:t>
      </w:r>
      <w:proofErr w:type="spellEnd"/>
      <w:r w:rsidRPr="00973D69">
        <w:rPr>
          <w:lang w:val="en-US"/>
        </w:rPr>
        <w:t xml:space="preserve">, </w:t>
      </w:r>
      <w:proofErr w:type="gramStart"/>
      <w:r w:rsidR="008A01AA">
        <w:rPr>
          <w:lang w:val="en-US"/>
        </w:rPr>
        <w:t>A</w:t>
      </w:r>
      <w:proofErr w:type="gramEnd"/>
      <w:r w:rsidRPr="00973D69">
        <w:rPr>
          <w:lang w:val="en-US"/>
        </w:rPr>
        <w:t xml:space="preserve"> Abdi, </w:t>
      </w:r>
      <w:r w:rsidR="008A01AA">
        <w:rPr>
          <w:lang w:val="en-US"/>
        </w:rPr>
        <w:t>N</w:t>
      </w:r>
      <w:r w:rsidRPr="00973D69">
        <w:rPr>
          <w:lang w:val="en-US"/>
        </w:rPr>
        <w:t xml:space="preserve"> </w:t>
      </w:r>
      <w:proofErr w:type="spellStart"/>
      <w:r w:rsidRPr="00973D69">
        <w:rPr>
          <w:lang w:val="en-US"/>
        </w:rPr>
        <w:t>Barbounakis</w:t>
      </w:r>
      <w:proofErr w:type="spellEnd"/>
      <w:r w:rsidRPr="00973D69">
        <w:rPr>
          <w:lang w:val="en-US"/>
        </w:rPr>
        <w:t xml:space="preserve">, </w:t>
      </w:r>
      <w:r w:rsidRPr="00864DFE">
        <w:rPr>
          <w:b/>
          <w:bCs/>
          <w:lang w:val="en-US"/>
        </w:rPr>
        <w:t>A</w:t>
      </w:r>
      <w:r w:rsidR="008A01AA" w:rsidRPr="00864DFE">
        <w:rPr>
          <w:b/>
          <w:bCs/>
          <w:lang w:val="en-US"/>
        </w:rPr>
        <w:t xml:space="preserve"> </w:t>
      </w:r>
      <w:r w:rsidRPr="00864DFE">
        <w:rPr>
          <w:b/>
          <w:bCs/>
          <w:lang w:val="en-US"/>
        </w:rPr>
        <w:t>Panagopoulos</w:t>
      </w:r>
    </w:p>
    <w:p w14:paraId="3F69F585" w14:textId="77777777" w:rsidR="008A01AA" w:rsidRDefault="008A01AA" w:rsidP="00973D69">
      <w:pPr>
        <w:spacing w:after="0" w:line="240" w:lineRule="auto"/>
        <w:jc w:val="both"/>
        <w:rPr>
          <w:lang w:val="en-US"/>
        </w:rPr>
      </w:pPr>
    </w:p>
    <w:p w14:paraId="21C0E096" w14:textId="3242CCC2" w:rsidR="008A01AA" w:rsidRPr="00864DFE" w:rsidRDefault="008A01AA" w:rsidP="00973D69">
      <w:pPr>
        <w:spacing w:after="0" w:line="240" w:lineRule="auto"/>
        <w:jc w:val="both"/>
        <w:rPr>
          <w:b/>
          <w:bCs/>
          <w:lang w:val="en-US"/>
        </w:rPr>
      </w:pPr>
      <w:r w:rsidRPr="00864DFE">
        <w:rPr>
          <w:b/>
          <w:bCs/>
          <w:lang w:val="en-US"/>
        </w:rPr>
        <w:t>6</w:t>
      </w:r>
      <w:r w:rsidR="00740130">
        <w:rPr>
          <w:b/>
          <w:bCs/>
          <w:lang w:val="en-US"/>
        </w:rPr>
        <w:t>5</w:t>
      </w:r>
      <w:r w:rsidRPr="00864DFE">
        <w:rPr>
          <w:b/>
          <w:bCs/>
          <w:lang w:val="en-US"/>
        </w:rPr>
        <w:t xml:space="preserve">. </w:t>
      </w:r>
      <w:r w:rsidR="00864DFE" w:rsidRPr="00864DFE">
        <w:rPr>
          <w:b/>
          <w:bCs/>
          <w:lang w:val="en-US"/>
        </w:rPr>
        <w:t>30</w:t>
      </w:r>
      <w:r w:rsidR="00864DFE" w:rsidRPr="00864DFE">
        <w:rPr>
          <w:b/>
          <w:bCs/>
          <w:vertAlign w:val="superscript"/>
          <w:lang w:val="en-US"/>
        </w:rPr>
        <w:t>th</w:t>
      </w:r>
      <w:r w:rsidR="00864DFE" w:rsidRPr="00864DFE">
        <w:rPr>
          <w:b/>
          <w:bCs/>
          <w:lang w:val="en-US"/>
        </w:rPr>
        <w:t xml:space="preserve"> SECEC-ESSSE Congress, Dublin (9/2022)</w:t>
      </w:r>
    </w:p>
    <w:p w14:paraId="5001A938" w14:textId="6AFD819D" w:rsidR="00973D69" w:rsidRDefault="00864DFE" w:rsidP="00973D69">
      <w:pPr>
        <w:spacing w:after="0" w:line="240" w:lineRule="auto"/>
        <w:jc w:val="both"/>
        <w:rPr>
          <w:lang w:val="en-US"/>
        </w:rPr>
      </w:pPr>
      <w:r>
        <w:rPr>
          <w:lang w:val="en-US"/>
        </w:rPr>
        <w:t xml:space="preserve">a) </w:t>
      </w:r>
      <w:r w:rsidRPr="00864DFE">
        <w:rPr>
          <w:lang w:val="en-US"/>
        </w:rPr>
        <w:t>Comparison of cortical button versus suture anchor fixation for acute distal biceps brachii tendon repairs in high demanded patients</w:t>
      </w:r>
      <w:r>
        <w:rPr>
          <w:lang w:val="en-US"/>
        </w:rPr>
        <w:t xml:space="preserve">. </w:t>
      </w:r>
      <w:r w:rsidRPr="00864DFE">
        <w:rPr>
          <w:b/>
          <w:bCs/>
          <w:lang w:val="en-US"/>
        </w:rPr>
        <w:t>Panagopoulos A</w:t>
      </w:r>
      <w:r w:rsidRPr="00864DFE">
        <w:rPr>
          <w:lang w:val="en-US"/>
        </w:rPr>
        <w:t xml:space="preserve">, </w:t>
      </w:r>
      <w:proofErr w:type="spellStart"/>
      <w:r w:rsidRPr="00864DFE">
        <w:rPr>
          <w:lang w:val="en-US"/>
        </w:rPr>
        <w:t>Lianou</w:t>
      </w:r>
      <w:proofErr w:type="spellEnd"/>
      <w:r w:rsidRPr="00864DFE">
        <w:rPr>
          <w:lang w:val="en-US"/>
        </w:rPr>
        <w:t xml:space="preserve"> I, Kokkalis ZT, </w:t>
      </w:r>
      <w:proofErr w:type="spellStart"/>
      <w:r w:rsidRPr="00864DFE">
        <w:rPr>
          <w:lang w:val="en-US"/>
        </w:rPr>
        <w:t>Solou</w:t>
      </w:r>
      <w:proofErr w:type="spellEnd"/>
      <w:r w:rsidRPr="00864DFE">
        <w:rPr>
          <w:lang w:val="en-US"/>
        </w:rPr>
        <w:t xml:space="preserve"> K, </w:t>
      </w:r>
      <w:proofErr w:type="spellStart"/>
      <w:r w:rsidRPr="00864DFE">
        <w:rPr>
          <w:lang w:val="en-US"/>
        </w:rPr>
        <w:t>Antzoulas</w:t>
      </w:r>
      <w:proofErr w:type="spellEnd"/>
      <w:r w:rsidRPr="00864DFE">
        <w:rPr>
          <w:lang w:val="en-US"/>
        </w:rPr>
        <w:t xml:space="preserve"> P, </w:t>
      </w:r>
      <w:proofErr w:type="spellStart"/>
      <w:r w:rsidRPr="00864DFE">
        <w:rPr>
          <w:lang w:val="en-US"/>
        </w:rPr>
        <w:t>Tyllianakis</w:t>
      </w:r>
      <w:proofErr w:type="spellEnd"/>
      <w:r w:rsidRPr="00864DFE">
        <w:rPr>
          <w:lang w:val="en-US"/>
        </w:rPr>
        <w:t xml:space="preserve"> M.</w:t>
      </w:r>
      <w:r>
        <w:rPr>
          <w:lang w:val="en-US"/>
        </w:rPr>
        <w:t xml:space="preserve"> (poster)</w:t>
      </w:r>
    </w:p>
    <w:p w14:paraId="1199256B" w14:textId="7FE84C70" w:rsidR="00864DFE" w:rsidRDefault="00864DFE" w:rsidP="00973D69">
      <w:pPr>
        <w:spacing w:after="0" w:line="240" w:lineRule="auto"/>
        <w:jc w:val="both"/>
        <w:rPr>
          <w:lang w:val="en-US"/>
        </w:rPr>
      </w:pPr>
      <w:r>
        <w:rPr>
          <w:lang w:val="en-US"/>
        </w:rPr>
        <w:t xml:space="preserve">b) </w:t>
      </w:r>
      <w:r w:rsidRPr="00864DFE">
        <w:rPr>
          <w:lang w:val="en-US"/>
        </w:rPr>
        <w:t xml:space="preserve">Multifactorial Prognostic Model </w:t>
      </w:r>
      <w:proofErr w:type="gramStart"/>
      <w:r w:rsidRPr="00864DFE">
        <w:rPr>
          <w:lang w:val="en-US"/>
        </w:rPr>
        <w:t>For</w:t>
      </w:r>
      <w:proofErr w:type="gramEnd"/>
      <w:r w:rsidR="00740130">
        <w:rPr>
          <w:lang w:val="en-US"/>
        </w:rPr>
        <w:t xml:space="preserve"> </w:t>
      </w:r>
      <w:r w:rsidRPr="00864DFE">
        <w:rPr>
          <w:lang w:val="en-US"/>
        </w:rPr>
        <w:t>The Functional Outcome Of Displaced Proximal Humeral Fractures Using The Quick-DASH &amp; SPADI Scores At 1-Year</w:t>
      </w:r>
      <w:r w:rsidRPr="00864DFE">
        <w:rPr>
          <w:b/>
          <w:bCs/>
          <w:lang w:val="en-US"/>
        </w:rPr>
        <w:t>. Panagopoulos A</w:t>
      </w:r>
      <w:r w:rsidRPr="00864DFE">
        <w:rPr>
          <w:lang w:val="en-US"/>
        </w:rPr>
        <w:t xml:space="preserve">, </w:t>
      </w:r>
      <w:proofErr w:type="spellStart"/>
      <w:r w:rsidRPr="00864DFE">
        <w:rPr>
          <w:lang w:val="en-US"/>
        </w:rPr>
        <w:t>Lianou</w:t>
      </w:r>
      <w:proofErr w:type="spellEnd"/>
      <w:r w:rsidRPr="00864DFE">
        <w:rPr>
          <w:lang w:val="en-US"/>
        </w:rPr>
        <w:t xml:space="preserve"> I, </w:t>
      </w:r>
      <w:proofErr w:type="spellStart"/>
      <w:r w:rsidRPr="00864DFE">
        <w:rPr>
          <w:lang w:val="en-US"/>
        </w:rPr>
        <w:t>Kouzelis</w:t>
      </w:r>
      <w:proofErr w:type="spellEnd"/>
      <w:r w:rsidRPr="00864DFE">
        <w:rPr>
          <w:lang w:val="en-US"/>
        </w:rPr>
        <w:t xml:space="preserve"> A, Kokkalis ZT, </w:t>
      </w:r>
      <w:proofErr w:type="spellStart"/>
      <w:r w:rsidRPr="00864DFE">
        <w:rPr>
          <w:lang w:val="en-US"/>
        </w:rPr>
        <w:t>Ampariotou</w:t>
      </w:r>
      <w:proofErr w:type="spellEnd"/>
      <w:r w:rsidRPr="00864DFE">
        <w:rPr>
          <w:lang w:val="en-US"/>
        </w:rPr>
        <w:t xml:space="preserve"> A, </w:t>
      </w:r>
      <w:proofErr w:type="spellStart"/>
      <w:r w:rsidRPr="00864DFE">
        <w:rPr>
          <w:lang w:val="en-US"/>
        </w:rPr>
        <w:t>Bavelou</w:t>
      </w:r>
      <w:proofErr w:type="spellEnd"/>
      <w:r w:rsidRPr="00864DFE">
        <w:rPr>
          <w:lang w:val="en-US"/>
        </w:rPr>
        <w:t xml:space="preserve"> A.</w:t>
      </w:r>
    </w:p>
    <w:p w14:paraId="35D3CB45" w14:textId="77777777" w:rsidR="00864DFE" w:rsidRDefault="00864DFE" w:rsidP="00973D69">
      <w:pPr>
        <w:spacing w:after="0" w:line="240" w:lineRule="auto"/>
        <w:jc w:val="both"/>
        <w:rPr>
          <w:lang w:val="en-US"/>
        </w:rPr>
      </w:pPr>
    </w:p>
    <w:p w14:paraId="15AAF483" w14:textId="2C2DAB53" w:rsidR="009E1CE2" w:rsidRPr="00740130" w:rsidRDefault="00864DFE" w:rsidP="009E1CE2">
      <w:pPr>
        <w:spacing w:after="0" w:line="240" w:lineRule="auto"/>
        <w:jc w:val="both"/>
        <w:rPr>
          <w:b/>
          <w:bCs/>
          <w:lang w:val="en-US"/>
        </w:rPr>
      </w:pPr>
      <w:r w:rsidRPr="00740130">
        <w:rPr>
          <w:b/>
          <w:bCs/>
          <w:lang w:val="en-US"/>
        </w:rPr>
        <w:t>6</w:t>
      </w:r>
      <w:r w:rsidR="00740130">
        <w:rPr>
          <w:b/>
          <w:bCs/>
          <w:lang w:val="en-US"/>
        </w:rPr>
        <w:t>6</w:t>
      </w:r>
      <w:r w:rsidRPr="00740130">
        <w:rPr>
          <w:b/>
          <w:bCs/>
          <w:lang w:val="en-US"/>
        </w:rPr>
        <w:t xml:space="preserve">. </w:t>
      </w:r>
      <w:r w:rsidR="009E1CE2" w:rsidRPr="00740130">
        <w:rPr>
          <w:b/>
          <w:bCs/>
          <w:lang w:val="en-US"/>
        </w:rPr>
        <w:t>ISAKOS Congress, Boston (</w:t>
      </w:r>
      <w:r w:rsidR="00CD2B8F" w:rsidRPr="00740130">
        <w:rPr>
          <w:b/>
          <w:bCs/>
          <w:lang w:val="en-US"/>
        </w:rPr>
        <w:t>6/2023)</w:t>
      </w:r>
    </w:p>
    <w:p w14:paraId="1603FAC0" w14:textId="24A8000E" w:rsidR="00CD2B8F" w:rsidRDefault="00CD2B8F" w:rsidP="00CD2B8F">
      <w:pPr>
        <w:spacing w:after="0" w:line="240" w:lineRule="auto"/>
        <w:jc w:val="both"/>
        <w:rPr>
          <w:lang w:val="en-US"/>
        </w:rPr>
      </w:pPr>
      <w:r>
        <w:rPr>
          <w:lang w:val="en-US"/>
        </w:rPr>
        <w:t>a)</w:t>
      </w:r>
      <w:r w:rsidRPr="00CD2B8F">
        <w:rPr>
          <w:lang w:val="en-US"/>
        </w:rPr>
        <w:t xml:space="preserve"> Functional Performance of the Upper Limb and the Most Common Boxing-Related Injuries </w:t>
      </w:r>
      <w:proofErr w:type="gramStart"/>
      <w:r w:rsidRPr="00CD2B8F">
        <w:rPr>
          <w:lang w:val="en-US"/>
        </w:rPr>
        <w:t>In</w:t>
      </w:r>
      <w:proofErr w:type="gramEnd"/>
      <w:r w:rsidRPr="00CD2B8F">
        <w:rPr>
          <w:lang w:val="en-US"/>
        </w:rPr>
        <w:t xml:space="preserve"> Male Boxers: A Retrospective, Observational, Comparative Study With Non-Boxing Population</w:t>
      </w:r>
      <w:r>
        <w:rPr>
          <w:lang w:val="en-US"/>
        </w:rPr>
        <w:t xml:space="preserve">. A </w:t>
      </w:r>
      <w:proofErr w:type="spellStart"/>
      <w:r w:rsidRPr="00CD2B8F">
        <w:rPr>
          <w:lang w:val="en-US"/>
        </w:rPr>
        <w:t>Kouzelis</w:t>
      </w:r>
      <w:proofErr w:type="spellEnd"/>
      <w:r w:rsidRPr="00CD2B8F">
        <w:rPr>
          <w:lang w:val="en-US"/>
        </w:rPr>
        <w:t xml:space="preserve">, </w:t>
      </w:r>
      <w:r>
        <w:rPr>
          <w:lang w:val="en-US"/>
        </w:rPr>
        <w:t>V</w:t>
      </w:r>
      <w:r w:rsidRPr="00CD2B8F">
        <w:rPr>
          <w:lang w:val="en-US"/>
        </w:rPr>
        <w:t xml:space="preserve"> </w:t>
      </w:r>
      <w:proofErr w:type="spellStart"/>
      <w:r w:rsidRPr="00CD2B8F">
        <w:rPr>
          <w:lang w:val="en-US"/>
        </w:rPr>
        <w:t>Giannatos</w:t>
      </w:r>
      <w:proofErr w:type="spellEnd"/>
      <w:r w:rsidRPr="00CD2B8F">
        <w:rPr>
          <w:lang w:val="en-US"/>
        </w:rPr>
        <w:t xml:space="preserve">, </w:t>
      </w:r>
      <w:r>
        <w:rPr>
          <w:lang w:val="en-US"/>
        </w:rPr>
        <w:t>S</w:t>
      </w:r>
      <w:r w:rsidRPr="00CD2B8F">
        <w:rPr>
          <w:lang w:val="en-US"/>
        </w:rPr>
        <w:t xml:space="preserve"> Giakoumakis, </w:t>
      </w:r>
      <w:r>
        <w:rPr>
          <w:lang w:val="en-US"/>
        </w:rPr>
        <w:t>P</w:t>
      </w:r>
      <w:r w:rsidRPr="00CD2B8F">
        <w:rPr>
          <w:lang w:val="en-US"/>
        </w:rPr>
        <w:t xml:space="preserve"> </w:t>
      </w:r>
      <w:proofErr w:type="spellStart"/>
      <w:r w:rsidRPr="00CD2B8F">
        <w:rPr>
          <w:lang w:val="en-US"/>
        </w:rPr>
        <w:t>Antzoulas</w:t>
      </w:r>
      <w:proofErr w:type="spellEnd"/>
      <w:r w:rsidRPr="00CD2B8F">
        <w:rPr>
          <w:lang w:val="en-US"/>
        </w:rPr>
        <w:t xml:space="preserve">, </w:t>
      </w:r>
      <w:r w:rsidRPr="00CD2B8F">
        <w:rPr>
          <w:b/>
          <w:bCs/>
          <w:lang w:val="en-US"/>
        </w:rPr>
        <w:t>A Panagopoulos</w:t>
      </w:r>
      <w:r>
        <w:rPr>
          <w:b/>
          <w:bCs/>
          <w:lang w:val="en-US"/>
        </w:rPr>
        <w:t xml:space="preserve"> </w:t>
      </w:r>
      <w:r w:rsidRPr="00CD2B8F">
        <w:rPr>
          <w:lang w:val="en-US"/>
        </w:rPr>
        <w:t>(poster)</w:t>
      </w:r>
    </w:p>
    <w:p w14:paraId="505B2683" w14:textId="440D4D5C" w:rsidR="00CD2B8F" w:rsidRDefault="00CD2B8F" w:rsidP="00CD2B8F">
      <w:pPr>
        <w:spacing w:after="0" w:line="240" w:lineRule="auto"/>
        <w:jc w:val="both"/>
        <w:rPr>
          <w:lang w:val="en-US"/>
        </w:rPr>
      </w:pPr>
      <w:r>
        <w:rPr>
          <w:lang w:val="en-US"/>
        </w:rPr>
        <w:t>b) S</w:t>
      </w:r>
      <w:r w:rsidRPr="00CD2B8F">
        <w:rPr>
          <w:lang w:val="en-US"/>
        </w:rPr>
        <w:t>afety of Single Intra-Articular Local Anesthetic Infusion in Knee Arthroscopy: An In Vivo Histological Study on Rat Cartilage</w:t>
      </w:r>
      <w:r>
        <w:rPr>
          <w:lang w:val="en-US"/>
        </w:rPr>
        <w:t xml:space="preserve">. </w:t>
      </w:r>
      <w:r w:rsidRPr="00CD2B8F">
        <w:rPr>
          <w:lang w:val="en-US"/>
        </w:rPr>
        <w:t xml:space="preserve"> </w:t>
      </w:r>
      <w:r>
        <w:rPr>
          <w:lang w:val="en-US"/>
        </w:rPr>
        <w:t>A</w:t>
      </w:r>
      <w:r w:rsidRPr="00CD2B8F">
        <w:rPr>
          <w:lang w:val="en-US"/>
        </w:rPr>
        <w:t xml:space="preserve"> </w:t>
      </w:r>
      <w:proofErr w:type="spellStart"/>
      <w:r w:rsidRPr="00CD2B8F">
        <w:rPr>
          <w:lang w:val="en-US"/>
        </w:rPr>
        <w:t>Kouzelis</w:t>
      </w:r>
      <w:proofErr w:type="spellEnd"/>
      <w:r w:rsidRPr="00CD2B8F">
        <w:rPr>
          <w:lang w:val="en-US"/>
        </w:rPr>
        <w:t xml:space="preserve">, </w:t>
      </w:r>
      <w:r>
        <w:rPr>
          <w:lang w:val="en-US"/>
        </w:rPr>
        <w:t>I</w:t>
      </w:r>
      <w:r w:rsidRPr="00CD2B8F">
        <w:rPr>
          <w:lang w:val="en-US"/>
        </w:rPr>
        <w:t xml:space="preserve"> </w:t>
      </w:r>
      <w:proofErr w:type="spellStart"/>
      <w:r w:rsidRPr="00CD2B8F">
        <w:rPr>
          <w:lang w:val="en-US"/>
        </w:rPr>
        <w:t>Vrachnis</w:t>
      </w:r>
      <w:proofErr w:type="spellEnd"/>
      <w:r w:rsidRPr="00CD2B8F">
        <w:rPr>
          <w:lang w:val="en-US"/>
        </w:rPr>
        <w:t xml:space="preserve">, </w:t>
      </w:r>
      <w:r>
        <w:rPr>
          <w:lang w:val="en-US"/>
        </w:rPr>
        <w:t>D</w:t>
      </w:r>
      <w:r w:rsidRPr="00CD2B8F">
        <w:rPr>
          <w:lang w:val="en-US"/>
        </w:rPr>
        <w:t xml:space="preserve"> Papachristou, </w:t>
      </w:r>
      <w:r>
        <w:rPr>
          <w:lang w:val="en-US"/>
        </w:rPr>
        <w:t>S</w:t>
      </w:r>
      <w:r w:rsidRPr="00CD2B8F">
        <w:rPr>
          <w:lang w:val="en-US"/>
        </w:rPr>
        <w:t xml:space="preserve"> </w:t>
      </w:r>
      <w:proofErr w:type="spellStart"/>
      <w:r w:rsidRPr="00CD2B8F">
        <w:rPr>
          <w:lang w:val="en-US"/>
        </w:rPr>
        <w:t>Sourouni</w:t>
      </w:r>
      <w:proofErr w:type="spellEnd"/>
      <w:r w:rsidRPr="00CD2B8F">
        <w:rPr>
          <w:lang w:val="en-US"/>
        </w:rPr>
        <w:t xml:space="preserve">, </w:t>
      </w:r>
      <w:r w:rsidRPr="00CD2B8F">
        <w:rPr>
          <w:b/>
          <w:bCs/>
          <w:lang w:val="en-US"/>
        </w:rPr>
        <w:t>A Panagopoulos</w:t>
      </w:r>
      <w:r w:rsidRPr="00CD2B8F">
        <w:rPr>
          <w:lang w:val="en-US"/>
        </w:rPr>
        <w:t xml:space="preserve">, </w:t>
      </w:r>
      <w:r>
        <w:rPr>
          <w:lang w:val="en-US"/>
        </w:rPr>
        <w:t>M</w:t>
      </w:r>
      <w:r w:rsidRPr="00CD2B8F">
        <w:rPr>
          <w:lang w:val="en-US"/>
        </w:rPr>
        <w:t xml:space="preserve"> </w:t>
      </w:r>
      <w:proofErr w:type="spellStart"/>
      <w:r w:rsidRPr="00CD2B8F">
        <w:rPr>
          <w:lang w:val="en-US"/>
        </w:rPr>
        <w:t>Tyllianakis</w:t>
      </w:r>
      <w:proofErr w:type="spellEnd"/>
      <w:r w:rsidRPr="00CD2B8F">
        <w:rPr>
          <w:lang w:val="en-US"/>
        </w:rPr>
        <w:t xml:space="preserve">, </w:t>
      </w:r>
      <w:r>
        <w:rPr>
          <w:lang w:val="en-US"/>
        </w:rPr>
        <w:t>I</w:t>
      </w:r>
      <w:r w:rsidRPr="00CD2B8F">
        <w:rPr>
          <w:lang w:val="en-US"/>
        </w:rPr>
        <w:t xml:space="preserve"> </w:t>
      </w:r>
      <w:proofErr w:type="spellStart"/>
      <w:r w:rsidRPr="00CD2B8F">
        <w:rPr>
          <w:lang w:val="en-US"/>
        </w:rPr>
        <w:t>Gliatis</w:t>
      </w:r>
      <w:proofErr w:type="spellEnd"/>
      <w:r>
        <w:rPr>
          <w:lang w:val="en-US"/>
        </w:rPr>
        <w:t>. (poster)</w:t>
      </w:r>
    </w:p>
    <w:p w14:paraId="1E465235" w14:textId="3DF878CB" w:rsidR="00CD2B8F" w:rsidRDefault="00CD2B8F" w:rsidP="00CD2B8F">
      <w:pPr>
        <w:spacing w:after="0" w:line="240" w:lineRule="auto"/>
        <w:jc w:val="both"/>
        <w:rPr>
          <w:lang w:val="en-US"/>
        </w:rPr>
      </w:pPr>
      <w:r>
        <w:rPr>
          <w:lang w:val="en-US"/>
        </w:rPr>
        <w:t xml:space="preserve">c) </w:t>
      </w:r>
      <w:r w:rsidRPr="00CD2B8F">
        <w:rPr>
          <w:lang w:val="en-US"/>
        </w:rPr>
        <w:t xml:space="preserve">Midterm Clinical Outcomes and Knee Stability After ACL Reconstruction </w:t>
      </w:r>
      <w:proofErr w:type="gramStart"/>
      <w:r w:rsidRPr="00CD2B8F">
        <w:rPr>
          <w:lang w:val="en-US"/>
        </w:rPr>
        <w:t>With</w:t>
      </w:r>
      <w:proofErr w:type="gramEnd"/>
      <w:r w:rsidRPr="00CD2B8F">
        <w:rPr>
          <w:lang w:val="en-US"/>
        </w:rPr>
        <w:t xml:space="preserve"> a Hybrid Graft Using Hamstring Autograft and Ligament Augmentation and Reconstruction System LARS</w:t>
      </w:r>
      <w:r>
        <w:rPr>
          <w:lang w:val="en-US"/>
        </w:rPr>
        <w:t xml:space="preserve">. </w:t>
      </w:r>
      <w:r w:rsidRPr="00CD2B8F">
        <w:rPr>
          <w:lang w:val="en-US"/>
        </w:rPr>
        <w:t xml:space="preserve"> </w:t>
      </w:r>
      <w:r>
        <w:rPr>
          <w:lang w:val="en-US"/>
        </w:rPr>
        <w:t>A</w:t>
      </w:r>
      <w:r w:rsidRPr="00CD2B8F">
        <w:rPr>
          <w:lang w:val="en-US"/>
        </w:rPr>
        <w:t xml:space="preserve"> </w:t>
      </w:r>
      <w:proofErr w:type="spellStart"/>
      <w:r w:rsidRPr="00CD2B8F">
        <w:rPr>
          <w:lang w:val="en-US"/>
        </w:rPr>
        <w:t>Kouzelis</w:t>
      </w:r>
      <w:proofErr w:type="spellEnd"/>
      <w:r w:rsidRPr="00CD2B8F">
        <w:rPr>
          <w:lang w:val="en-US"/>
        </w:rPr>
        <w:t xml:space="preserve">, </w:t>
      </w:r>
      <w:r>
        <w:rPr>
          <w:lang w:val="en-US"/>
        </w:rPr>
        <w:t>A</w:t>
      </w:r>
      <w:r w:rsidRPr="00CD2B8F">
        <w:rPr>
          <w:lang w:val="en-US"/>
        </w:rPr>
        <w:t xml:space="preserve"> Panagopoulos, </w:t>
      </w:r>
      <w:r>
        <w:rPr>
          <w:lang w:val="en-US"/>
        </w:rPr>
        <w:t>P</w:t>
      </w:r>
      <w:r w:rsidRPr="00CD2B8F">
        <w:rPr>
          <w:lang w:val="en-US"/>
        </w:rPr>
        <w:t xml:space="preserve"> </w:t>
      </w:r>
      <w:proofErr w:type="spellStart"/>
      <w:r w:rsidRPr="00CD2B8F">
        <w:rPr>
          <w:lang w:val="en-US"/>
        </w:rPr>
        <w:t>Antzoulas</w:t>
      </w:r>
      <w:proofErr w:type="spellEnd"/>
      <w:r w:rsidRPr="00CD2B8F">
        <w:rPr>
          <w:lang w:val="en-US"/>
        </w:rPr>
        <w:t xml:space="preserve">, </w:t>
      </w:r>
      <w:r>
        <w:rPr>
          <w:lang w:val="en-US"/>
        </w:rPr>
        <w:t>P</w:t>
      </w:r>
      <w:r w:rsidRPr="00CD2B8F">
        <w:rPr>
          <w:lang w:val="en-US"/>
        </w:rPr>
        <w:t xml:space="preserve"> </w:t>
      </w:r>
      <w:proofErr w:type="spellStart"/>
      <w:r w:rsidRPr="00CD2B8F">
        <w:rPr>
          <w:lang w:val="en-US"/>
        </w:rPr>
        <w:t>Tsiplakos</w:t>
      </w:r>
      <w:proofErr w:type="spellEnd"/>
      <w:r w:rsidRPr="00CD2B8F">
        <w:rPr>
          <w:lang w:val="en-US"/>
        </w:rPr>
        <w:t xml:space="preserve">, </w:t>
      </w:r>
      <w:r>
        <w:rPr>
          <w:lang w:val="en-US"/>
        </w:rPr>
        <w:t>G</w:t>
      </w:r>
      <w:r w:rsidRPr="00CD2B8F">
        <w:rPr>
          <w:lang w:val="en-US"/>
        </w:rPr>
        <w:t xml:space="preserve"> Sinos, </w:t>
      </w:r>
      <w:r>
        <w:rPr>
          <w:lang w:val="en-US"/>
        </w:rPr>
        <w:t>S</w:t>
      </w:r>
      <w:r w:rsidRPr="00CD2B8F">
        <w:rPr>
          <w:lang w:val="en-US"/>
        </w:rPr>
        <w:t xml:space="preserve"> Papagiannis, </w:t>
      </w:r>
      <w:r>
        <w:rPr>
          <w:lang w:val="en-US"/>
        </w:rPr>
        <w:t>I</w:t>
      </w:r>
      <w:r w:rsidRPr="00CD2B8F">
        <w:rPr>
          <w:lang w:val="en-US"/>
        </w:rPr>
        <w:t xml:space="preserve"> </w:t>
      </w:r>
      <w:proofErr w:type="spellStart"/>
      <w:r w:rsidRPr="00CD2B8F">
        <w:rPr>
          <w:lang w:val="en-US"/>
        </w:rPr>
        <w:t>Gliatis</w:t>
      </w:r>
      <w:proofErr w:type="spellEnd"/>
      <w:r>
        <w:rPr>
          <w:lang w:val="en-US"/>
        </w:rPr>
        <w:t xml:space="preserve"> (poster)</w:t>
      </w:r>
    </w:p>
    <w:p w14:paraId="407BDDEC" w14:textId="77777777" w:rsidR="00CD2B8F" w:rsidRPr="009E1CE2" w:rsidRDefault="00CD2B8F" w:rsidP="00CD2B8F">
      <w:pPr>
        <w:spacing w:after="0" w:line="240" w:lineRule="auto"/>
        <w:jc w:val="both"/>
        <w:rPr>
          <w:lang w:val="en-US"/>
        </w:rPr>
      </w:pPr>
    </w:p>
    <w:p w14:paraId="1B90E54F" w14:textId="4C158643" w:rsidR="002563FE" w:rsidRPr="00820E22" w:rsidRDefault="002563FE" w:rsidP="003C7A03">
      <w:pPr>
        <w:jc w:val="both"/>
        <w:rPr>
          <w:lang w:val="en-US"/>
        </w:rPr>
      </w:pPr>
      <w:r w:rsidRPr="00820E22">
        <w:rPr>
          <w:lang w:val="en-US"/>
        </w:rPr>
        <w:br w:type="page"/>
      </w:r>
    </w:p>
    <w:p w14:paraId="039ABBC0" w14:textId="53DCB300" w:rsidR="00532515" w:rsidRPr="00EC7C3A" w:rsidRDefault="00412210" w:rsidP="00EC7C3A">
      <w:pPr>
        <w:spacing w:after="0" w:line="240" w:lineRule="auto"/>
        <w:jc w:val="both"/>
        <w:outlineLvl w:val="1"/>
        <w:rPr>
          <w:b/>
        </w:rPr>
      </w:pPr>
      <w:r w:rsidRPr="00EC7C3A">
        <w:rPr>
          <w:b/>
        </w:rPr>
        <w:lastRenderedPageBreak/>
        <w:t>Σ</w:t>
      </w:r>
      <w:r w:rsidR="00B95AA5" w:rsidRPr="00EC7C3A">
        <w:rPr>
          <w:b/>
        </w:rPr>
        <w:t xml:space="preserve">ΥΝΟΨΗ ΒΙΟΓΡΑΦΙΚΟΥ </w:t>
      </w:r>
      <w:r w:rsidR="00D85E2D" w:rsidRPr="00EC7C3A">
        <w:rPr>
          <w:b/>
        </w:rPr>
        <w:t>–</w:t>
      </w:r>
      <w:r w:rsidR="00B95AA5" w:rsidRPr="00EC7C3A">
        <w:rPr>
          <w:b/>
        </w:rPr>
        <w:t xml:space="preserve"> </w:t>
      </w:r>
      <w:r w:rsidR="00D85E2D" w:rsidRPr="00EC7C3A">
        <w:rPr>
          <w:b/>
        </w:rPr>
        <w:t>ΣΥΝΤΑΚΤΙΚΟΥ ΚΑΙ ΕΚΠΑΙΔΕΥΤΙΚΟΥ ΕΡΓΟΥ</w:t>
      </w:r>
      <w:r w:rsidR="00EC7C3A">
        <w:rPr>
          <w:b/>
        </w:rPr>
        <w:t xml:space="preserve"> - </w:t>
      </w:r>
      <w:r w:rsidR="00532515" w:rsidRPr="00820E22">
        <w:rPr>
          <w:b/>
          <w:lang w:val="en-US"/>
        </w:rPr>
        <w:t>E</w:t>
      </w:r>
      <w:r w:rsidR="00532515" w:rsidRPr="002563FE">
        <w:rPr>
          <w:b/>
        </w:rPr>
        <w:t>ΣΤΙΑΣΜΟΣ</w:t>
      </w:r>
      <w:r w:rsidR="00532515" w:rsidRPr="00EC7C3A">
        <w:rPr>
          <w:b/>
        </w:rPr>
        <w:t xml:space="preserve"> </w:t>
      </w:r>
      <w:r w:rsidR="00532515" w:rsidRPr="002563FE">
        <w:rPr>
          <w:b/>
        </w:rPr>
        <w:t>ΕΡΕΥΝΗΤΙΚΟΎ</w:t>
      </w:r>
      <w:r w:rsidR="00532515" w:rsidRPr="00EC7C3A">
        <w:rPr>
          <w:b/>
        </w:rPr>
        <w:t xml:space="preserve"> </w:t>
      </w:r>
      <w:r w:rsidR="00532515" w:rsidRPr="002563FE">
        <w:rPr>
          <w:b/>
        </w:rPr>
        <w:t>ΕΡΓΟΥ</w:t>
      </w:r>
      <w:r w:rsidR="00532515" w:rsidRPr="00EC7C3A">
        <w:rPr>
          <w:b/>
        </w:rPr>
        <w:t xml:space="preserve"> (</w:t>
      </w:r>
      <w:r w:rsidR="00532515" w:rsidRPr="00820E22">
        <w:rPr>
          <w:b/>
          <w:lang w:val="en-US"/>
        </w:rPr>
        <w:t>personal</w:t>
      </w:r>
      <w:r w:rsidR="00532515" w:rsidRPr="00EC7C3A">
        <w:rPr>
          <w:b/>
        </w:rPr>
        <w:t xml:space="preserve"> </w:t>
      </w:r>
      <w:r w:rsidR="00532515" w:rsidRPr="00820E22">
        <w:rPr>
          <w:b/>
          <w:lang w:val="en-US"/>
        </w:rPr>
        <w:t>specification</w:t>
      </w:r>
      <w:r w:rsidR="00532515" w:rsidRPr="00EC7C3A">
        <w:rPr>
          <w:b/>
        </w:rPr>
        <w:t>)</w:t>
      </w:r>
      <w:r w:rsidR="00D85E2D" w:rsidRPr="00EC7C3A">
        <w:rPr>
          <w:b/>
        </w:rPr>
        <w:t xml:space="preserve"> </w:t>
      </w:r>
    </w:p>
    <w:p w14:paraId="622178A2" w14:textId="77777777" w:rsidR="00532515" w:rsidRPr="00EC7C3A" w:rsidRDefault="00532515">
      <w:pPr>
        <w:spacing w:after="0" w:line="240" w:lineRule="auto"/>
        <w:jc w:val="both"/>
        <w:outlineLvl w:val="1"/>
      </w:pPr>
    </w:p>
    <w:p w14:paraId="391DCE6C" w14:textId="77777777" w:rsidR="00532515" w:rsidRPr="002563FE" w:rsidRDefault="00532515" w:rsidP="00532515">
      <w:pPr>
        <w:spacing w:after="0" w:line="240" w:lineRule="auto"/>
        <w:ind w:firstLine="720"/>
        <w:jc w:val="both"/>
        <w:outlineLvl w:val="1"/>
      </w:pPr>
      <w:r w:rsidRPr="002563FE">
        <w:t xml:space="preserve">Μετά την αποφοίτησή μου από την Ιατρική Σχολή του Καποδιστριακού Πανεπιστημίου Αθηνών ξεκίνησα την άσκηση της ιατρικής το 1995 ως αγροτικός ιατρός στο </w:t>
      </w:r>
      <w:proofErr w:type="spellStart"/>
      <w:r w:rsidRPr="002563FE">
        <w:t>Περιφ</w:t>
      </w:r>
      <w:proofErr w:type="spellEnd"/>
      <w:r w:rsidRPr="002563FE">
        <w:t xml:space="preserve">. Ιατρείο Σκάλας </w:t>
      </w:r>
      <w:proofErr w:type="spellStart"/>
      <w:r w:rsidRPr="002563FE">
        <w:t>Κεφ</w:t>
      </w:r>
      <w:proofErr w:type="spellEnd"/>
      <w:r w:rsidRPr="002563FE">
        <w:t xml:space="preserve">/νιάς, όπου παρέμεινα για ένα έτος και εν συνεχεία ως ειδικευόμενος της χειρουργικής κλινικής στο Π.Γ.Ν. </w:t>
      </w:r>
      <w:proofErr w:type="spellStart"/>
      <w:r w:rsidRPr="002563FE">
        <w:t>Κεφ</w:t>
      </w:r>
      <w:proofErr w:type="spellEnd"/>
      <w:r w:rsidRPr="002563FE">
        <w:t xml:space="preserve">/νιάς (1996-1997). Παρέμεινα για άλλους 6 μήνες ως επικουρικός ιατρός στην Ορθοπαιδική Κλινική του Νοσοκομείου και τον 9/1997 άρχισα τη στρατιωτική μου θητεία, την οποία ολοκλήρωσα τον 3/1999. </w:t>
      </w:r>
    </w:p>
    <w:p w14:paraId="4784CA78" w14:textId="5F32CA31" w:rsidR="00B95AA5" w:rsidRPr="002563FE" w:rsidRDefault="00532515" w:rsidP="00B95AA5">
      <w:pPr>
        <w:spacing w:after="0" w:line="240" w:lineRule="auto"/>
        <w:ind w:firstLine="720"/>
        <w:jc w:val="both"/>
        <w:outlineLvl w:val="1"/>
      </w:pPr>
      <w:r w:rsidRPr="002563FE">
        <w:t xml:space="preserve">Στη συνέχεια ξεκίνησα την ειδικότητα Ορθοπαιδικής στο Πανεπιστημιακό Γενικό Νοσοκομείο Πατρών τον 5/1999 και την ολοκλήρωσα τον 5/2004. Στη διάρκεια </w:t>
      </w:r>
      <w:r w:rsidR="00EC7C3A">
        <w:t xml:space="preserve">της ειδικότητας </w:t>
      </w:r>
      <w:r w:rsidR="00EC7C3A" w:rsidRPr="002563FE">
        <w:t xml:space="preserve">πήρα </w:t>
      </w:r>
      <w:r w:rsidR="00EC7C3A">
        <w:t>6μηνη</w:t>
      </w:r>
      <w:r w:rsidR="00EC7C3A" w:rsidRPr="002563FE">
        <w:t xml:space="preserve"> υποτροφία </w:t>
      </w:r>
      <w:r w:rsidR="00EC7C3A">
        <w:t>σ</w:t>
      </w:r>
      <w:r w:rsidR="00EC7C3A" w:rsidRPr="002563FE">
        <w:t xml:space="preserve">την Πανεπιστημιακή Ορθοπαιδική Κλινική του Νοσοκομείου </w:t>
      </w:r>
      <w:proofErr w:type="spellStart"/>
      <w:r w:rsidR="00EC7C3A" w:rsidRPr="002563FE">
        <w:t>Koning-Ludwig-Haus</w:t>
      </w:r>
      <w:proofErr w:type="spellEnd"/>
      <w:r w:rsidR="00EC7C3A" w:rsidRPr="002563FE">
        <w:t xml:space="preserve"> (</w:t>
      </w:r>
      <w:proofErr w:type="spellStart"/>
      <w:r w:rsidR="00EC7C3A" w:rsidRPr="002563FE">
        <w:t>Wurzburg</w:t>
      </w:r>
      <w:proofErr w:type="spellEnd"/>
      <w:r w:rsidR="00EC7C3A" w:rsidRPr="002563FE">
        <w:t>-Γερμανία) όπου εκπαιδεύτηκα στις αθλητικές κακώσεις και τις αρθροσκοπήσεις ώμου και αγκώνα (συμμετείχα ως βοηθός σε πάνω από 300 επεμβάσεις)</w:t>
      </w:r>
      <w:r w:rsidR="00EC7C3A">
        <w:t>.</w:t>
      </w:r>
      <w:r w:rsidRPr="002563FE">
        <w:t xml:space="preserve"> Στη διάρκεια της ειδίκευσής μου στην Πανεπιστημιακή </w:t>
      </w:r>
      <w:proofErr w:type="spellStart"/>
      <w:r w:rsidR="00EC7C3A">
        <w:t>Ορθοπαοδική</w:t>
      </w:r>
      <w:proofErr w:type="spellEnd"/>
      <w:r w:rsidR="00EC7C3A">
        <w:t xml:space="preserve"> </w:t>
      </w:r>
      <w:r w:rsidRPr="002563FE">
        <w:t xml:space="preserve">Κλινική </w:t>
      </w:r>
      <w:r w:rsidR="00EC7C3A">
        <w:t xml:space="preserve">του Παν Πατρών </w:t>
      </w:r>
      <w:r w:rsidRPr="002563FE">
        <w:t xml:space="preserve">έδειξα ιδιαίτερο ενδιαφέρον για τη χειρουργική του άνω άκρου και κυρίως του ώμου και της άκρας χείρας, υπό την εποπτεία των καθηγητών, κκ Π. </w:t>
      </w:r>
      <w:proofErr w:type="spellStart"/>
      <w:r w:rsidRPr="002563FE">
        <w:t>Δημακόπουλου</w:t>
      </w:r>
      <w:proofErr w:type="spellEnd"/>
      <w:r w:rsidRPr="002563FE">
        <w:t xml:space="preserve"> και Μ. </w:t>
      </w:r>
      <w:proofErr w:type="spellStart"/>
      <w:r w:rsidRPr="002563FE">
        <w:t>Τυλλιανάκη</w:t>
      </w:r>
      <w:proofErr w:type="spellEnd"/>
      <w:r w:rsidRPr="002563FE">
        <w:t>. Απέκτησα επίσης σημαντική εμπειρία στην αντιμετώπιση καταγμάτων (ενδομυελική ήλωση, γ-</w:t>
      </w:r>
      <w:proofErr w:type="spellStart"/>
      <w:r w:rsidRPr="002563FE">
        <w:t>nail</w:t>
      </w:r>
      <w:proofErr w:type="spellEnd"/>
      <w:r w:rsidRPr="002563FE">
        <w:t xml:space="preserve">, εξωτερική οστεοσύνθεση </w:t>
      </w:r>
      <w:proofErr w:type="spellStart"/>
      <w:r w:rsidRPr="002563FE">
        <w:t>κ.λ.π</w:t>
      </w:r>
      <w:proofErr w:type="spellEnd"/>
      <w:r w:rsidRPr="002563FE">
        <w:t>) αλλά και σε επεμβάσεις αντικατάστασης των αρθρώσεων του γόνατος και του ισχίου καθώς και στην αντιμετώπιση παθήσεων της σπονδυλικής στήλης. Επίσης ολοκλήρωσα την διδακτορική μου διατριβή με θέματα τα κατάγματα του άνω πέρατος του βραχιονίου, από την οποία έχουν ήδη δημοσιευθεί 5 εργασίες σε έγκριτα περιοδικά του εξωτερικού. Παράλληλα εκπόνησα ή συμμετείχα ενεργά σε αρκετές άλλες δημοσιεύσεις με κλινικό και πειραματικό αντικείμενο.</w:t>
      </w:r>
    </w:p>
    <w:p w14:paraId="4C583123" w14:textId="05BAEFBD" w:rsidR="00B95AA5" w:rsidRPr="002563FE" w:rsidRDefault="00532515" w:rsidP="00B95AA5">
      <w:pPr>
        <w:spacing w:after="0" w:line="240" w:lineRule="auto"/>
        <w:ind w:firstLine="720"/>
        <w:jc w:val="both"/>
        <w:outlineLvl w:val="1"/>
      </w:pPr>
      <w:r w:rsidRPr="002563FE">
        <w:t xml:space="preserve">Μετά τη λήψη της ειδικότητας εργάσθηκα στον Ελληνικό Ερυθρό Σταυρό Πατρών για 3 μήνες καθώς και ως επικουρικός ιατρός στο ΕΚΑΒ Πατρών για διάστημα 6 μηνών. Τον Μάρτιο του 2005 ξεκίνησα την μετεκπαίδευσή μου ως </w:t>
      </w:r>
      <w:proofErr w:type="spellStart"/>
      <w:r w:rsidRPr="002563FE">
        <w:t>Senior</w:t>
      </w:r>
      <w:proofErr w:type="spellEnd"/>
      <w:r w:rsidRPr="002563FE">
        <w:t xml:space="preserve"> </w:t>
      </w:r>
      <w:proofErr w:type="spellStart"/>
      <w:r w:rsidRPr="002563FE">
        <w:t>Clinical</w:t>
      </w:r>
      <w:proofErr w:type="spellEnd"/>
      <w:r w:rsidRPr="002563FE">
        <w:t xml:space="preserve"> </w:t>
      </w:r>
      <w:proofErr w:type="spellStart"/>
      <w:r w:rsidRPr="002563FE">
        <w:t>Fellow</w:t>
      </w:r>
      <w:proofErr w:type="spellEnd"/>
      <w:r w:rsidRPr="002563FE">
        <w:t xml:space="preserve"> (</w:t>
      </w:r>
      <w:proofErr w:type="spellStart"/>
      <w:r w:rsidRPr="002563FE">
        <w:t>Specialist</w:t>
      </w:r>
      <w:proofErr w:type="spellEnd"/>
      <w:r w:rsidRPr="002563FE">
        <w:t xml:space="preserve"> </w:t>
      </w:r>
      <w:proofErr w:type="spellStart"/>
      <w:r w:rsidRPr="002563FE">
        <w:t>Registrar</w:t>
      </w:r>
      <w:proofErr w:type="spellEnd"/>
      <w:r w:rsidRPr="002563FE">
        <w:t xml:space="preserve">) στις αθλητικές κακώσεις στο νοσοκομείο </w:t>
      </w:r>
      <w:proofErr w:type="spellStart"/>
      <w:r w:rsidRPr="002563FE">
        <w:t>Friarage</w:t>
      </w:r>
      <w:proofErr w:type="spellEnd"/>
      <w:r w:rsidRPr="002563FE">
        <w:t xml:space="preserve"> (</w:t>
      </w:r>
      <w:proofErr w:type="spellStart"/>
      <w:r w:rsidRPr="002563FE">
        <w:t>Northallerton</w:t>
      </w:r>
      <w:proofErr w:type="spellEnd"/>
      <w:r w:rsidRPr="002563FE">
        <w:t xml:space="preserve">, UK), παράρτημα του </w:t>
      </w:r>
      <w:proofErr w:type="spellStart"/>
      <w:r w:rsidRPr="002563FE">
        <w:t>James</w:t>
      </w:r>
      <w:proofErr w:type="spellEnd"/>
      <w:r w:rsidRPr="002563FE">
        <w:t xml:space="preserve"> </w:t>
      </w:r>
      <w:proofErr w:type="spellStart"/>
      <w:r w:rsidRPr="002563FE">
        <w:t>Cook</w:t>
      </w:r>
      <w:proofErr w:type="spellEnd"/>
      <w:r w:rsidRPr="002563FE">
        <w:t xml:space="preserve"> </w:t>
      </w:r>
      <w:proofErr w:type="spellStart"/>
      <w:r w:rsidRPr="002563FE">
        <w:t>University</w:t>
      </w:r>
      <w:proofErr w:type="spellEnd"/>
      <w:r w:rsidRPr="002563FE">
        <w:t xml:space="preserve"> </w:t>
      </w:r>
      <w:proofErr w:type="spellStart"/>
      <w:r w:rsidRPr="002563FE">
        <w:t>Hospital</w:t>
      </w:r>
      <w:proofErr w:type="spellEnd"/>
      <w:r w:rsidRPr="002563FE">
        <w:t xml:space="preserve">, North </w:t>
      </w:r>
      <w:proofErr w:type="spellStart"/>
      <w:r w:rsidRPr="002563FE">
        <w:t>Yorkshire</w:t>
      </w:r>
      <w:proofErr w:type="spellEnd"/>
      <w:r w:rsidRPr="002563FE">
        <w:t xml:space="preserve">, UK, όπου ασχολήθηκα με όλο το φάσμα των αθλητικών κακώσεων </w:t>
      </w:r>
      <w:r w:rsidR="00EC7C3A">
        <w:t xml:space="preserve">του γόνατος και της ποδοκνημικής, </w:t>
      </w:r>
      <w:r w:rsidRPr="002563FE">
        <w:t xml:space="preserve">όπως αποκατάσταση προσθίου και οπισθίου χιαστού, έξω γωνίας, βλαβών του χόνδρου, αρθροσκόπηση και αποκατάσταση συνδέσμων ποδοκνημικής, σύνδρομα υπέρχρησης </w:t>
      </w:r>
      <w:proofErr w:type="spellStart"/>
      <w:r w:rsidRPr="002563FE">
        <w:t>κ.λ.π</w:t>
      </w:r>
      <w:proofErr w:type="spellEnd"/>
      <w:r w:rsidRPr="002563FE">
        <w:t>. Ως χειρουργός</w:t>
      </w:r>
      <w:r w:rsidR="00EC7C3A">
        <w:t>,</w:t>
      </w:r>
      <w:r w:rsidRPr="002563FE">
        <w:t xml:space="preserve"> πραγματοποίησα </w:t>
      </w:r>
      <w:r w:rsidR="00EC7C3A">
        <w:t>223</w:t>
      </w:r>
      <w:r w:rsidRPr="002563FE">
        <w:t xml:space="preserve"> επεμβάσεις αθλητικών κακώσεων και άλλες 4</w:t>
      </w:r>
      <w:r w:rsidR="00EC7C3A">
        <w:t>29</w:t>
      </w:r>
      <w:r w:rsidRPr="002563FE">
        <w:t xml:space="preserve"> ως πρώτος βοηθός. Στη διάρκεια της θητείας μου συμμετείχα ενεργά στο πρόγραμμα εφημεριών τραύματος του Νοσοκομείου και αντιμετώπισα </w:t>
      </w:r>
      <w:r w:rsidR="00EC7C3A">
        <w:t>πάνω από 200</w:t>
      </w:r>
      <w:r w:rsidRPr="002563FE">
        <w:t xml:space="preserve"> </w:t>
      </w:r>
      <w:r w:rsidR="00EC7C3A">
        <w:t>ασθενείς</w:t>
      </w:r>
      <w:r w:rsidRPr="002563FE">
        <w:t>, εκ των οποίων τ</w:t>
      </w:r>
      <w:r w:rsidR="00EC7C3A">
        <w:t>ους</w:t>
      </w:r>
      <w:r w:rsidRPr="002563FE">
        <w:t xml:space="preserve"> 11</w:t>
      </w:r>
      <w:r w:rsidR="00EC7C3A">
        <w:t>3</w:t>
      </w:r>
      <w:r w:rsidRPr="002563FE">
        <w:t xml:space="preserve"> ως χειρουργός. Παράλληλα εκπονήσαμε μια ανατομική μελέτη της ανατομίας και λειτουργικότητας του έσω επιγονατιδομηριαίου συνδέσμου στο Human </w:t>
      </w:r>
      <w:proofErr w:type="spellStart"/>
      <w:r w:rsidRPr="002563FE">
        <w:t>Anatomy</w:t>
      </w:r>
      <w:proofErr w:type="spellEnd"/>
      <w:r w:rsidRPr="002563FE">
        <w:t xml:space="preserve"> </w:t>
      </w:r>
      <w:proofErr w:type="spellStart"/>
      <w:r w:rsidRPr="002563FE">
        <w:t>Laboratory</w:t>
      </w:r>
      <w:proofErr w:type="spellEnd"/>
      <w:r w:rsidRPr="002563FE">
        <w:t xml:space="preserve">, </w:t>
      </w:r>
      <w:proofErr w:type="spellStart"/>
      <w:r w:rsidRPr="002563FE">
        <w:t>Robert</w:t>
      </w:r>
      <w:proofErr w:type="spellEnd"/>
      <w:r w:rsidRPr="002563FE">
        <w:t xml:space="preserve"> </w:t>
      </w:r>
      <w:proofErr w:type="spellStart"/>
      <w:r w:rsidRPr="002563FE">
        <w:t>Jones</w:t>
      </w:r>
      <w:proofErr w:type="spellEnd"/>
      <w:r w:rsidRPr="002563FE">
        <w:t xml:space="preserve"> &amp; </w:t>
      </w:r>
      <w:proofErr w:type="spellStart"/>
      <w:r w:rsidRPr="002563FE">
        <w:t>Agnes</w:t>
      </w:r>
      <w:proofErr w:type="spellEnd"/>
      <w:r w:rsidRPr="002563FE">
        <w:t xml:space="preserve"> </w:t>
      </w:r>
      <w:proofErr w:type="spellStart"/>
      <w:r w:rsidRPr="002563FE">
        <w:t>Hunt</w:t>
      </w:r>
      <w:proofErr w:type="spellEnd"/>
      <w:r w:rsidRPr="002563FE">
        <w:t xml:space="preserve"> Orthopaedic </w:t>
      </w:r>
      <w:proofErr w:type="spellStart"/>
      <w:r w:rsidRPr="002563FE">
        <w:t>Hospital</w:t>
      </w:r>
      <w:proofErr w:type="spellEnd"/>
      <w:r w:rsidRPr="002563FE">
        <w:t xml:space="preserve">, </w:t>
      </w:r>
      <w:proofErr w:type="spellStart"/>
      <w:r w:rsidRPr="002563FE">
        <w:t>Oswestry</w:t>
      </w:r>
      <w:proofErr w:type="spellEnd"/>
      <w:r w:rsidRPr="002563FE">
        <w:t xml:space="preserve">, UK, από την οποία προέκυψαν 2 δημοσιεύσεις σε έγκριτα περιοδικά, καθώς και πλήθος άλλων κλινικών μελετών αναφορικά με τις τεχνικές αποκατάστασης χόνδρινων βλαβών, την αστάθεια ποδοκνημικής κ.α. </w:t>
      </w:r>
    </w:p>
    <w:p w14:paraId="6E61F9DB" w14:textId="5CCBA530" w:rsidR="00B95AA5" w:rsidRPr="002563FE" w:rsidRDefault="00532515" w:rsidP="00B95AA5">
      <w:pPr>
        <w:spacing w:after="0" w:line="240" w:lineRule="auto"/>
        <w:ind w:firstLine="720"/>
        <w:jc w:val="both"/>
        <w:outlineLvl w:val="1"/>
      </w:pPr>
      <w:r w:rsidRPr="002563FE">
        <w:t xml:space="preserve">Τον επόμενο χρόνο (2006-2007) εκπαιδεύτηκα ως </w:t>
      </w:r>
      <w:proofErr w:type="spellStart"/>
      <w:r w:rsidRPr="002563FE">
        <w:t>Senior</w:t>
      </w:r>
      <w:proofErr w:type="spellEnd"/>
      <w:r w:rsidRPr="002563FE">
        <w:t xml:space="preserve"> </w:t>
      </w:r>
      <w:proofErr w:type="spellStart"/>
      <w:r w:rsidRPr="002563FE">
        <w:t>Clinical</w:t>
      </w:r>
      <w:proofErr w:type="spellEnd"/>
      <w:r w:rsidRPr="002563FE">
        <w:t xml:space="preserve"> </w:t>
      </w:r>
      <w:proofErr w:type="spellStart"/>
      <w:r w:rsidRPr="002563FE">
        <w:t>Fellow</w:t>
      </w:r>
      <w:proofErr w:type="spellEnd"/>
      <w:r w:rsidRPr="002563FE">
        <w:t xml:space="preserve"> (</w:t>
      </w:r>
      <w:proofErr w:type="spellStart"/>
      <w:r w:rsidRPr="002563FE">
        <w:t>Specialist</w:t>
      </w:r>
      <w:proofErr w:type="spellEnd"/>
      <w:r w:rsidRPr="002563FE">
        <w:t xml:space="preserve"> </w:t>
      </w:r>
      <w:proofErr w:type="spellStart"/>
      <w:r w:rsidRPr="002563FE">
        <w:t>Registrar</w:t>
      </w:r>
      <w:proofErr w:type="spellEnd"/>
      <w:r w:rsidRPr="002563FE">
        <w:t xml:space="preserve">) στις αρθροσκοπήσεις ώμου, αγκώνα και πηχεοκαρπικής καθώς και στην ανοικτή χειρουργική ολόκληρου του άνω άκρου </w:t>
      </w:r>
      <w:r w:rsidR="00EC7C3A">
        <w:t xml:space="preserve">καθώς και στο τμήμα του </w:t>
      </w:r>
      <w:r w:rsidR="00EC7C3A">
        <w:rPr>
          <w:lang w:val="en-US"/>
        </w:rPr>
        <w:t>Limb</w:t>
      </w:r>
      <w:r w:rsidR="00EC7C3A" w:rsidRPr="00EC7C3A">
        <w:t xml:space="preserve"> </w:t>
      </w:r>
      <w:r w:rsidR="00EC7C3A">
        <w:rPr>
          <w:lang w:val="en-US"/>
        </w:rPr>
        <w:t>Reconstruction</w:t>
      </w:r>
      <w:r w:rsidR="00EC7C3A" w:rsidRPr="00EC7C3A">
        <w:t xml:space="preserve"> </w:t>
      </w:r>
      <w:r w:rsidRPr="002563FE">
        <w:t xml:space="preserve">στο Πανεπιστημιακό Νοσοκομείο </w:t>
      </w:r>
      <w:proofErr w:type="spellStart"/>
      <w:r w:rsidRPr="002563FE">
        <w:t>King’s</w:t>
      </w:r>
      <w:proofErr w:type="spellEnd"/>
      <w:r w:rsidRPr="002563FE">
        <w:t xml:space="preserve"> </w:t>
      </w:r>
      <w:proofErr w:type="spellStart"/>
      <w:r w:rsidRPr="002563FE">
        <w:t>College</w:t>
      </w:r>
      <w:proofErr w:type="spellEnd"/>
      <w:r w:rsidRPr="002563FE">
        <w:t xml:space="preserve"> </w:t>
      </w:r>
      <w:proofErr w:type="spellStart"/>
      <w:r w:rsidRPr="002563FE">
        <w:t>University</w:t>
      </w:r>
      <w:proofErr w:type="spellEnd"/>
      <w:r w:rsidRPr="002563FE">
        <w:t xml:space="preserve"> </w:t>
      </w:r>
      <w:proofErr w:type="spellStart"/>
      <w:r w:rsidRPr="002563FE">
        <w:t>Hospital</w:t>
      </w:r>
      <w:proofErr w:type="spellEnd"/>
      <w:r w:rsidRPr="002563FE">
        <w:t xml:space="preserve"> του Λονδίνου</w:t>
      </w:r>
      <w:r w:rsidR="00EC7C3A" w:rsidRPr="00EC7C3A">
        <w:t xml:space="preserve"> (4 </w:t>
      </w:r>
      <w:r w:rsidR="00EC7C3A">
        <w:t>μήνες σε κάθε τμήμα)</w:t>
      </w:r>
      <w:r w:rsidRPr="002563FE">
        <w:t xml:space="preserve">. Συμμετείχα </w:t>
      </w:r>
      <w:r w:rsidR="00EC7C3A">
        <w:t>συνολικά</w:t>
      </w:r>
      <w:r w:rsidR="00EC7C3A" w:rsidRPr="002563FE">
        <w:t xml:space="preserve"> </w:t>
      </w:r>
      <w:r w:rsidRPr="002563FE">
        <w:t xml:space="preserve">σε </w:t>
      </w:r>
      <w:r w:rsidR="00EC7C3A" w:rsidRPr="00EC7C3A">
        <w:t xml:space="preserve">700 </w:t>
      </w:r>
      <w:r w:rsidR="00EC7C3A">
        <w:t>περίπου</w:t>
      </w:r>
      <w:r w:rsidRPr="002563FE">
        <w:t xml:space="preserve"> επεμβάσεις </w:t>
      </w:r>
      <w:r w:rsidR="00EC7C3A">
        <w:t xml:space="preserve">εκ των οποίων στις 535 ήμουν χειρουργός. Συγκεκριμένα, ως χειρουργός πραγματοποίησα 217 επεμβάσεις ώμου-αγκώνα, 291 άκρας χείρας-καρπού και 105 </w:t>
      </w:r>
      <w:r w:rsidR="00EC7C3A">
        <w:rPr>
          <w:lang w:val="en-US"/>
        </w:rPr>
        <w:t>limb</w:t>
      </w:r>
      <w:r w:rsidR="00EC7C3A" w:rsidRPr="00EC7C3A">
        <w:t xml:space="preserve"> </w:t>
      </w:r>
      <w:r w:rsidR="00EC7C3A">
        <w:rPr>
          <w:lang w:val="en-US"/>
        </w:rPr>
        <w:t>reconstruction</w:t>
      </w:r>
      <w:r w:rsidRPr="002563FE">
        <w:t>. Στο πρόγραμμα εφημεριών του νοσοκομείου (</w:t>
      </w:r>
      <w:r w:rsidR="00EC7C3A">
        <w:rPr>
          <w:lang w:val="en-US"/>
        </w:rPr>
        <w:t>L</w:t>
      </w:r>
      <w:proofErr w:type="spellStart"/>
      <w:r w:rsidRPr="002563FE">
        <w:t>evel</w:t>
      </w:r>
      <w:proofErr w:type="spellEnd"/>
      <w:r w:rsidRPr="002563FE">
        <w:t xml:space="preserve"> </w:t>
      </w:r>
      <w:r w:rsidR="00EC7C3A" w:rsidRPr="00EC7C3A">
        <w:t xml:space="preserve">1 </w:t>
      </w:r>
      <w:proofErr w:type="spellStart"/>
      <w:r w:rsidRPr="002563FE">
        <w:t>trauma</w:t>
      </w:r>
      <w:proofErr w:type="spellEnd"/>
      <w:r w:rsidRPr="002563FE">
        <w:t xml:space="preserve"> </w:t>
      </w:r>
      <w:proofErr w:type="spellStart"/>
      <w:r w:rsidRPr="002563FE">
        <w:t>center</w:t>
      </w:r>
      <w:proofErr w:type="spellEnd"/>
      <w:r w:rsidRPr="002563FE">
        <w:t xml:space="preserve">) ήμουν υπεύθυνος για την απογευματινή λίστα τραύματος και αντιμετώπισα 200 </w:t>
      </w:r>
      <w:r w:rsidR="00EC7C3A">
        <w:t xml:space="preserve">περίπου </w:t>
      </w:r>
      <w:r w:rsidRPr="002563FE">
        <w:t xml:space="preserve">περιστατικά, εκ των οποίων τα 160 ως χειρουργός. Στο διάστημα της εκεί θητείας μου δίδαξα τα μαθήματα της ανατομίας και </w:t>
      </w:r>
      <w:proofErr w:type="spellStart"/>
      <w:r w:rsidRPr="002563FE">
        <w:t>ορθοπαιδικής</w:t>
      </w:r>
      <w:proofErr w:type="spellEnd"/>
      <w:r w:rsidRPr="002563FE">
        <w:t xml:space="preserve"> στους τεταρτοετείς φοιτητές της Ιατρικής Σχολής στο </w:t>
      </w:r>
      <w:proofErr w:type="spellStart"/>
      <w:r w:rsidRPr="002563FE">
        <w:t>King’s</w:t>
      </w:r>
      <w:proofErr w:type="spellEnd"/>
      <w:r w:rsidRPr="002563FE">
        <w:t xml:space="preserve"> </w:t>
      </w:r>
      <w:proofErr w:type="spellStart"/>
      <w:r w:rsidRPr="002563FE">
        <w:t>College</w:t>
      </w:r>
      <w:proofErr w:type="spellEnd"/>
      <w:r w:rsidRPr="002563FE">
        <w:t xml:space="preserve"> </w:t>
      </w:r>
      <w:proofErr w:type="spellStart"/>
      <w:r w:rsidRPr="002563FE">
        <w:t>University</w:t>
      </w:r>
      <w:proofErr w:type="spellEnd"/>
      <w:r w:rsidRPr="002563FE">
        <w:t xml:space="preserve"> </w:t>
      </w:r>
      <w:proofErr w:type="spellStart"/>
      <w:r w:rsidRPr="002563FE">
        <w:t>Hospital</w:t>
      </w:r>
      <w:proofErr w:type="spellEnd"/>
      <w:r w:rsidRPr="002563FE">
        <w:t xml:space="preserve">. </w:t>
      </w:r>
    </w:p>
    <w:p w14:paraId="3FBB4736" w14:textId="6471EEE0" w:rsidR="00B95AA5" w:rsidRPr="002563FE" w:rsidRDefault="00532515" w:rsidP="00B95AA5">
      <w:pPr>
        <w:spacing w:after="0" w:line="240" w:lineRule="auto"/>
        <w:ind w:firstLine="720"/>
        <w:jc w:val="both"/>
        <w:outlineLvl w:val="1"/>
      </w:pPr>
      <w:r w:rsidRPr="002563FE">
        <w:lastRenderedPageBreak/>
        <w:t xml:space="preserve">Ολοκλήρωσα την μετεκπαίδευσή μου στην Μεγάλη Βρετανία τον Μάρτιο του 2007 και </w:t>
      </w:r>
      <w:r w:rsidR="00B95AA5" w:rsidRPr="002563FE">
        <w:t xml:space="preserve">άρχισα να εργάζομαι </w:t>
      </w:r>
      <w:r w:rsidR="00371EDA" w:rsidRPr="002563FE">
        <w:t>ως Ε</w:t>
      </w:r>
      <w:r w:rsidRPr="002563FE">
        <w:t xml:space="preserve">πιμελητής </w:t>
      </w:r>
      <w:r w:rsidR="00EC7C3A">
        <w:t xml:space="preserve">Ορθοπαιδικός </w:t>
      </w:r>
      <w:r w:rsidRPr="002563FE">
        <w:t>σ</w:t>
      </w:r>
      <w:r w:rsidR="00B95AA5" w:rsidRPr="002563FE">
        <w:t xml:space="preserve">το </w:t>
      </w:r>
      <w:proofErr w:type="spellStart"/>
      <w:r w:rsidR="00B95AA5" w:rsidRPr="002563FE">
        <w:t>Ολύμπιον</w:t>
      </w:r>
      <w:proofErr w:type="spellEnd"/>
      <w:r w:rsidR="00B95AA5" w:rsidRPr="002563FE">
        <w:t xml:space="preserve"> Θεραπευτήριο Πατρών, </w:t>
      </w:r>
      <w:r w:rsidRPr="002563FE">
        <w:t>διατηρώ</w:t>
      </w:r>
      <w:r w:rsidR="00B95AA5" w:rsidRPr="002563FE">
        <w:t>ντας παράλληλα</w:t>
      </w:r>
      <w:r w:rsidRPr="002563FE">
        <w:t xml:space="preserve"> ιδιωτικό ιατρείο στην Πάτρα. Στη θητεία μου στο Ολύμπιο </w:t>
      </w:r>
      <w:r w:rsidR="00B95AA5" w:rsidRPr="002563FE">
        <w:t>αντιμετώπισα</w:t>
      </w:r>
      <w:r w:rsidRPr="002563FE">
        <w:t xml:space="preserve"> χειρουργικά πάνω από </w:t>
      </w:r>
      <w:r w:rsidR="00B95AA5" w:rsidRPr="002563FE">
        <w:t>300</w:t>
      </w:r>
      <w:r w:rsidRPr="002563FE">
        <w:t xml:space="preserve"> ασθενείς, κυρίως περιστατικά αθλητικών κακώσεων, αλλά και άλλες γενικότερες παθήσεις της ευρύτερης Ορθοπαιδικής και Τραυματολογίας. Το ακαδημαϊκό έτος 2007-2008 δίδαξα το μάθημα της ανατομίας στο ΙΕΚ του ΕΚΑΒ στην Πάτρα και ως καθηγητής εφαρμογών στο ΑΤΕΙ Πάτρας (Νοσηλευτική σχολή). </w:t>
      </w:r>
    </w:p>
    <w:p w14:paraId="0EA7B7D0" w14:textId="2A6255E1" w:rsidR="00532515" w:rsidRPr="002563FE" w:rsidRDefault="00B95AA5" w:rsidP="00B95AA5">
      <w:pPr>
        <w:spacing w:after="0" w:line="240" w:lineRule="auto"/>
        <w:ind w:firstLine="720"/>
        <w:jc w:val="both"/>
        <w:outlineLvl w:val="1"/>
      </w:pPr>
      <w:r w:rsidRPr="002563FE">
        <w:t>Το 2009 εκλέχτηκα Λέκτορας του Παν/</w:t>
      </w:r>
      <w:proofErr w:type="spellStart"/>
      <w:r w:rsidRPr="002563FE">
        <w:t>μίου</w:t>
      </w:r>
      <w:proofErr w:type="spellEnd"/>
      <w:r w:rsidRPr="002563FE">
        <w:t xml:space="preserve"> Πατρών και διορίσθηκα </w:t>
      </w:r>
      <w:r w:rsidR="00EC7C3A">
        <w:t xml:space="preserve">εν τέλει </w:t>
      </w:r>
      <w:r w:rsidRPr="002563FE">
        <w:t>στην Ορθοπαιδική κλινική τον Μάρτιο του 2011</w:t>
      </w:r>
      <w:r w:rsidR="003123FE" w:rsidRPr="002563FE">
        <w:t xml:space="preserve"> όπου εργάζομαι μέχρι και σήμερα</w:t>
      </w:r>
      <w:r w:rsidR="002065F0" w:rsidRPr="002563FE">
        <w:t xml:space="preserve">, έχοντας </w:t>
      </w:r>
      <w:r w:rsidR="00EC7C3A">
        <w:t xml:space="preserve">φτάσει στη βαθμίδα του Αναπληρωτή Καθηγητή και έχοντας </w:t>
      </w:r>
      <w:r w:rsidR="002065F0" w:rsidRPr="002563FE">
        <w:t xml:space="preserve">αντιμετωπίσει χειρουργικά πάνω από </w:t>
      </w:r>
      <w:r w:rsidR="00EC7C3A">
        <w:t>3</w:t>
      </w:r>
      <w:r w:rsidR="002065F0" w:rsidRPr="002563FE">
        <w:t>500 ασθενείς</w:t>
      </w:r>
      <w:r w:rsidR="00EC7C3A">
        <w:t xml:space="preserve"> (τραύμα και γενική </w:t>
      </w:r>
      <w:proofErr w:type="spellStart"/>
      <w:r w:rsidR="00EC7C3A">
        <w:t>Ορθροπαιδική</w:t>
      </w:r>
      <w:proofErr w:type="spellEnd"/>
      <w:r w:rsidR="00EC7C3A">
        <w:t xml:space="preserve">). </w:t>
      </w:r>
    </w:p>
    <w:p w14:paraId="72C31D71" w14:textId="3FE0F5B5" w:rsidR="00AA21D8" w:rsidRDefault="00D85E2D" w:rsidP="00AA21D8">
      <w:pPr>
        <w:spacing w:after="0" w:line="240" w:lineRule="auto"/>
        <w:ind w:firstLine="720"/>
        <w:jc w:val="both"/>
        <w:outlineLvl w:val="1"/>
      </w:pPr>
      <w:r w:rsidRPr="002563FE">
        <w:t xml:space="preserve">Στη μέχρι τώρα </w:t>
      </w:r>
      <w:r w:rsidR="00017B23" w:rsidRPr="002563FE">
        <w:t xml:space="preserve">ακαδημαϊκή μου </w:t>
      </w:r>
      <w:r w:rsidRPr="002563FE">
        <w:t xml:space="preserve">καριέρα </w:t>
      </w:r>
      <w:r w:rsidR="004F4D81" w:rsidRPr="002563FE">
        <w:t>(από το 200</w:t>
      </w:r>
      <w:r w:rsidR="00017B23" w:rsidRPr="002563FE">
        <w:t>2</w:t>
      </w:r>
      <w:r w:rsidR="004F4D81" w:rsidRPr="002563FE">
        <w:t xml:space="preserve">) </w:t>
      </w:r>
      <w:r w:rsidRPr="002563FE">
        <w:t xml:space="preserve">έχω </w:t>
      </w:r>
      <w:r w:rsidR="00F15A85" w:rsidRPr="00F15A85">
        <w:t>101</w:t>
      </w:r>
      <w:r w:rsidRPr="002563FE">
        <w:t xml:space="preserve"> δημοσιεύσεις σε περιοδικά του </w:t>
      </w:r>
      <w:proofErr w:type="spellStart"/>
      <w:r w:rsidRPr="002563FE">
        <w:t>Pubmed</w:t>
      </w:r>
      <w:proofErr w:type="spellEnd"/>
      <w:r w:rsidR="002065F0" w:rsidRPr="002563FE">
        <w:t xml:space="preserve"> με </w:t>
      </w:r>
      <w:r w:rsidR="00EC7C3A">
        <w:t>2</w:t>
      </w:r>
      <w:r w:rsidR="00F15A85" w:rsidRPr="00F15A85">
        <w:t>483</w:t>
      </w:r>
      <w:r w:rsidR="002065F0" w:rsidRPr="002563FE">
        <w:t xml:space="preserve"> </w:t>
      </w:r>
      <w:proofErr w:type="spellStart"/>
      <w:r w:rsidR="002065F0" w:rsidRPr="002563FE">
        <w:t>citations</w:t>
      </w:r>
      <w:proofErr w:type="spellEnd"/>
      <w:r w:rsidR="002065F0" w:rsidRPr="002563FE">
        <w:t xml:space="preserve"> στο </w:t>
      </w:r>
      <w:proofErr w:type="spellStart"/>
      <w:r w:rsidR="002065F0" w:rsidRPr="002563FE">
        <w:t>Google</w:t>
      </w:r>
      <w:proofErr w:type="spellEnd"/>
      <w:r w:rsidR="002065F0" w:rsidRPr="002563FE">
        <w:t xml:space="preserve"> </w:t>
      </w:r>
      <w:proofErr w:type="spellStart"/>
      <w:r w:rsidR="002065F0" w:rsidRPr="002563FE">
        <w:t>Scholar</w:t>
      </w:r>
      <w:proofErr w:type="spellEnd"/>
      <w:r w:rsidR="00AA21D8">
        <w:t xml:space="preserve"> </w:t>
      </w:r>
      <w:r w:rsidR="00AA21D8" w:rsidRPr="002563FE">
        <w:t>(h-</w:t>
      </w:r>
      <w:proofErr w:type="spellStart"/>
      <w:r w:rsidR="00AA21D8" w:rsidRPr="002563FE">
        <w:t>index</w:t>
      </w:r>
      <w:proofErr w:type="spellEnd"/>
      <w:r w:rsidR="00AA21D8" w:rsidRPr="002563FE">
        <w:t xml:space="preserve"> 2</w:t>
      </w:r>
      <w:r w:rsidR="00AA21D8">
        <w:t xml:space="preserve">6, </w:t>
      </w:r>
      <w:proofErr w:type="spellStart"/>
      <w:r w:rsidR="00AA21D8">
        <w:rPr>
          <w:lang w:val="en-US"/>
        </w:rPr>
        <w:t>i</w:t>
      </w:r>
      <w:proofErr w:type="spellEnd"/>
      <w:r w:rsidR="00AA21D8" w:rsidRPr="00AA21D8">
        <w:t xml:space="preserve">-10 </w:t>
      </w:r>
      <w:r w:rsidR="00AA21D8">
        <w:rPr>
          <w:lang w:val="en-US"/>
        </w:rPr>
        <w:t>index</w:t>
      </w:r>
      <w:r w:rsidR="00AA21D8" w:rsidRPr="00AA21D8">
        <w:t xml:space="preserve"> 46)</w:t>
      </w:r>
      <w:r w:rsidR="00AA21D8" w:rsidRPr="002563FE">
        <w:t xml:space="preserve"> </w:t>
      </w:r>
      <w:r w:rsidR="002065F0" w:rsidRPr="002563FE">
        <w:t xml:space="preserve"> και </w:t>
      </w:r>
      <w:r w:rsidR="00EC7C3A">
        <w:t>11</w:t>
      </w:r>
      <w:r w:rsidR="00F15A85" w:rsidRPr="00F15A85">
        <w:t>69</w:t>
      </w:r>
      <w:r w:rsidR="002065F0" w:rsidRPr="002563FE">
        <w:t xml:space="preserve"> στο </w:t>
      </w:r>
      <w:proofErr w:type="spellStart"/>
      <w:r w:rsidR="002065F0" w:rsidRPr="002563FE">
        <w:t>Scopus</w:t>
      </w:r>
      <w:proofErr w:type="spellEnd"/>
      <w:r w:rsidR="002065F0" w:rsidRPr="002563FE">
        <w:t xml:space="preserve"> </w:t>
      </w:r>
      <w:r w:rsidR="00AA21D8" w:rsidRPr="00AA21D8">
        <w:t>(</w:t>
      </w:r>
      <w:r w:rsidR="00AA21D8">
        <w:rPr>
          <w:lang w:val="en-US"/>
        </w:rPr>
        <w:t>h</w:t>
      </w:r>
      <w:r w:rsidR="00AA21D8" w:rsidRPr="00AA21D8">
        <w:t>-</w:t>
      </w:r>
      <w:r w:rsidR="00AA21D8">
        <w:rPr>
          <w:lang w:val="en-US"/>
        </w:rPr>
        <w:t>index</w:t>
      </w:r>
      <w:r w:rsidR="00AA21D8" w:rsidRPr="00AA21D8">
        <w:t xml:space="preserve"> </w:t>
      </w:r>
      <w:r w:rsidR="00EC7C3A">
        <w:t>20</w:t>
      </w:r>
      <w:r w:rsidR="00AA21D8" w:rsidRPr="00AA21D8">
        <w:t xml:space="preserve">). </w:t>
      </w:r>
      <w:r w:rsidR="00AA21D8">
        <w:t>Από αυτές, οι 3</w:t>
      </w:r>
      <w:r w:rsidR="00F15A85" w:rsidRPr="00F15A85">
        <w:t>4</w:t>
      </w:r>
      <w:r w:rsidR="00AA21D8">
        <w:t xml:space="preserve"> είναι κλινικές προοπτικές ή αναδρομικές μελέτες, 1</w:t>
      </w:r>
      <w:r w:rsidR="00F15A85" w:rsidRPr="00F15A85">
        <w:t>3</w:t>
      </w:r>
      <w:r w:rsidR="00AA21D8">
        <w:t xml:space="preserve"> συστηματικές ανασκοπήσεις με ή χωρίς </w:t>
      </w:r>
      <w:proofErr w:type="spellStart"/>
      <w:r w:rsidR="00AA21D8">
        <w:t>μετα</w:t>
      </w:r>
      <w:proofErr w:type="spellEnd"/>
      <w:r w:rsidR="00AA21D8">
        <w:t xml:space="preserve">-ανάλυση, 5 τεχνικά άρθρα και περιγραφές χειρουργικών τεχνικών, 5 εμβιομηχανικές/πειραματικές μελέτες, 5 πρωτόκολλα μελετών, 3 πολιτισμικές προσαρμογές, 2 γράμματα στον εκδότη και τα υπόλοιπα περιγραφές περίπτωσης (-ώσεων) με ή χωρίς συστηματική </w:t>
      </w:r>
      <w:r w:rsidR="004E02B9">
        <w:t>ανασκόπηση</w:t>
      </w:r>
      <w:r w:rsidR="00AA21D8">
        <w:t>. Από την προηγούμενη εκλογή μου στη θέση του Αναπληρωτή Καθηγητή (</w:t>
      </w:r>
      <w:r w:rsidR="00AA21D8">
        <w:rPr>
          <w:lang w:val="en-US"/>
        </w:rPr>
        <w:t>cv</w:t>
      </w:r>
      <w:r w:rsidR="00AA21D8" w:rsidRPr="00AA21D8">
        <w:t xml:space="preserve"> 2/2019</w:t>
      </w:r>
      <w:r w:rsidR="00AA21D8">
        <w:t>-52 δημοσιεύσεις</w:t>
      </w:r>
      <w:r w:rsidR="00AA21D8" w:rsidRPr="00AA21D8">
        <w:t>)</w:t>
      </w:r>
      <w:r w:rsidR="00AA21D8">
        <w:t xml:space="preserve"> έχω δημοσιεύσει </w:t>
      </w:r>
      <w:r w:rsidR="004E02B9">
        <w:t>επιπλέον</w:t>
      </w:r>
      <w:r w:rsidR="00AA21D8">
        <w:t xml:space="preserve"> 4</w:t>
      </w:r>
      <w:r w:rsidR="00F15A85" w:rsidRPr="00F15A85">
        <w:t>9</w:t>
      </w:r>
      <w:r w:rsidR="00AA21D8">
        <w:t xml:space="preserve"> στην τετραετία 2019-2023. Σε σύνολο </w:t>
      </w:r>
      <w:r w:rsidR="00F15A85" w:rsidRPr="00F15A85">
        <w:t>101</w:t>
      </w:r>
      <w:r w:rsidR="00AA21D8">
        <w:t xml:space="preserve"> δημοσιεύσεων, είμαι πρώτος συγγραφέας σε 3</w:t>
      </w:r>
      <w:r w:rsidR="00F15A85" w:rsidRPr="00F15A85">
        <w:t>5</w:t>
      </w:r>
      <w:r w:rsidR="00AA21D8">
        <w:t>, δεύτερος σε 2</w:t>
      </w:r>
      <w:r w:rsidR="00274C57" w:rsidRPr="00274C57">
        <w:t>9</w:t>
      </w:r>
      <w:r w:rsidR="00AA21D8">
        <w:t>, τρίτος σε 15, σε άλλη θέση σε 10 και τελευταίος (</w:t>
      </w:r>
      <w:r w:rsidR="00AA21D8">
        <w:rPr>
          <w:lang w:val="en-US"/>
        </w:rPr>
        <w:t>senior</w:t>
      </w:r>
      <w:r w:rsidR="00AA21D8" w:rsidRPr="00AA21D8">
        <w:t xml:space="preserve">) </w:t>
      </w:r>
      <w:r w:rsidR="00AA21D8">
        <w:t>σε 1</w:t>
      </w:r>
      <w:r w:rsidR="00F15A85" w:rsidRPr="00F15A85">
        <w:t>2</w:t>
      </w:r>
      <w:r w:rsidR="00AA21D8">
        <w:t xml:space="preserve">. Ο μέσος όρος </w:t>
      </w:r>
      <w:r w:rsidR="00AA21D8">
        <w:rPr>
          <w:lang w:val="en-US"/>
        </w:rPr>
        <w:t>IF</w:t>
      </w:r>
      <w:r w:rsidR="00AA21D8" w:rsidRPr="00AA21D8">
        <w:t xml:space="preserve"> </w:t>
      </w:r>
      <w:r w:rsidR="00AA21D8">
        <w:t>είναι 2.02</w:t>
      </w:r>
      <w:r w:rsidR="00274C57" w:rsidRPr="00F76295">
        <w:t>0</w:t>
      </w:r>
      <w:r w:rsidR="00AA21D8">
        <w:t xml:space="preserve"> (εύρος, 0.320-7.932). </w:t>
      </w:r>
      <w:r w:rsidR="004E02B9">
        <w:t>Επίσης</w:t>
      </w:r>
      <w:r w:rsidR="00AA21D8">
        <w:t xml:space="preserve"> έχω </w:t>
      </w:r>
      <w:r w:rsidR="00BF0D3E" w:rsidRPr="002563FE">
        <w:t>1</w:t>
      </w:r>
      <w:r w:rsidR="00BB259A" w:rsidRPr="00BB259A">
        <w:t>4</w:t>
      </w:r>
      <w:r w:rsidRPr="002563FE">
        <w:t xml:space="preserve"> </w:t>
      </w:r>
      <w:r w:rsidR="00AA21D8">
        <w:t xml:space="preserve">πλήρεις δημοσιεύσεις με κριτές σε περιοδικά </w:t>
      </w:r>
      <w:r w:rsidRPr="002563FE">
        <w:t xml:space="preserve">εκτός </w:t>
      </w:r>
      <w:proofErr w:type="spellStart"/>
      <w:r w:rsidRPr="002563FE">
        <w:t>Pubmed</w:t>
      </w:r>
      <w:proofErr w:type="spellEnd"/>
      <w:r w:rsidR="00AA21D8">
        <w:t xml:space="preserve">, </w:t>
      </w:r>
      <w:r w:rsidR="006E6118" w:rsidRPr="002563FE">
        <w:t>1</w:t>
      </w:r>
      <w:r w:rsidR="00EC7C3A">
        <w:t>5</w:t>
      </w:r>
      <w:r w:rsidR="006E6118" w:rsidRPr="002563FE">
        <w:t xml:space="preserve"> σε Ελληνικά περιοδικά</w:t>
      </w:r>
      <w:r w:rsidR="00AA21D8">
        <w:t xml:space="preserve"> και τέλος</w:t>
      </w:r>
      <w:r w:rsidR="00EC7C3A">
        <w:t xml:space="preserve"> 40 δημοσιευμένες περιλή</w:t>
      </w:r>
      <w:r w:rsidR="00AA21D8">
        <w:t>ψ</w:t>
      </w:r>
      <w:r w:rsidR="00EC7C3A">
        <w:t>εις ανακοινώσεων (</w:t>
      </w:r>
      <w:r w:rsidRPr="002563FE">
        <w:t>Supplements</w:t>
      </w:r>
      <w:r w:rsidR="00AA21D8">
        <w:t>)</w:t>
      </w:r>
      <w:r w:rsidRPr="002563FE">
        <w:t xml:space="preserve"> σε έγκριτα </w:t>
      </w:r>
      <w:r w:rsidR="00AA21D8">
        <w:t>περιοδικά του εξωτερικού.</w:t>
      </w:r>
    </w:p>
    <w:p w14:paraId="1A46712E" w14:textId="2EF6C657" w:rsidR="001028BC" w:rsidRDefault="004E02B9" w:rsidP="00AA21D8">
      <w:pPr>
        <w:spacing w:after="0" w:line="240" w:lineRule="auto"/>
        <w:ind w:firstLine="720"/>
        <w:jc w:val="both"/>
        <w:outlineLvl w:val="1"/>
      </w:pPr>
      <w:r>
        <w:t>Μέχρι</w:t>
      </w:r>
      <w:r w:rsidR="001028BC">
        <w:t xml:space="preserve"> τώρα έχουν ολοκληρωθεί 2 διδακτορικές διατριβές στις οποίες ήμουν επιβλέπων Καθηγητής, 2 στις οποίες ήμουν μέλος της 3μελούς συμβουλευτικής επιτροπής και υπάρχουν ακόμα 6 υπό εκπόνηση στις οποίες είμαι επιβλέπων Καθηγητής. </w:t>
      </w:r>
    </w:p>
    <w:p w14:paraId="67A5C564" w14:textId="7B989F63" w:rsidR="00C728E9" w:rsidRDefault="00AA21D8" w:rsidP="00C728E9">
      <w:pPr>
        <w:spacing w:after="0" w:line="240" w:lineRule="auto"/>
        <w:ind w:firstLine="720"/>
        <w:jc w:val="both"/>
        <w:outlineLvl w:val="1"/>
      </w:pPr>
      <w:r>
        <w:t>Σχετικά με τις ανακοινώσεις σε συνέδρια έχω μέχρι τώρα, 115</w:t>
      </w:r>
      <w:r w:rsidR="00D85E2D" w:rsidRPr="002563FE">
        <w:t xml:space="preserve"> </w:t>
      </w:r>
      <w:r w:rsidR="00397B83" w:rsidRPr="002563FE">
        <w:t>ανακοινώσεις</w:t>
      </w:r>
      <w:r w:rsidR="00D85E2D" w:rsidRPr="002563FE">
        <w:t xml:space="preserve"> εργασιών σε σύνολο </w:t>
      </w:r>
      <w:r>
        <w:t>41</w:t>
      </w:r>
      <w:r w:rsidR="00D85E2D" w:rsidRPr="002563FE">
        <w:t xml:space="preserve"> </w:t>
      </w:r>
      <w:r>
        <w:t>ελληνικών</w:t>
      </w:r>
      <w:r w:rsidR="00D85E2D" w:rsidRPr="002563FE">
        <w:t xml:space="preserve"> συνεδρ</w:t>
      </w:r>
      <w:r w:rsidR="004F4D81" w:rsidRPr="002563FE">
        <w:t>ίων</w:t>
      </w:r>
      <w:r>
        <w:t xml:space="preserve"> και 123</w:t>
      </w:r>
      <w:r w:rsidR="006E6118" w:rsidRPr="002563FE">
        <w:t xml:space="preserve"> </w:t>
      </w:r>
      <w:r w:rsidR="00397B83" w:rsidRPr="002563FE">
        <w:t>ανακοινώσεις</w:t>
      </w:r>
      <w:r w:rsidR="00D85E2D" w:rsidRPr="002563FE">
        <w:t xml:space="preserve"> σε </w:t>
      </w:r>
      <w:r>
        <w:t>66</w:t>
      </w:r>
      <w:r w:rsidR="00D85E2D" w:rsidRPr="002563FE">
        <w:t xml:space="preserve"> </w:t>
      </w:r>
      <w:r>
        <w:t>συνέδρια του εξωτερικού.</w:t>
      </w:r>
      <w:r w:rsidR="004E02B9">
        <w:t xml:space="preserve"> Έχω βραβευθεί 6 φορές για κάποια </w:t>
      </w:r>
      <w:r w:rsidR="00274C57">
        <w:t>εργασία</w:t>
      </w:r>
      <w:r w:rsidR="004E02B9">
        <w:t xml:space="preserve"> σε συνέδριο του εσωτερικού ή του εξωτερικού. </w:t>
      </w:r>
      <w:r>
        <w:t xml:space="preserve"> Έχω επίσης </w:t>
      </w:r>
      <w:r w:rsidR="00C728E9">
        <w:t>προσκληθεί ως</w:t>
      </w:r>
      <w:r w:rsidR="00D85E2D" w:rsidRPr="002563FE">
        <w:t xml:space="preserve"> ομιλητής-εκπαιδευτής σε </w:t>
      </w:r>
      <w:r>
        <w:t>70</w:t>
      </w:r>
      <w:r w:rsidR="00D85E2D" w:rsidRPr="002563FE">
        <w:t xml:space="preserve"> </w:t>
      </w:r>
      <w:r w:rsidR="00397B83" w:rsidRPr="002563FE">
        <w:t>σ</w:t>
      </w:r>
      <w:r w:rsidR="00D85E2D" w:rsidRPr="002563FE">
        <w:t>υνέδρια</w:t>
      </w:r>
      <w:r>
        <w:t>-σεμινάρια</w:t>
      </w:r>
      <w:r w:rsidR="00D85E2D" w:rsidRPr="002563FE">
        <w:t xml:space="preserve"> με σύνολο </w:t>
      </w:r>
      <w:r>
        <w:t>78</w:t>
      </w:r>
      <w:r w:rsidR="00D85E2D" w:rsidRPr="002563FE">
        <w:t xml:space="preserve"> διαλ</w:t>
      </w:r>
      <w:r w:rsidR="004F4D81" w:rsidRPr="002563FE">
        <w:t>έξεων</w:t>
      </w:r>
      <w:r>
        <w:t xml:space="preserve"> </w:t>
      </w:r>
      <w:r w:rsidRPr="002563FE">
        <w:t>και</w:t>
      </w:r>
      <w:r>
        <w:t xml:space="preserve"> έχω ανελλιπή </w:t>
      </w:r>
      <w:r w:rsidR="00C728E9">
        <w:t xml:space="preserve">και απρόσκοπτη </w:t>
      </w:r>
      <w:r w:rsidRPr="002563FE">
        <w:t>συμμετοχή σ</w:t>
      </w:r>
      <w:r>
        <w:t>τα πρακτικά σεμινάρια της ΑΟ τα τελευταία 12 χρόνια (2</w:t>
      </w:r>
      <w:r w:rsidR="00F15A85" w:rsidRPr="00F15A85">
        <w:t>7</w:t>
      </w:r>
      <w:r>
        <w:t xml:space="preserve"> </w:t>
      </w:r>
      <w:r>
        <w:rPr>
          <w:lang w:val="en-US"/>
        </w:rPr>
        <w:t>courses</w:t>
      </w:r>
      <w:r w:rsidRPr="00AA21D8">
        <w:t xml:space="preserve"> </w:t>
      </w:r>
      <w:r>
        <w:t>με 6</w:t>
      </w:r>
      <w:r w:rsidR="00F15A85" w:rsidRPr="00F15A85">
        <w:t>2</w:t>
      </w:r>
      <w:r>
        <w:t xml:space="preserve"> δ</w:t>
      </w:r>
      <w:r w:rsidR="00C728E9">
        <w:t>ι</w:t>
      </w:r>
      <w:r>
        <w:t xml:space="preserve">αλέξεις). </w:t>
      </w:r>
      <w:r w:rsidR="00C728E9">
        <w:t xml:space="preserve">Από πλευράς μεταπτυχιακής </w:t>
      </w:r>
      <w:r w:rsidR="004E02B9">
        <w:t>εξειδίκευσης</w:t>
      </w:r>
      <w:r w:rsidR="00C728E9">
        <w:t xml:space="preserve"> έχω πιστοποιηθεί στον μυοσκελετικό υπέρηχο (ΜΙ</w:t>
      </w:r>
      <w:r w:rsidR="00C728E9">
        <w:rPr>
          <w:lang w:val="en-US"/>
        </w:rPr>
        <w:t>TOS</w:t>
      </w:r>
      <w:r w:rsidR="00C728E9">
        <w:t xml:space="preserve"> </w:t>
      </w:r>
      <w:r w:rsidR="00C728E9">
        <w:rPr>
          <w:lang w:val="en-US"/>
        </w:rPr>
        <w:t>courses</w:t>
      </w:r>
      <w:r w:rsidR="00C728E9" w:rsidRPr="00C728E9">
        <w:t xml:space="preserve">, </w:t>
      </w:r>
      <w:r w:rsidR="00C728E9">
        <w:rPr>
          <w:lang w:val="en-US"/>
        </w:rPr>
        <w:t>basic</w:t>
      </w:r>
      <w:r w:rsidR="00C728E9" w:rsidRPr="00C728E9">
        <w:t>-</w:t>
      </w:r>
      <w:r w:rsidR="00C728E9">
        <w:rPr>
          <w:lang w:val="en-US"/>
        </w:rPr>
        <w:t>intermediate</w:t>
      </w:r>
      <w:r w:rsidR="00C728E9" w:rsidRPr="00C728E9">
        <w:t xml:space="preserve">) </w:t>
      </w:r>
      <w:r w:rsidR="00C728E9">
        <w:t xml:space="preserve">και μου έχει απονεμηθεί το </w:t>
      </w:r>
      <w:r w:rsidR="00C728E9" w:rsidRPr="00C728E9">
        <w:t xml:space="preserve">Diploma of the Hellenic </w:t>
      </w:r>
      <w:proofErr w:type="spellStart"/>
      <w:r w:rsidR="00C728E9" w:rsidRPr="00C728E9">
        <w:t>Spine</w:t>
      </w:r>
      <w:proofErr w:type="spellEnd"/>
      <w:r w:rsidR="00C728E9" w:rsidRPr="00C728E9">
        <w:t xml:space="preserve"> Society</w:t>
      </w:r>
      <w:r w:rsidR="00C728E9">
        <w:t xml:space="preserve"> (</w:t>
      </w:r>
      <w:r w:rsidR="00C728E9">
        <w:rPr>
          <w:lang w:val="en-US"/>
        </w:rPr>
        <w:t>modules</w:t>
      </w:r>
      <w:r w:rsidR="00C728E9" w:rsidRPr="00C728E9">
        <w:t xml:space="preserve"> 1-4), </w:t>
      </w:r>
      <w:r w:rsidR="00C728E9">
        <w:t xml:space="preserve">ενώ πρόσφατα πιστοποιήθηκα στο </w:t>
      </w:r>
      <w:r w:rsidR="00C728E9">
        <w:rPr>
          <w:lang w:val="en-US"/>
        </w:rPr>
        <w:t>ACL</w:t>
      </w:r>
      <w:r w:rsidR="00C728E9" w:rsidRPr="00C728E9">
        <w:t xml:space="preserve"> </w:t>
      </w:r>
      <w:r w:rsidR="00C728E9">
        <w:rPr>
          <w:lang w:val="en-US"/>
        </w:rPr>
        <w:t>module</w:t>
      </w:r>
      <w:r w:rsidR="00C728E9" w:rsidRPr="00C728E9">
        <w:t xml:space="preserve"> </w:t>
      </w:r>
      <w:r w:rsidR="00C728E9">
        <w:t xml:space="preserve">της </w:t>
      </w:r>
      <w:r w:rsidR="00C728E9">
        <w:rPr>
          <w:lang w:val="en-US"/>
        </w:rPr>
        <w:t>ESSKA</w:t>
      </w:r>
      <w:r w:rsidR="00C728E9" w:rsidRPr="00C728E9">
        <w:t xml:space="preserve">. </w:t>
      </w:r>
      <w:r w:rsidR="00C728E9">
        <w:t>Ως εκπαιδευτής και εκπαιδευόμενος έχω συμμετάσχει σε 51</w:t>
      </w:r>
      <w:r w:rsidRPr="002563FE">
        <w:t xml:space="preserve"> πρακτικά </w:t>
      </w:r>
      <w:r w:rsidR="00C728E9">
        <w:t xml:space="preserve">ή θεωρητικά </w:t>
      </w:r>
      <w:r w:rsidRPr="002563FE">
        <w:t xml:space="preserve">σεμινάρια </w:t>
      </w:r>
      <w:r w:rsidR="00C728E9">
        <w:t xml:space="preserve">στην Ελλάδα και σε 44 στο εξωτερικό (ή ξενόγλωσσα στην Ελλάδα) ενώ ως απλός συμμετέχων σε σύνολο 70 συνεδρίων του εσωτερικού και 49 του εξωτερικού. </w:t>
      </w:r>
    </w:p>
    <w:p w14:paraId="5CE74084" w14:textId="17B36C65" w:rsidR="00D85E2D" w:rsidRPr="002563FE" w:rsidRDefault="00C728E9" w:rsidP="00C728E9">
      <w:pPr>
        <w:spacing w:after="0" w:line="240" w:lineRule="auto"/>
        <w:ind w:firstLine="720"/>
        <w:jc w:val="both"/>
        <w:outlineLvl w:val="1"/>
      </w:pPr>
      <w:r>
        <w:t xml:space="preserve">Στα επόμενα </w:t>
      </w:r>
      <w:r>
        <w:rPr>
          <w:lang w:val="en-US"/>
        </w:rPr>
        <w:t>project</w:t>
      </w:r>
      <w:r w:rsidRPr="00C728E9">
        <w:t xml:space="preserve"> </w:t>
      </w:r>
      <w:r>
        <w:t xml:space="preserve">περιλαμβάνονται η δημιουργία βάσης δεδομένων </w:t>
      </w:r>
      <w:r w:rsidR="004F4D81" w:rsidRPr="002563FE">
        <w:t xml:space="preserve">χειρουργικών επεμβάσεων, η </w:t>
      </w:r>
      <w:r>
        <w:t xml:space="preserve">ολοκλήρωση </w:t>
      </w:r>
      <w:r w:rsidR="004F4D81" w:rsidRPr="002563FE">
        <w:t>του νέου βιβλίου Ορθοπαιδικής-Τραυματολογίας της κλινικής</w:t>
      </w:r>
      <w:r>
        <w:t>, η συγγραφή του βιβλίου των Αθλητικών Κακώσεων</w:t>
      </w:r>
      <w:r w:rsidR="004F4D81" w:rsidRPr="002563FE">
        <w:t xml:space="preserve"> και η </w:t>
      </w:r>
      <w:r>
        <w:t xml:space="preserve">δημιουργία μεταπτυχιακού </w:t>
      </w:r>
      <w:r w:rsidR="004E02B9">
        <w:t>προγράμματος</w:t>
      </w:r>
      <w:r>
        <w:t xml:space="preserve"> με τίτλο «Αθλητικές Κακώσεις».</w:t>
      </w:r>
    </w:p>
    <w:p w14:paraId="2EA2E551" w14:textId="45F659AA" w:rsidR="006E6118" w:rsidRPr="00C728E9" w:rsidRDefault="006E6118" w:rsidP="00B95AA5">
      <w:pPr>
        <w:spacing w:after="0" w:line="240" w:lineRule="auto"/>
        <w:ind w:firstLine="720"/>
        <w:jc w:val="both"/>
        <w:outlineLvl w:val="1"/>
      </w:pPr>
      <w:r w:rsidRPr="002563FE">
        <w:t xml:space="preserve">Επίσης μεγάλη επιτυχία για την κλινική μας αποτελεί το γεγονός ότι επιλεχθήκαμε ως </w:t>
      </w:r>
      <w:proofErr w:type="spellStart"/>
      <w:r w:rsidRPr="002563FE">
        <w:t>Arthroscopic</w:t>
      </w:r>
      <w:proofErr w:type="spellEnd"/>
      <w:r w:rsidRPr="002563FE">
        <w:t xml:space="preserve"> </w:t>
      </w:r>
      <w:proofErr w:type="spellStart"/>
      <w:r w:rsidRPr="002563FE">
        <w:t>Training</w:t>
      </w:r>
      <w:proofErr w:type="spellEnd"/>
      <w:r w:rsidRPr="002563FE">
        <w:t xml:space="preserve"> </w:t>
      </w:r>
      <w:proofErr w:type="spellStart"/>
      <w:r w:rsidRPr="002563FE">
        <w:t>Center</w:t>
      </w:r>
      <w:proofErr w:type="spellEnd"/>
      <w:r w:rsidRPr="002563FE">
        <w:t xml:space="preserve"> </w:t>
      </w:r>
      <w:r w:rsidR="00C728E9">
        <w:t xml:space="preserve">τόσο </w:t>
      </w:r>
      <w:r w:rsidRPr="002563FE">
        <w:t xml:space="preserve">από τη διεθνή εταιρεία αρθροσκόπησης και χειρουργικής γόνατος (ISAKOS) </w:t>
      </w:r>
      <w:r w:rsidR="00C728E9">
        <w:t xml:space="preserve">όσο και από την </w:t>
      </w:r>
      <w:r w:rsidR="004E02B9">
        <w:t>Ευρωπαϊκή</w:t>
      </w:r>
      <w:r w:rsidR="00C728E9">
        <w:t xml:space="preserve"> Εταιρεία (</w:t>
      </w:r>
      <w:r w:rsidR="00C728E9">
        <w:rPr>
          <w:lang w:val="en-US"/>
        </w:rPr>
        <w:t>ESSKA</w:t>
      </w:r>
      <w:r w:rsidR="00C728E9" w:rsidRPr="00C728E9">
        <w:t xml:space="preserve">) </w:t>
      </w:r>
      <w:r w:rsidRPr="002563FE">
        <w:t xml:space="preserve">και </w:t>
      </w:r>
      <w:r w:rsidR="00412210" w:rsidRPr="002563FE">
        <w:t>είχαμε</w:t>
      </w:r>
      <w:r w:rsidRPr="002563FE">
        <w:t xml:space="preserve"> τους πρώτους υπότροφους στην </w:t>
      </w:r>
      <w:proofErr w:type="spellStart"/>
      <w:r w:rsidRPr="002563FE">
        <w:t>τριημερίδα</w:t>
      </w:r>
      <w:proofErr w:type="spellEnd"/>
      <w:r w:rsidRPr="002563FE">
        <w:t xml:space="preserve"> </w:t>
      </w:r>
      <w:proofErr w:type="spellStart"/>
      <w:r w:rsidRPr="002563FE">
        <w:t>live</w:t>
      </w:r>
      <w:proofErr w:type="spellEnd"/>
      <w:r w:rsidRPr="002563FE">
        <w:t xml:space="preserve"> </w:t>
      </w:r>
      <w:proofErr w:type="spellStart"/>
      <w:r w:rsidRPr="002563FE">
        <w:t>surgery</w:t>
      </w:r>
      <w:proofErr w:type="spellEnd"/>
      <w:r w:rsidRPr="002563FE">
        <w:t xml:space="preserve"> 12-14/9/2018</w:t>
      </w:r>
      <w:bookmarkStart w:id="21" w:name="_Hlk524353284"/>
      <w:r w:rsidR="00C728E9" w:rsidRPr="00C728E9">
        <w:t xml:space="preserve"> </w:t>
      </w:r>
      <w:r w:rsidRPr="002563FE">
        <w:t xml:space="preserve">( </w:t>
      </w:r>
      <w:hyperlink r:id="rId12" w:history="1">
        <w:r w:rsidR="00C728E9" w:rsidRPr="008D5A5F">
          <w:rPr>
            <w:rStyle w:val="Hyperlink"/>
          </w:rPr>
          <w:t>http://patrasfellowship.com</w:t>
        </w:r>
      </w:hyperlink>
      <w:r w:rsidRPr="002563FE">
        <w:t>)</w:t>
      </w:r>
      <w:bookmarkEnd w:id="21"/>
      <w:r w:rsidR="00C728E9" w:rsidRPr="00C728E9">
        <w:t xml:space="preserve">, </w:t>
      </w:r>
      <w:r w:rsidR="00C728E9">
        <w:t xml:space="preserve">δραστηριότητα που συνεχίζεται </w:t>
      </w:r>
      <w:r w:rsidR="0003122E">
        <w:t xml:space="preserve">απρόσκοπτα </w:t>
      </w:r>
      <w:r w:rsidR="00C728E9">
        <w:t xml:space="preserve">μέχρι σήμερα. </w:t>
      </w:r>
    </w:p>
    <w:p w14:paraId="60CD251F" w14:textId="191CF89C" w:rsidR="003123FE" w:rsidRPr="002563FE" w:rsidRDefault="003123FE" w:rsidP="00B95AA5">
      <w:pPr>
        <w:spacing w:after="0" w:line="240" w:lineRule="auto"/>
        <w:ind w:firstLine="720"/>
        <w:jc w:val="both"/>
        <w:outlineLvl w:val="1"/>
      </w:pPr>
      <w:r w:rsidRPr="002563FE">
        <w:t xml:space="preserve">Το βασικό κλινικό μου ενδιαφέρον εστιάζεται στις αθλητικές κακώσεις και στην αρθροσκοπική αντιμετώπιση αυτών, στην χειρουργική αποκατάσταση των παθήσεων του ώμου, </w:t>
      </w:r>
      <w:r w:rsidR="00C728E9">
        <w:t xml:space="preserve">αγκώνα, γόνατος, ποδοκνημικής, </w:t>
      </w:r>
      <w:r w:rsidRPr="002563FE">
        <w:t>στη γενική τραυματολογία</w:t>
      </w:r>
      <w:r w:rsidR="004F4D81" w:rsidRPr="002563FE">
        <w:t xml:space="preserve"> </w:t>
      </w:r>
      <w:r w:rsidRPr="002563FE">
        <w:t>καθώς</w:t>
      </w:r>
      <w:r w:rsidR="00C728E9">
        <w:t xml:space="preserve"> και στην </w:t>
      </w:r>
      <w:r w:rsidR="00C728E9">
        <w:lastRenderedPageBreak/>
        <w:t>επανορθωτική χειρουργική ενηλίκων</w:t>
      </w:r>
      <w:r w:rsidRPr="002563FE">
        <w:t xml:space="preserve">. Ιδιαίτερο ερευνητικό </w:t>
      </w:r>
      <w:r w:rsidR="00274C57" w:rsidRPr="002563FE">
        <w:t>ενδιαφέρον</w:t>
      </w:r>
      <w:r w:rsidRPr="002563FE">
        <w:t xml:space="preserve"> υπάρχει επίσης για τις παθήσεις και τη βιολογία του χόνδρου, την </w:t>
      </w:r>
      <w:r w:rsidR="00274C57" w:rsidRPr="002563FE">
        <w:t>οστεοπόρωση</w:t>
      </w:r>
      <w:r w:rsidRPr="002563FE">
        <w:t xml:space="preserve"> και την εμβιομηχανική της επιγονατιδομηριαίας άρθρωσης</w:t>
      </w:r>
      <w:r w:rsidR="00017B23" w:rsidRPr="002563FE">
        <w:t xml:space="preserve"> και του άνω άκρου.</w:t>
      </w:r>
    </w:p>
    <w:sectPr w:rsidR="003123FE" w:rsidRPr="002563FE" w:rsidSect="00E8522E">
      <w:headerReference w:type="default" r:id="rId13"/>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731C7" w14:textId="77777777" w:rsidR="00FA5CB7" w:rsidRDefault="00FA5CB7" w:rsidP="00E8522E">
      <w:pPr>
        <w:spacing w:after="0" w:line="240" w:lineRule="auto"/>
      </w:pPr>
      <w:r>
        <w:separator/>
      </w:r>
    </w:p>
  </w:endnote>
  <w:endnote w:type="continuationSeparator" w:id="0">
    <w:p w14:paraId="296EDCD8" w14:textId="77777777" w:rsidR="00FA5CB7" w:rsidRDefault="00FA5CB7" w:rsidP="00E85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749F1" w14:textId="77777777" w:rsidR="00FA5CB7" w:rsidRDefault="00FA5CB7" w:rsidP="00E8522E">
      <w:pPr>
        <w:spacing w:after="0" w:line="240" w:lineRule="auto"/>
      </w:pPr>
      <w:r>
        <w:separator/>
      </w:r>
    </w:p>
  </w:footnote>
  <w:footnote w:type="continuationSeparator" w:id="0">
    <w:p w14:paraId="42AF6900" w14:textId="77777777" w:rsidR="00FA5CB7" w:rsidRDefault="00FA5CB7" w:rsidP="00E85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938263"/>
      <w:docPartObj>
        <w:docPartGallery w:val="Page Numbers (Top of Page)"/>
        <w:docPartUnique/>
      </w:docPartObj>
    </w:sdtPr>
    <w:sdtEndPr>
      <w:rPr>
        <w:noProof/>
      </w:rPr>
    </w:sdtEndPr>
    <w:sdtContent>
      <w:p w14:paraId="137E849B" w14:textId="77777777" w:rsidR="00C421E6" w:rsidRDefault="00C421E6">
        <w:pPr>
          <w:pStyle w:val="Header"/>
          <w:jc w:val="right"/>
        </w:pPr>
        <w:r>
          <w:fldChar w:fldCharType="begin"/>
        </w:r>
        <w:r>
          <w:instrText xml:space="preserve"> PAGE   \* MERGEFORMAT </w:instrText>
        </w:r>
        <w:r>
          <w:fldChar w:fldCharType="separate"/>
        </w:r>
        <w:r>
          <w:rPr>
            <w:noProof/>
          </w:rPr>
          <w:t>46</w:t>
        </w:r>
        <w:r>
          <w:rPr>
            <w:noProof/>
          </w:rPr>
          <w:fldChar w:fldCharType="end"/>
        </w:r>
      </w:p>
    </w:sdtContent>
  </w:sdt>
  <w:p w14:paraId="77B1E77A" w14:textId="77777777" w:rsidR="00C421E6" w:rsidRDefault="00C42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786"/>
    <w:multiLevelType w:val="multilevel"/>
    <w:tmpl w:val="9C640E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1800" w:hanging="1440"/>
      </w:pPr>
      <w:rPr>
        <w:rFonts w:hint="default"/>
        <w:b/>
        <w:i/>
      </w:rPr>
    </w:lvl>
  </w:abstractNum>
  <w:abstractNum w:abstractNumId="1" w15:restartNumberingAfterBreak="0">
    <w:nsid w:val="04026A99"/>
    <w:multiLevelType w:val="multilevel"/>
    <w:tmpl w:val="9C10B3A4"/>
    <w:lvl w:ilvl="0">
      <w:start w:val="1"/>
      <w:numFmt w:val="decimal"/>
      <w:lvlText w:val="%1."/>
      <w:lvlJc w:val="left"/>
      <w:pPr>
        <w:ind w:left="720" w:hanging="360"/>
      </w:pPr>
      <w:rPr>
        <w:rFonts w:hint="default"/>
      </w:rPr>
    </w:lvl>
    <w:lvl w:ilvl="1">
      <w:start w:val="1"/>
      <w:numFmt w:val="decimal"/>
      <w:lvlText w:val="%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4F26E1E"/>
    <w:multiLevelType w:val="hybridMultilevel"/>
    <w:tmpl w:val="B50C43DE"/>
    <w:lvl w:ilvl="0" w:tplc="6F0A38DC">
      <w:start w:val="1"/>
      <w:numFmt w:val="decimal"/>
      <w:lvlText w:val="%1."/>
      <w:lvlJc w:val="left"/>
      <w:pPr>
        <w:ind w:left="720" w:hanging="54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3" w15:restartNumberingAfterBreak="0">
    <w:nsid w:val="1A887D50"/>
    <w:multiLevelType w:val="hybridMultilevel"/>
    <w:tmpl w:val="D2BC2E02"/>
    <w:lvl w:ilvl="0" w:tplc="836C3984">
      <w:start w:val="1"/>
      <w:numFmt w:val="decimal"/>
      <w:lvlText w:val="%1."/>
      <w:lvlJc w:val="left"/>
      <w:pPr>
        <w:ind w:left="588" w:hanging="360"/>
      </w:pPr>
      <w:rPr>
        <w:rFonts w:hint="default"/>
        <w:b/>
      </w:rPr>
    </w:lvl>
    <w:lvl w:ilvl="1" w:tplc="04080019" w:tentative="1">
      <w:start w:val="1"/>
      <w:numFmt w:val="lowerLetter"/>
      <w:lvlText w:val="%2."/>
      <w:lvlJc w:val="left"/>
      <w:pPr>
        <w:ind w:left="1308" w:hanging="360"/>
      </w:pPr>
    </w:lvl>
    <w:lvl w:ilvl="2" w:tplc="0408001B" w:tentative="1">
      <w:start w:val="1"/>
      <w:numFmt w:val="lowerRoman"/>
      <w:lvlText w:val="%3."/>
      <w:lvlJc w:val="right"/>
      <w:pPr>
        <w:ind w:left="2028" w:hanging="180"/>
      </w:pPr>
    </w:lvl>
    <w:lvl w:ilvl="3" w:tplc="0408000F" w:tentative="1">
      <w:start w:val="1"/>
      <w:numFmt w:val="decimal"/>
      <w:lvlText w:val="%4."/>
      <w:lvlJc w:val="left"/>
      <w:pPr>
        <w:ind w:left="2748" w:hanging="360"/>
      </w:pPr>
    </w:lvl>
    <w:lvl w:ilvl="4" w:tplc="04080019" w:tentative="1">
      <w:start w:val="1"/>
      <w:numFmt w:val="lowerLetter"/>
      <w:lvlText w:val="%5."/>
      <w:lvlJc w:val="left"/>
      <w:pPr>
        <w:ind w:left="3468" w:hanging="360"/>
      </w:pPr>
    </w:lvl>
    <w:lvl w:ilvl="5" w:tplc="0408001B" w:tentative="1">
      <w:start w:val="1"/>
      <w:numFmt w:val="lowerRoman"/>
      <w:lvlText w:val="%6."/>
      <w:lvlJc w:val="right"/>
      <w:pPr>
        <w:ind w:left="4188" w:hanging="180"/>
      </w:pPr>
    </w:lvl>
    <w:lvl w:ilvl="6" w:tplc="0408000F" w:tentative="1">
      <w:start w:val="1"/>
      <w:numFmt w:val="decimal"/>
      <w:lvlText w:val="%7."/>
      <w:lvlJc w:val="left"/>
      <w:pPr>
        <w:ind w:left="4908" w:hanging="360"/>
      </w:pPr>
    </w:lvl>
    <w:lvl w:ilvl="7" w:tplc="04080019" w:tentative="1">
      <w:start w:val="1"/>
      <w:numFmt w:val="lowerLetter"/>
      <w:lvlText w:val="%8."/>
      <w:lvlJc w:val="left"/>
      <w:pPr>
        <w:ind w:left="5628" w:hanging="360"/>
      </w:pPr>
    </w:lvl>
    <w:lvl w:ilvl="8" w:tplc="0408001B" w:tentative="1">
      <w:start w:val="1"/>
      <w:numFmt w:val="lowerRoman"/>
      <w:lvlText w:val="%9."/>
      <w:lvlJc w:val="right"/>
      <w:pPr>
        <w:ind w:left="6348" w:hanging="180"/>
      </w:pPr>
    </w:lvl>
  </w:abstractNum>
  <w:abstractNum w:abstractNumId="4" w15:restartNumberingAfterBreak="0">
    <w:nsid w:val="21C837A3"/>
    <w:multiLevelType w:val="hybridMultilevel"/>
    <w:tmpl w:val="3A0E9F48"/>
    <w:lvl w:ilvl="0" w:tplc="58C058CE">
      <w:start w:val="1"/>
      <w:numFmt w:val="bullet"/>
      <w:lvlText w:val="-"/>
      <w:lvlJc w:val="left"/>
      <w:pPr>
        <w:tabs>
          <w:tab w:val="num" w:pos="720"/>
        </w:tabs>
        <w:ind w:left="720" w:hanging="360"/>
      </w:pPr>
      <w:rPr>
        <w:rFonts w:ascii="Times New Roman" w:hAnsi="Times New Roman" w:cs="Times New Roman"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5A97362"/>
    <w:multiLevelType w:val="hybridMultilevel"/>
    <w:tmpl w:val="6930C684"/>
    <w:lvl w:ilvl="0" w:tplc="E3EEAE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230DA"/>
    <w:multiLevelType w:val="multilevel"/>
    <w:tmpl w:val="2548A658"/>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6E47612"/>
    <w:multiLevelType w:val="hybridMultilevel"/>
    <w:tmpl w:val="D78A7106"/>
    <w:lvl w:ilvl="0" w:tplc="B694E536">
      <w:start w:val="1"/>
      <w:numFmt w:val="lowerLetter"/>
      <w:lvlText w:val="%1)"/>
      <w:lvlJc w:val="left"/>
      <w:pPr>
        <w:ind w:left="816" w:hanging="360"/>
      </w:pPr>
      <w:rPr>
        <w:rFonts w:hint="default"/>
        <w:b w:val="0"/>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8" w15:restartNumberingAfterBreak="0">
    <w:nsid w:val="3B137EC3"/>
    <w:multiLevelType w:val="hybridMultilevel"/>
    <w:tmpl w:val="3E605528"/>
    <w:lvl w:ilvl="0" w:tplc="EFA07126">
      <w:start w:val="1"/>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9" w15:restartNumberingAfterBreak="0">
    <w:nsid w:val="3C124EF2"/>
    <w:multiLevelType w:val="hybridMultilevel"/>
    <w:tmpl w:val="F9920E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DA95024"/>
    <w:multiLevelType w:val="hybridMultilevel"/>
    <w:tmpl w:val="8B40C100"/>
    <w:lvl w:ilvl="0" w:tplc="9B72E390">
      <w:start w:val="1"/>
      <w:numFmt w:val="decimal"/>
      <w:lvlText w:val="%1."/>
      <w:lvlJc w:val="left"/>
      <w:pPr>
        <w:ind w:left="948" w:hanging="360"/>
      </w:pPr>
      <w:rPr>
        <w:rFonts w:hint="default"/>
        <w:b w:val="0"/>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11" w15:restartNumberingAfterBreak="0">
    <w:nsid w:val="3F670824"/>
    <w:multiLevelType w:val="hybridMultilevel"/>
    <w:tmpl w:val="BD504C4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081537"/>
    <w:multiLevelType w:val="hybridMultilevel"/>
    <w:tmpl w:val="3E824A30"/>
    <w:lvl w:ilvl="0" w:tplc="58C058CE">
      <w:start w:val="1"/>
      <w:numFmt w:val="bullet"/>
      <w:lvlText w:val="-"/>
      <w:lvlJc w:val="left"/>
      <w:pPr>
        <w:tabs>
          <w:tab w:val="num" w:pos="1440"/>
        </w:tabs>
        <w:ind w:left="1440" w:hanging="360"/>
      </w:pPr>
      <w:rPr>
        <w:rFonts w:ascii="Times New Roman" w:hAnsi="Times New Roman" w:cs="Times New Roman"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4640045"/>
    <w:multiLevelType w:val="hybridMultilevel"/>
    <w:tmpl w:val="EFECD9C6"/>
    <w:lvl w:ilvl="0" w:tplc="58C058CE">
      <w:start w:val="1"/>
      <w:numFmt w:val="bullet"/>
      <w:lvlText w:val="-"/>
      <w:lvlJc w:val="left"/>
      <w:pPr>
        <w:tabs>
          <w:tab w:val="num" w:pos="1440"/>
        </w:tabs>
        <w:ind w:left="1440" w:hanging="360"/>
      </w:pPr>
      <w:rPr>
        <w:rFonts w:ascii="Times New Roman" w:hAnsi="Times New Roman" w:cs="Times New Roman"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83311F0"/>
    <w:multiLevelType w:val="hybridMultilevel"/>
    <w:tmpl w:val="AB86E8D6"/>
    <w:lvl w:ilvl="0" w:tplc="BEAC4A8C">
      <w:start w:val="1"/>
      <w:numFmt w:val="decimal"/>
      <w:lvlText w:val="%1."/>
      <w:lvlJc w:val="left"/>
      <w:pPr>
        <w:ind w:left="76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5C5E84"/>
    <w:multiLevelType w:val="multilevel"/>
    <w:tmpl w:val="2548A658"/>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CFF07A8"/>
    <w:multiLevelType w:val="hybridMultilevel"/>
    <w:tmpl w:val="BCD48EEE"/>
    <w:lvl w:ilvl="0" w:tplc="0408000F">
      <w:start w:val="1"/>
      <w:numFmt w:val="decimal"/>
      <w:lvlText w:val="%1."/>
      <w:lvlJc w:val="left"/>
      <w:pPr>
        <w:ind w:left="900" w:hanging="360"/>
      </w:p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17" w15:restartNumberingAfterBreak="0">
    <w:nsid w:val="4E764D53"/>
    <w:multiLevelType w:val="hybridMultilevel"/>
    <w:tmpl w:val="0B76316A"/>
    <w:lvl w:ilvl="0" w:tplc="C798CF0E">
      <w:start w:val="1"/>
      <w:numFmt w:val="decimal"/>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8" w15:restartNumberingAfterBreak="0">
    <w:nsid w:val="6956485D"/>
    <w:multiLevelType w:val="hybridMultilevel"/>
    <w:tmpl w:val="BD7E2DDE"/>
    <w:lvl w:ilvl="0" w:tplc="F140DDC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D8E2084"/>
    <w:multiLevelType w:val="hybridMultilevel"/>
    <w:tmpl w:val="3DFA2C66"/>
    <w:lvl w:ilvl="0" w:tplc="BEAC4A8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0" w15:restartNumberingAfterBreak="0">
    <w:nsid w:val="716D287F"/>
    <w:multiLevelType w:val="hybridMultilevel"/>
    <w:tmpl w:val="EA14B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84732C"/>
    <w:multiLevelType w:val="multilevel"/>
    <w:tmpl w:val="C5AA9B9E"/>
    <w:lvl w:ilvl="0">
      <w:start w:val="1"/>
      <w:numFmt w:val="decimal"/>
      <w:lvlText w:val="%1."/>
      <w:lvlJc w:val="left"/>
      <w:pPr>
        <w:ind w:left="720" w:hanging="360"/>
      </w:pPr>
      <w:rPr>
        <w:rFonts w:hint="default"/>
      </w:rPr>
    </w:lvl>
    <w:lvl w:ilvl="1">
      <w:start w:val="1"/>
      <w:numFmt w:val="decimal"/>
      <w:lvlText w:val="%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777E0021"/>
    <w:multiLevelType w:val="hybridMultilevel"/>
    <w:tmpl w:val="E1400DB8"/>
    <w:lvl w:ilvl="0" w:tplc="912A6B68">
      <w:start w:val="1"/>
      <w:numFmt w:val="decimal"/>
      <w:lvlText w:val="%1."/>
      <w:lvlJc w:val="left"/>
      <w:pPr>
        <w:ind w:left="552" w:hanging="360"/>
      </w:pPr>
      <w:rPr>
        <w:rFonts w:hint="default"/>
        <w:b/>
      </w:rPr>
    </w:lvl>
    <w:lvl w:ilvl="1" w:tplc="04080019" w:tentative="1">
      <w:start w:val="1"/>
      <w:numFmt w:val="lowerLetter"/>
      <w:lvlText w:val="%2."/>
      <w:lvlJc w:val="left"/>
      <w:pPr>
        <w:ind w:left="1272" w:hanging="360"/>
      </w:pPr>
    </w:lvl>
    <w:lvl w:ilvl="2" w:tplc="0408001B" w:tentative="1">
      <w:start w:val="1"/>
      <w:numFmt w:val="lowerRoman"/>
      <w:lvlText w:val="%3."/>
      <w:lvlJc w:val="right"/>
      <w:pPr>
        <w:ind w:left="1992" w:hanging="180"/>
      </w:pPr>
    </w:lvl>
    <w:lvl w:ilvl="3" w:tplc="0408000F" w:tentative="1">
      <w:start w:val="1"/>
      <w:numFmt w:val="decimal"/>
      <w:lvlText w:val="%4."/>
      <w:lvlJc w:val="left"/>
      <w:pPr>
        <w:ind w:left="2712" w:hanging="360"/>
      </w:pPr>
    </w:lvl>
    <w:lvl w:ilvl="4" w:tplc="04080019" w:tentative="1">
      <w:start w:val="1"/>
      <w:numFmt w:val="lowerLetter"/>
      <w:lvlText w:val="%5."/>
      <w:lvlJc w:val="left"/>
      <w:pPr>
        <w:ind w:left="3432" w:hanging="360"/>
      </w:pPr>
    </w:lvl>
    <w:lvl w:ilvl="5" w:tplc="0408001B" w:tentative="1">
      <w:start w:val="1"/>
      <w:numFmt w:val="lowerRoman"/>
      <w:lvlText w:val="%6."/>
      <w:lvlJc w:val="right"/>
      <w:pPr>
        <w:ind w:left="4152" w:hanging="180"/>
      </w:pPr>
    </w:lvl>
    <w:lvl w:ilvl="6" w:tplc="0408000F" w:tentative="1">
      <w:start w:val="1"/>
      <w:numFmt w:val="decimal"/>
      <w:lvlText w:val="%7."/>
      <w:lvlJc w:val="left"/>
      <w:pPr>
        <w:ind w:left="4872" w:hanging="360"/>
      </w:pPr>
    </w:lvl>
    <w:lvl w:ilvl="7" w:tplc="04080019" w:tentative="1">
      <w:start w:val="1"/>
      <w:numFmt w:val="lowerLetter"/>
      <w:lvlText w:val="%8."/>
      <w:lvlJc w:val="left"/>
      <w:pPr>
        <w:ind w:left="5592" w:hanging="360"/>
      </w:pPr>
    </w:lvl>
    <w:lvl w:ilvl="8" w:tplc="0408001B" w:tentative="1">
      <w:start w:val="1"/>
      <w:numFmt w:val="lowerRoman"/>
      <w:lvlText w:val="%9."/>
      <w:lvlJc w:val="right"/>
      <w:pPr>
        <w:ind w:left="6312" w:hanging="180"/>
      </w:pPr>
    </w:lvl>
  </w:abstractNum>
  <w:num w:numId="1" w16cid:durableId="1768378369">
    <w:abstractNumId w:val="4"/>
  </w:num>
  <w:num w:numId="2" w16cid:durableId="1417633104">
    <w:abstractNumId w:val="12"/>
  </w:num>
  <w:num w:numId="3" w16cid:durableId="1992980186">
    <w:abstractNumId w:val="13"/>
  </w:num>
  <w:num w:numId="4" w16cid:durableId="50739943">
    <w:abstractNumId w:val="2"/>
  </w:num>
  <w:num w:numId="5" w16cid:durableId="657467715">
    <w:abstractNumId w:val="15"/>
  </w:num>
  <w:num w:numId="6" w16cid:durableId="762915624">
    <w:abstractNumId w:val="6"/>
  </w:num>
  <w:num w:numId="7" w16cid:durableId="799613940">
    <w:abstractNumId w:val="1"/>
  </w:num>
  <w:num w:numId="8" w16cid:durableId="1931809998">
    <w:abstractNumId w:val="9"/>
  </w:num>
  <w:num w:numId="9" w16cid:durableId="2046980456">
    <w:abstractNumId w:val="16"/>
  </w:num>
  <w:num w:numId="10" w16cid:durableId="112673509">
    <w:abstractNumId w:val="17"/>
  </w:num>
  <w:num w:numId="11" w16cid:durableId="1074014193">
    <w:abstractNumId w:val="3"/>
  </w:num>
  <w:num w:numId="12" w16cid:durableId="906889248">
    <w:abstractNumId w:val="22"/>
  </w:num>
  <w:num w:numId="13" w16cid:durableId="212809758">
    <w:abstractNumId w:val="18"/>
  </w:num>
  <w:num w:numId="14" w16cid:durableId="1132403510">
    <w:abstractNumId w:val="21"/>
  </w:num>
  <w:num w:numId="15" w16cid:durableId="1637684587">
    <w:abstractNumId w:val="0"/>
  </w:num>
  <w:num w:numId="16" w16cid:durableId="747846303">
    <w:abstractNumId w:val="5"/>
  </w:num>
  <w:num w:numId="17" w16cid:durableId="958876369">
    <w:abstractNumId w:val="20"/>
  </w:num>
  <w:num w:numId="18" w16cid:durableId="107240967">
    <w:abstractNumId w:val="8"/>
  </w:num>
  <w:num w:numId="19" w16cid:durableId="1949119549">
    <w:abstractNumId w:val="10"/>
  </w:num>
  <w:num w:numId="20" w16cid:durableId="358091831">
    <w:abstractNumId w:val="11"/>
  </w:num>
  <w:num w:numId="21" w16cid:durableId="1746100813">
    <w:abstractNumId w:val="19"/>
  </w:num>
  <w:num w:numId="22" w16cid:durableId="45185016">
    <w:abstractNumId w:val="14"/>
  </w:num>
  <w:num w:numId="23" w16cid:durableId="885412507">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G2tLAwMTE1NTM0MDFR0lEKTi0uzszPAymwrAUABlc/UCwAAAA="/>
  </w:docVars>
  <w:rsids>
    <w:rsidRoot w:val="00952B6F"/>
    <w:rsid w:val="00006B4F"/>
    <w:rsid w:val="000106FC"/>
    <w:rsid w:val="00017B23"/>
    <w:rsid w:val="0003122E"/>
    <w:rsid w:val="00034C78"/>
    <w:rsid w:val="00034DB8"/>
    <w:rsid w:val="0004017C"/>
    <w:rsid w:val="00045828"/>
    <w:rsid w:val="000458D4"/>
    <w:rsid w:val="000537AC"/>
    <w:rsid w:val="00067C20"/>
    <w:rsid w:val="00075380"/>
    <w:rsid w:val="00081579"/>
    <w:rsid w:val="00083D8F"/>
    <w:rsid w:val="00085B7B"/>
    <w:rsid w:val="00086EB3"/>
    <w:rsid w:val="00096677"/>
    <w:rsid w:val="000A596B"/>
    <w:rsid w:val="000B0F92"/>
    <w:rsid w:val="000B76E0"/>
    <w:rsid w:val="000C52CF"/>
    <w:rsid w:val="000D1990"/>
    <w:rsid w:val="000D5037"/>
    <w:rsid w:val="000E161E"/>
    <w:rsid w:val="000E3A96"/>
    <w:rsid w:val="000E5173"/>
    <w:rsid w:val="000E652A"/>
    <w:rsid w:val="000E68B8"/>
    <w:rsid w:val="000F49BA"/>
    <w:rsid w:val="000F74D5"/>
    <w:rsid w:val="001028BC"/>
    <w:rsid w:val="00103F7C"/>
    <w:rsid w:val="00104E3F"/>
    <w:rsid w:val="00107615"/>
    <w:rsid w:val="00114E7E"/>
    <w:rsid w:val="00115075"/>
    <w:rsid w:val="00142CDC"/>
    <w:rsid w:val="001452BA"/>
    <w:rsid w:val="00146DA3"/>
    <w:rsid w:val="001515DE"/>
    <w:rsid w:val="00155CF3"/>
    <w:rsid w:val="001561CF"/>
    <w:rsid w:val="0016164E"/>
    <w:rsid w:val="0016490B"/>
    <w:rsid w:val="00172268"/>
    <w:rsid w:val="00174030"/>
    <w:rsid w:val="00176B49"/>
    <w:rsid w:val="00180640"/>
    <w:rsid w:val="001851BC"/>
    <w:rsid w:val="00196404"/>
    <w:rsid w:val="001979D9"/>
    <w:rsid w:val="001A5ECF"/>
    <w:rsid w:val="001B38C4"/>
    <w:rsid w:val="001B3C44"/>
    <w:rsid w:val="001C0687"/>
    <w:rsid w:val="001C2741"/>
    <w:rsid w:val="001C3B63"/>
    <w:rsid w:val="001D2058"/>
    <w:rsid w:val="001D4289"/>
    <w:rsid w:val="001E5576"/>
    <w:rsid w:val="001F6924"/>
    <w:rsid w:val="001F715E"/>
    <w:rsid w:val="0020651C"/>
    <w:rsid w:val="002065F0"/>
    <w:rsid w:val="00207A36"/>
    <w:rsid w:val="00213107"/>
    <w:rsid w:val="00216942"/>
    <w:rsid w:val="00217071"/>
    <w:rsid w:val="002172F5"/>
    <w:rsid w:val="00217376"/>
    <w:rsid w:val="00217B3D"/>
    <w:rsid w:val="00220D13"/>
    <w:rsid w:val="002505F8"/>
    <w:rsid w:val="00250B0F"/>
    <w:rsid w:val="00250CA4"/>
    <w:rsid w:val="00252985"/>
    <w:rsid w:val="00253C62"/>
    <w:rsid w:val="002563FE"/>
    <w:rsid w:val="00267647"/>
    <w:rsid w:val="002677EF"/>
    <w:rsid w:val="00270D6F"/>
    <w:rsid w:val="002739E6"/>
    <w:rsid w:val="00274C57"/>
    <w:rsid w:val="00277F39"/>
    <w:rsid w:val="002851C9"/>
    <w:rsid w:val="0028663F"/>
    <w:rsid w:val="00293A14"/>
    <w:rsid w:val="0029539F"/>
    <w:rsid w:val="002A3C58"/>
    <w:rsid w:val="002B0EA3"/>
    <w:rsid w:val="002B4161"/>
    <w:rsid w:val="002B4536"/>
    <w:rsid w:val="002C32C5"/>
    <w:rsid w:val="002C35B9"/>
    <w:rsid w:val="002D097B"/>
    <w:rsid w:val="002D1F73"/>
    <w:rsid w:val="002D2E28"/>
    <w:rsid w:val="002D3908"/>
    <w:rsid w:val="002E01DD"/>
    <w:rsid w:val="002E156C"/>
    <w:rsid w:val="002E26CE"/>
    <w:rsid w:val="002E3B36"/>
    <w:rsid w:val="002E4144"/>
    <w:rsid w:val="002E4FFE"/>
    <w:rsid w:val="002E525B"/>
    <w:rsid w:val="002E7A0C"/>
    <w:rsid w:val="002F2294"/>
    <w:rsid w:val="00302581"/>
    <w:rsid w:val="00310522"/>
    <w:rsid w:val="003123FE"/>
    <w:rsid w:val="0032206C"/>
    <w:rsid w:val="0032235D"/>
    <w:rsid w:val="00324425"/>
    <w:rsid w:val="003246CF"/>
    <w:rsid w:val="00327A6E"/>
    <w:rsid w:val="00334FE1"/>
    <w:rsid w:val="003367BA"/>
    <w:rsid w:val="0033741F"/>
    <w:rsid w:val="00341500"/>
    <w:rsid w:val="00347D07"/>
    <w:rsid w:val="00352172"/>
    <w:rsid w:val="00353933"/>
    <w:rsid w:val="00365544"/>
    <w:rsid w:val="003657CE"/>
    <w:rsid w:val="003657E0"/>
    <w:rsid w:val="00371EDA"/>
    <w:rsid w:val="003776F2"/>
    <w:rsid w:val="0038395D"/>
    <w:rsid w:val="00390BAA"/>
    <w:rsid w:val="00393067"/>
    <w:rsid w:val="00393F9E"/>
    <w:rsid w:val="0039646B"/>
    <w:rsid w:val="00397B83"/>
    <w:rsid w:val="003A2E9E"/>
    <w:rsid w:val="003A64A1"/>
    <w:rsid w:val="003B0D51"/>
    <w:rsid w:val="003B6022"/>
    <w:rsid w:val="003C049B"/>
    <w:rsid w:val="003C451B"/>
    <w:rsid w:val="003C5E60"/>
    <w:rsid w:val="003C78EA"/>
    <w:rsid w:val="003C7A03"/>
    <w:rsid w:val="003D1D2A"/>
    <w:rsid w:val="003D330E"/>
    <w:rsid w:val="003E022F"/>
    <w:rsid w:val="003E3724"/>
    <w:rsid w:val="003E6DFE"/>
    <w:rsid w:val="003F453C"/>
    <w:rsid w:val="003F5E3B"/>
    <w:rsid w:val="00400702"/>
    <w:rsid w:val="00404D66"/>
    <w:rsid w:val="00412210"/>
    <w:rsid w:val="004130DF"/>
    <w:rsid w:val="00413234"/>
    <w:rsid w:val="00417571"/>
    <w:rsid w:val="0042509D"/>
    <w:rsid w:val="00425CF2"/>
    <w:rsid w:val="00426E1C"/>
    <w:rsid w:val="004426BB"/>
    <w:rsid w:val="0044410E"/>
    <w:rsid w:val="00450C99"/>
    <w:rsid w:val="00451061"/>
    <w:rsid w:val="00460850"/>
    <w:rsid w:val="004635E1"/>
    <w:rsid w:val="004655A2"/>
    <w:rsid w:val="004710C6"/>
    <w:rsid w:val="00473197"/>
    <w:rsid w:val="00480A56"/>
    <w:rsid w:val="00480DE0"/>
    <w:rsid w:val="00481930"/>
    <w:rsid w:val="00496271"/>
    <w:rsid w:val="004A1457"/>
    <w:rsid w:val="004A2E4F"/>
    <w:rsid w:val="004A49E1"/>
    <w:rsid w:val="004B5210"/>
    <w:rsid w:val="004C0C9C"/>
    <w:rsid w:val="004C19B0"/>
    <w:rsid w:val="004C5A99"/>
    <w:rsid w:val="004D63C5"/>
    <w:rsid w:val="004D7497"/>
    <w:rsid w:val="004E02B9"/>
    <w:rsid w:val="004E1C09"/>
    <w:rsid w:val="004E433C"/>
    <w:rsid w:val="004E4707"/>
    <w:rsid w:val="004E5BD2"/>
    <w:rsid w:val="004F4AB3"/>
    <w:rsid w:val="004F4D81"/>
    <w:rsid w:val="00500FDE"/>
    <w:rsid w:val="00507015"/>
    <w:rsid w:val="0051023B"/>
    <w:rsid w:val="0051103A"/>
    <w:rsid w:val="00515D2D"/>
    <w:rsid w:val="00517F0B"/>
    <w:rsid w:val="0052394E"/>
    <w:rsid w:val="00530E95"/>
    <w:rsid w:val="00531AE6"/>
    <w:rsid w:val="00532515"/>
    <w:rsid w:val="005365C4"/>
    <w:rsid w:val="00542082"/>
    <w:rsid w:val="00547F8C"/>
    <w:rsid w:val="00551520"/>
    <w:rsid w:val="00552AAB"/>
    <w:rsid w:val="00554495"/>
    <w:rsid w:val="00557881"/>
    <w:rsid w:val="00562F67"/>
    <w:rsid w:val="00572BA7"/>
    <w:rsid w:val="00582B5D"/>
    <w:rsid w:val="00587642"/>
    <w:rsid w:val="00592D94"/>
    <w:rsid w:val="0059426F"/>
    <w:rsid w:val="005A0ECC"/>
    <w:rsid w:val="005A3CB0"/>
    <w:rsid w:val="005A791D"/>
    <w:rsid w:val="005B3F5C"/>
    <w:rsid w:val="005B6CAB"/>
    <w:rsid w:val="005C1600"/>
    <w:rsid w:val="005C529E"/>
    <w:rsid w:val="005C7EEA"/>
    <w:rsid w:val="005D057E"/>
    <w:rsid w:val="005D2B38"/>
    <w:rsid w:val="005D3C07"/>
    <w:rsid w:val="005D427B"/>
    <w:rsid w:val="005D731D"/>
    <w:rsid w:val="005E039B"/>
    <w:rsid w:val="005E161C"/>
    <w:rsid w:val="005E26B7"/>
    <w:rsid w:val="005F05A8"/>
    <w:rsid w:val="005F08D2"/>
    <w:rsid w:val="005F604E"/>
    <w:rsid w:val="005F67A9"/>
    <w:rsid w:val="00605FBA"/>
    <w:rsid w:val="006141D4"/>
    <w:rsid w:val="00637F99"/>
    <w:rsid w:val="00640527"/>
    <w:rsid w:val="0064505F"/>
    <w:rsid w:val="00646413"/>
    <w:rsid w:val="00652658"/>
    <w:rsid w:val="0065479F"/>
    <w:rsid w:val="00655E3B"/>
    <w:rsid w:val="006638B5"/>
    <w:rsid w:val="00665E6B"/>
    <w:rsid w:val="006721D1"/>
    <w:rsid w:val="00672F92"/>
    <w:rsid w:val="0068470E"/>
    <w:rsid w:val="006908B9"/>
    <w:rsid w:val="00691FA5"/>
    <w:rsid w:val="006A104F"/>
    <w:rsid w:val="006A5C15"/>
    <w:rsid w:val="006B227C"/>
    <w:rsid w:val="006B6F0C"/>
    <w:rsid w:val="006C7849"/>
    <w:rsid w:val="006D42D7"/>
    <w:rsid w:val="006D5F30"/>
    <w:rsid w:val="006E0508"/>
    <w:rsid w:val="006E2E8B"/>
    <w:rsid w:val="006E6118"/>
    <w:rsid w:val="006E6D08"/>
    <w:rsid w:val="006F214C"/>
    <w:rsid w:val="006F3788"/>
    <w:rsid w:val="006F5E5B"/>
    <w:rsid w:val="006F7C85"/>
    <w:rsid w:val="0070128F"/>
    <w:rsid w:val="007027DF"/>
    <w:rsid w:val="007048AE"/>
    <w:rsid w:val="007069DE"/>
    <w:rsid w:val="00730920"/>
    <w:rsid w:val="0073240F"/>
    <w:rsid w:val="0073708E"/>
    <w:rsid w:val="007379EA"/>
    <w:rsid w:val="00740130"/>
    <w:rsid w:val="0074242D"/>
    <w:rsid w:val="007447F4"/>
    <w:rsid w:val="00747044"/>
    <w:rsid w:val="0075780A"/>
    <w:rsid w:val="007611C9"/>
    <w:rsid w:val="00771BA1"/>
    <w:rsid w:val="00781C9F"/>
    <w:rsid w:val="0078221C"/>
    <w:rsid w:val="007858E2"/>
    <w:rsid w:val="00790F5F"/>
    <w:rsid w:val="007A66CF"/>
    <w:rsid w:val="007B0CCA"/>
    <w:rsid w:val="007B1986"/>
    <w:rsid w:val="007B258A"/>
    <w:rsid w:val="007B3342"/>
    <w:rsid w:val="007C4856"/>
    <w:rsid w:val="007C6320"/>
    <w:rsid w:val="007C762A"/>
    <w:rsid w:val="007D19D4"/>
    <w:rsid w:val="007E0B08"/>
    <w:rsid w:val="007E1750"/>
    <w:rsid w:val="007F2022"/>
    <w:rsid w:val="007F57BD"/>
    <w:rsid w:val="00801221"/>
    <w:rsid w:val="00802E57"/>
    <w:rsid w:val="00803A49"/>
    <w:rsid w:val="00804924"/>
    <w:rsid w:val="00804CB6"/>
    <w:rsid w:val="00811AC8"/>
    <w:rsid w:val="00812724"/>
    <w:rsid w:val="00816F26"/>
    <w:rsid w:val="00820E22"/>
    <w:rsid w:val="00826D20"/>
    <w:rsid w:val="008272F4"/>
    <w:rsid w:val="00827D7F"/>
    <w:rsid w:val="00831AE2"/>
    <w:rsid w:val="008337D2"/>
    <w:rsid w:val="0083601D"/>
    <w:rsid w:val="00841422"/>
    <w:rsid w:val="008437D7"/>
    <w:rsid w:val="008439F1"/>
    <w:rsid w:val="00862AB3"/>
    <w:rsid w:val="00864DFE"/>
    <w:rsid w:val="008811BD"/>
    <w:rsid w:val="00883652"/>
    <w:rsid w:val="00884AC0"/>
    <w:rsid w:val="00885946"/>
    <w:rsid w:val="0089215F"/>
    <w:rsid w:val="008A01AA"/>
    <w:rsid w:val="008A02E6"/>
    <w:rsid w:val="008B4AF2"/>
    <w:rsid w:val="008B7612"/>
    <w:rsid w:val="008C01C8"/>
    <w:rsid w:val="008D3F1E"/>
    <w:rsid w:val="008D4E84"/>
    <w:rsid w:val="008E2C21"/>
    <w:rsid w:val="008F070C"/>
    <w:rsid w:val="008F1537"/>
    <w:rsid w:val="008F2977"/>
    <w:rsid w:val="008F40FD"/>
    <w:rsid w:val="008F456B"/>
    <w:rsid w:val="0090202C"/>
    <w:rsid w:val="00903978"/>
    <w:rsid w:val="009208FD"/>
    <w:rsid w:val="009225FE"/>
    <w:rsid w:val="00925D31"/>
    <w:rsid w:val="0092630A"/>
    <w:rsid w:val="00926909"/>
    <w:rsid w:val="00927F14"/>
    <w:rsid w:val="0093296C"/>
    <w:rsid w:val="00934D50"/>
    <w:rsid w:val="00951B7C"/>
    <w:rsid w:val="00952B6F"/>
    <w:rsid w:val="00955912"/>
    <w:rsid w:val="00967144"/>
    <w:rsid w:val="00973936"/>
    <w:rsid w:val="00973D69"/>
    <w:rsid w:val="0097558B"/>
    <w:rsid w:val="00976610"/>
    <w:rsid w:val="009808B8"/>
    <w:rsid w:val="009963AC"/>
    <w:rsid w:val="009A21ED"/>
    <w:rsid w:val="009A2D7D"/>
    <w:rsid w:val="009A588A"/>
    <w:rsid w:val="009B0707"/>
    <w:rsid w:val="009B2820"/>
    <w:rsid w:val="009B3D0D"/>
    <w:rsid w:val="009B51F8"/>
    <w:rsid w:val="009B6272"/>
    <w:rsid w:val="009C098D"/>
    <w:rsid w:val="009C6324"/>
    <w:rsid w:val="009C6B6E"/>
    <w:rsid w:val="009D49B5"/>
    <w:rsid w:val="009D6634"/>
    <w:rsid w:val="009E04D6"/>
    <w:rsid w:val="009E1CE2"/>
    <w:rsid w:val="009F1E23"/>
    <w:rsid w:val="009F28CD"/>
    <w:rsid w:val="009F3E77"/>
    <w:rsid w:val="009F54DC"/>
    <w:rsid w:val="009F64E3"/>
    <w:rsid w:val="00A00209"/>
    <w:rsid w:val="00A00696"/>
    <w:rsid w:val="00A04A7A"/>
    <w:rsid w:val="00A0535C"/>
    <w:rsid w:val="00A117F2"/>
    <w:rsid w:val="00A27DAD"/>
    <w:rsid w:val="00A32705"/>
    <w:rsid w:val="00A3354B"/>
    <w:rsid w:val="00A36226"/>
    <w:rsid w:val="00A425AF"/>
    <w:rsid w:val="00A51F9B"/>
    <w:rsid w:val="00A56542"/>
    <w:rsid w:val="00A62976"/>
    <w:rsid w:val="00A677AA"/>
    <w:rsid w:val="00A70D1E"/>
    <w:rsid w:val="00A80039"/>
    <w:rsid w:val="00A80C0E"/>
    <w:rsid w:val="00A81AE1"/>
    <w:rsid w:val="00A8209E"/>
    <w:rsid w:val="00A85EA9"/>
    <w:rsid w:val="00A941FE"/>
    <w:rsid w:val="00A94298"/>
    <w:rsid w:val="00A94F8C"/>
    <w:rsid w:val="00A95B37"/>
    <w:rsid w:val="00AA1652"/>
    <w:rsid w:val="00AA1CFC"/>
    <w:rsid w:val="00AA21D8"/>
    <w:rsid w:val="00AA4AF1"/>
    <w:rsid w:val="00AA51A0"/>
    <w:rsid w:val="00AA6298"/>
    <w:rsid w:val="00AB0552"/>
    <w:rsid w:val="00AB2BCC"/>
    <w:rsid w:val="00AC1D73"/>
    <w:rsid w:val="00AC3D75"/>
    <w:rsid w:val="00AD1A78"/>
    <w:rsid w:val="00AD3D16"/>
    <w:rsid w:val="00AD519A"/>
    <w:rsid w:val="00AD5B0E"/>
    <w:rsid w:val="00AE103A"/>
    <w:rsid w:val="00AE2A5F"/>
    <w:rsid w:val="00AE7F9D"/>
    <w:rsid w:val="00AF0E5D"/>
    <w:rsid w:val="00AF18B8"/>
    <w:rsid w:val="00AF26D1"/>
    <w:rsid w:val="00AF3B18"/>
    <w:rsid w:val="00B02F5C"/>
    <w:rsid w:val="00B04778"/>
    <w:rsid w:val="00B12438"/>
    <w:rsid w:val="00B17E68"/>
    <w:rsid w:val="00B2068B"/>
    <w:rsid w:val="00B25680"/>
    <w:rsid w:val="00B33F0E"/>
    <w:rsid w:val="00B4175A"/>
    <w:rsid w:val="00B56700"/>
    <w:rsid w:val="00B57826"/>
    <w:rsid w:val="00B6102C"/>
    <w:rsid w:val="00B651BC"/>
    <w:rsid w:val="00B662D0"/>
    <w:rsid w:val="00B66600"/>
    <w:rsid w:val="00B76EBE"/>
    <w:rsid w:val="00B803D2"/>
    <w:rsid w:val="00B813B8"/>
    <w:rsid w:val="00B835DB"/>
    <w:rsid w:val="00B859C2"/>
    <w:rsid w:val="00B863E1"/>
    <w:rsid w:val="00B86ED1"/>
    <w:rsid w:val="00B87656"/>
    <w:rsid w:val="00B87B83"/>
    <w:rsid w:val="00B93723"/>
    <w:rsid w:val="00B95AA5"/>
    <w:rsid w:val="00BA0BEC"/>
    <w:rsid w:val="00BA6D8D"/>
    <w:rsid w:val="00BB1604"/>
    <w:rsid w:val="00BB259A"/>
    <w:rsid w:val="00BD157D"/>
    <w:rsid w:val="00BE2127"/>
    <w:rsid w:val="00BE4D1D"/>
    <w:rsid w:val="00BE6033"/>
    <w:rsid w:val="00BE7AC9"/>
    <w:rsid w:val="00BF0D3E"/>
    <w:rsid w:val="00BF4F73"/>
    <w:rsid w:val="00C1281C"/>
    <w:rsid w:val="00C12B0E"/>
    <w:rsid w:val="00C15B9C"/>
    <w:rsid w:val="00C15C00"/>
    <w:rsid w:val="00C228C0"/>
    <w:rsid w:val="00C23F7D"/>
    <w:rsid w:val="00C37911"/>
    <w:rsid w:val="00C40E67"/>
    <w:rsid w:val="00C421E6"/>
    <w:rsid w:val="00C43B84"/>
    <w:rsid w:val="00C508E0"/>
    <w:rsid w:val="00C517F8"/>
    <w:rsid w:val="00C57B2F"/>
    <w:rsid w:val="00C607C3"/>
    <w:rsid w:val="00C728E9"/>
    <w:rsid w:val="00C83F0E"/>
    <w:rsid w:val="00C8740E"/>
    <w:rsid w:val="00C9373A"/>
    <w:rsid w:val="00C94A71"/>
    <w:rsid w:val="00C95C96"/>
    <w:rsid w:val="00C96CDB"/>
    <w:rsid w:val="00CA3508"/>
    <w:rsid w:val="00CA46A4"/>
    <w:rsid w:val="00CB2900"/>
    <w:rsid w:val="00CB4C76"/>
    <w:rsid w:val="00CB50CC"/>
    <w:rsid w:val="00CB539D"/>
    <w:rsid w:val="00CB6DB9"/>
    <w:rsid w:val="00CC00F2"/>
    <w:rsid w:val="00CC1445"/>
    <w:rsid w:val="00CC611A"/>
    <w:rsid w:val="00CC7097"/>
    <w:rsid w:val="00CC7905"/>
    <w:rsid w:val="00CD2B8F"/>
    <w:rsid w:val="00CD41A9"/>
    <w:rsid w:val="00CD6B1C"/>
    <w:rsid w:val="00CF35AA"/>
    <w:rsid w:val="00CF4FDB"/>
    <w:rsid w:val="00D0145D"/>
    <w:rsid w:val="00D01BD1"/>
    <w:rsid w:val="00D02E7A"/>
    <w:rsid w:val="00D03989"/>
    <w:rsid w:val="00D076F8"/>
    <w:rsid w:val="00D11F82"/>
    <w:rsid w:val="00D24EEE"/>
    <w:rsid w:val="00D25833"/>
    <w:rsid w:val="00D35FC5"/>
    <w:rsid w:val="00D5389C"/>
    <w:rsid w:val="00D54068"/>
    <w:rsid w:val="00D620F5"/>
    <w:rsid w:val="00D70C75"/>
    <w:rsid w:val="00D71962"/>
    <w:rsid w:val="00D837A5"/>
    <w:rsid w:val="00D85E2D"/>
    <w:rsid w:val="00D91205"/>
    <w:rsid w:val="00D91A38"/>
    <w:rsid w:val="00D969C3"/>
    <w:rsid w:val="00DA0E7D"/>
    <w:rsid w:val="00DB022D"/>
    <w:rsid w:val="00DB3154"/>
    <w:rsid w:val="00DB4D6E"/>
    <w:rsid w:val="00DC1277"/>
    <w:rsid w:val="00DC20B1"/>
    <w:rsid w:val="00DC2CFC"/>
    <w:rsid w:val="00DC3B0F"/>
    <w:rsid w:val="00DC47B2"/>
    <w:rsid w:val="00DC69DD"/>
    <w:rsid w:val="00DC78FD"/>
    <w:rsid w:val="00DD0D69"/>
    <w:rsid w:val="00DD0D75"/>
    <w:rsid w:val="00DD294E"/>
    <w:rsid w:val="00DD45BA"/>
    <w:rsid w:val="00DD72D9"/>
    <w:rsid w:val="00DE0BBF"/>
    <w:rsid w:val="00DE412B"/>
    <w:rsid w:val="00DE4ACE"/>
    <w:rsid w:val="00DF046C"/>
    <w:rsid w:val="00DF5A86"/>
    <w:rsid w:val="00DF7032"/>
    <w:rsid w:val="00E1164C"/>
    <w:rsid w:val="00E15A76"/>
    <w:rsid w:val="00E24DD1"/>
    <w:rsid w:val="00E26764"/>
    <w:rsid w:val="00E26B9E"/>
    <w:rsid w:val="00E31693"/>
    <w:rsid w:val="00E377E7"/>
    <w:rsid w:val="00E44329"/>
    <w:rsid w:val="00E5106C"/>
    <w:rsid w:val="00E51083"/>
    <w:rsid w:val="00E5284B"/>
    <w:rsid w:val="00E5291E"/>
    <w:rsid w:val="00E55625"/>
    <w:rsid w:val="00E60B7E"/>
    <w:rsid w:val="00E81550"/>
    <w:rsid w:val="00E8522E"/>
    <w:rsid w:val="00E872FF"/>
    <w:rsid w:val="00E9091E"/>
    <w:rsid w:val="00E96D4A"/>
    <w:rsid w:val="00EA1404"/>
    <w:rsid w:val="00EA1414"/>
    <w:rsid w:val="00EB6FC8"/>
    <w:rsid w:val="00EB79FF"/>
    <w:rsid w:val="00EC7C3A"/>
    <w:rsid w:val="00ED059B"/>
    <w:rsid w:val="00ED25A9"/>
    <w:rsid w:val="00ED358A"/>
    <w:rsid w:val="00EE07DD"/>
    <w:rsid w:val="00EE0FD6"/>
    <w:rsid w:val="00EE4C45"/>
    <w:rsid w:val="00EE4E63"/>
    <w:rsid w:val="00EF0184"/>
    <w:rsid w:val="00EF3A28"/>
    <w:rsid w:val="00F00A7D"/>
    <w:rsid w:val="00F0282E"/>
    <w:rsid w:val="00F04C09"/>
    <w:rsid w:val="00F076B6"/>
    <w:rsid w:val="00F1189D"/>
    <w:rsid w:val="00F11FB9"/>
    <w:rsid w:val="00F15A85"/>
    <w:rsid w:val="00F179AB"/>
    <w:rsid w:val="00F20203"/>
    <w:rsid w:val="00F32306"/>
    <w:rsid w:val="00F3251D"/>
    <w:rsid w:val="00F32C9F"/>
    <w:rsid w:val="00F405EF"/>
    <w:rsid w:val="00F4101F"/>
    <w:rsid w:val="00F44182"/>
    <w:rsid w:val="00F55530"/>
    <w:rsid w:val="00F555B1"/>
    <w:rsid w:val="00F561E6"/>
    <w:rsid w:val="00F62107"/>
    <w:rsid w:val="00F6324E"/>
    <w:rsid w:val="00F70F47"/>
    <w:rsid w:val="00F73122"/>
    <w:rsid w:val="00F736F1"/>
    <w:rsid w:val="00F73956"/>
    <w:rsid w:val="00F76295"/>
    <w:rsid w:val="00F7770D"/>
    <w:rsid w:val="00F805EE"/>
    <w:rsid w:val="00F82A53"/>
    <w:rsid w:val="00F83C6F"/>
    <w:rsid w:val="00F83E18"/>
    <w:rsid w:val="00F87BFF"/>
    <w:rsid w:val="00F926CA"/>
    <w:rsid w:val="00FA0168"/>
    <w:rsid w:val="00FA08FF"/>
    <w:rsid w:val="00FA25AC"/>
    <w:rsid w:val="00FA517A"/>
    <w:rsid w:val="00FA5CB7"/>
    <w:rsid w:val="00FC54D1"/>
    <w:rsid w:val="00FD2EB2"/>
    <w:rsid w:val="00FE0738"/>
    <w:rsid w:val="00FE3509"/>
    <w:rsid w:val="00FE423B"/>
    <w:rsid w:val="00FF0152"/>
    <w:rsid w:val="00FF4644"/>
    <w:rsid w:val="00FF4F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5267E"/>
  <w15:docId w15:val="{0F972E8C-4B2D-44E1-8DCC-B4F9F2D5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520"/>
  </w:style>
  <w:style w:type="paragraph" w:styleId="Heading1">
    <w:name w:val="heading 1"/>
    <w:basedOn w:val="Normal"/>
    <w:next w:val="Normal"/>
    <w:link w:val="Heading1Char"/>
    <w:uiPriority w:val="9"/>
    <w:qFormat/>
    <w:rsid w:val="00E5291E"/>
    <w:pPr>
      <w:keepNext/>
      <w:keepLines/>
      <w:spacing w:before="240" w:after="0"/>
      <w:outlineLvl w:val="0"/>
    </w:pPr>
    <w:rPr>
      <w:rFonts w:ascii="Calibri Light" w:eastAsia="Times New Roman"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26F"/>
    <w:pPr>
      <w:ind w:left="720"/>
      <w:contextualSpacing/>
    </w:pPr>
  </w:style>
  <w:style w:type="table" w:styleId="TableGrid">
    <w:name w:val="Table Grid"/>
    <w:basedOn w:val="TableNormal"/>
    <w:uiPriority w:val="59"/>
    <w:rsid w:val="00B41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63A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50B0F"/>
    <w:rPr>
      <w:color w:val="0000FF" w:themeColor="hyperlink"/>
      <w:u w:val="single"/>
    </w:rPr>
  </w:style>
  <w:style w:type="character" w:styleId="FollowedHyperlink">
    <w:name w:val="FollowedHyperlink"/>
    <w:basedOn w:val="DefaultParagraphFont"/>
    <w:uiPriority w:val="99"/>
    <w:semiHidden/>
    <w:unhideWhenUsed/>
    <w:rsid w:val="00250B0F"/>
    <w:rPr>
      <w:color w:val="800080" w:themeColor="followedHyperlink"/>
      <w:u w:val="single"/>
    </w:rPr>
  </w:style>
  <w:style w:type="character" w:customStyle="1" w:styleId="apple-converted-space">
    <w:name w:val="apple-converted-space"/>
    <w:basedOn w:val="DefaultParagraphFont"/>
    <w:rsid w:val="00EB79FF"/>
  </w:style>
  <w:style w:type="character" w:customStyle="1" w:styleId="cit-title">
    <w:name w:val="cit-title"/>
    <w:basedOn w:val="DefaultParagraphFont"/>
    <w:rsid w:val="008F456B"/>
  </w:style>
  <w:style w:type="character" w:styleId="HTMLCite">
    <w:name w:val="HTML Cite"/>
    <w:basedOn w:val="DefaultParagraphFont"/>
    <w:uiPriority w:val="99"/>
    <w:semiHidden/>
    <w:unhideWhenUsed/>
    <w:rsid w:val="008F456B"/>
    <w:rPr>
      <w:i/>
      <w:iCs/>
    </w:rPr>
  </w:style>
  <w:style w:type="character" w:customStyle="1" w:styleId="cit-elocation">
    <w:name w:val="cit-elocation"/>
    <w:basedOn w:val="DefaultParagraphFont"/>
    <w:rsid w:val="008F456B"/>
  </w:style>
  <w:style w:type="character" w:customStyle="1" w:styleId="cit-sep">
    <w:name w:val="cit-sep"/>
    <w:basedOn w:val="DefaultParagraphFont"/>
    <w:rsid w:val="008F456B"/>
  </w:style>
  <w:style w:type="character" w:customStyle="1" w:styleId="cit-ahead-of-print-date">
    <w:name w:val="cit-ahead-of-print-date"/>
    <w:basedOn w:val="DefaultParagraphFont"/>
    <w:rsid w:val="008F456B"/>
  </w:style>
  <w:style w:type="paragraph" w:styleId="Header">
    <w:name w:val="header"/>
    <w:basedOn w:val="Normal"/>
    <w:link w:val="HeaderChar"/>
    <w:uiPriority w:val="99"/>
    <w:unhideWhenUsed/>
    <w:rsid w:val="00E8522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522E"/>
  </w:style>
  <w:style w:type="paragraph" w:styleId="Footer">
    <w:name w:val="footer"/>
    <w:basedOn w:val="Normal"/>
    <w:link w:val="FooterChar"/>
    <w:uiPriority w:val="99"/>
    <w:unhideWhenUsed/>
    <w:rsid w:val="00E8522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522E"/>
  </w:style>
  <w:style w:type="paragraph" w:styleId="EndnoteText">
    <w:name w:val="endnote text"/>
    <w:basedOn w:val="Normal"/>
    <w:link w:val="EndnoteTextChar"/>
    <w:uiPriority w:val="99"/>
    <w:semiHidden/>
    <w:unhideWhenUsed/>
    <w:rsid w:val="00A942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4298"/>
    <w:rPr>
      <w:sz w:val="20"/>
      <w:szCs w:val="20"/>
    </w:rPr>
  </w:style>
  <w:style w:type="character" w:styleId="EndnoteReference">
    <w:name w:val="endnote reference"/>
    <w:basedOn w:val="DefaultParagraphFont"/>
    <w:uiPriority w:val="99"/>
    <w:semiHidden/>
    <w:unhideWhenUsed/>
    <w:rsid w:val="00A94298"/>
    <w:rPr>
      <w:vertAlign w:val="superscript"/>
    </w:rPr>
  </w:style>
  <w:style w:type="character" w:styleId="UnresolvedMention">
    <w:name w:val="Unresolved Mention"/>
    <w:basedOn w:val="DefaultParagraphFont"/>
    <w:uiPriority w:val="99"/>
    <w:semiHidden/>
    <w:unhideWhenUsed/>
    <w:rsid w:val="002E01DD"/>
    <w:rPr>
      <w:color w:val="605E5C"/>
      <w:shd w:val="clear" w:color="auto" w:fill="E1DFDD"/>
    </w:rPr>
  </w:style>
  <w:style w:type="paragraph" w:styleId="NoSpacing">
    <w:name w:val="No Spacing"/>
    <w:uiPriority w:val="1"/>
    <w:qFormat/>
    <w:rsid w:val="008C01C8"/>
    <w:pPr>
      <w:spacing w:after="0" w:line="240" w:lineRule="auto"/>
    </w:pPr>
  </w:style>
  <w:style w:type="paragraph" w:customStyle="1" w:styleId="Heading11">
    <w:name w:val="Heading 11"/>
    <w:basedOn w:val="Normal"/>
    <w:next w:val="Normal"/>
    <w:uiPriority w:val="9"/>
    <w:qFormat/>
    <w:rsid w:val="00E5291E"/>
    <w:pPr>
      <w:keepNext/>
      <w:keepLines/>
      <w:spacing w:before="240" w:after="0"/>
      <w:outlineLvl w:val="0"/>
    </w:pPr>
    <w:rPr>
      <w:rFonts w:ascii="Calibri Light" w:eastAsia="Times New Roman" w:hAnsi="Calibri Light" w:cs="Times New Roman"/>
      <w:color w:val="2F5496"/>
      <w:sz w:val="32"/>
      <w:szCs w:val="32"/>
    </w:rPr>
  </w:style>
  <w:style w:type="character" w:styleId="PageNumber">
    <w:name w:val="page number"/>
    <w:basedOn w:val="DefaultParagraphFont"/>
    <w:uiPriority w:val="99"/>
    <w:semiHidden/>
    <w:unhideWhenUsed/>
    <w:rsid w:val="00E5291E"/>
  </w:style>
  <w:style w:type="character" w:customStyle="1" w:styleId="Heading1Char">
    <w:name w:val="Heading 1 Char"/>
    <w:basedOn w:val="DefaultParagraphFont"/>
    <w:link w:val="Heading1"/>
    <w:uiPriority w:val="9"/>
    <w:rsid w:val="00E5291E"/>
    <w:rPr>
      <w:rFonts w:ascii="Calibri Light" w:eastAsia="Times New Roman" w:hAnsi="Calibri Light" w:cs="Times New Roman"/>
      <w:color w:val="2F5496"/>
      <w:sz w:val="32"/>
      <w:szCs w:val="32"/>
      <w:lang w:val="el-GR"/>
    </w:rPr>
  </w:style>
  <w:style w:type="paragraph" w:customStyle="1" w:styleId="TOCHeading1">
    <w:name w:val="TOC Heading1"/>
    <w:basedOn w:val="Heading1"/>
    <w:next w:val="Normal"/>
    <w:uiPriority w:val="39"/>
    <w:unhideWhenUsed/>
    <w:qFormat/>
    <w:rsid w:val="00E5291E"/>
  </w:style>
  <w:style w:type="paragraph" w:customStyle="1" w:styleId="TOC21">
    <w:name w:val="TOC 21"/>
    <w:basedOn w:val="Normal"/>
    <w:next w:val="Normal"/>
    <w:autoRedefine/>
    <w:uiPriority w:val="39"/>
    <w:unhideWhenUsed/>
    <w:rsid w:val="00E5291E"/>
    <w:pPr>
      <w:spacing w:after="100"/>
      <w:ind w:left="220"/>
    </w:pPr>
  </w:style>
  <w:style w:type="paragraph" w:customStyle="1" w:styleId="TOC11">
    <w:name w:val="TOC 11"/>
    <w:basedOn w:val="Normal"/>
    <w:next w:val="Normal"/>
    <w:autoRedefine/>
    <w:uiPriority w:val="39"/>
    <w:unhideWhenUsed/>
    <w:rsid w:val="00E5291E"/>
    <w:pPr>
      <w:spacing w:after="100" w:line="259" w:lineRule="auto"/>
    </w:pPr>
    <w:rPr>
      <w:rFonts w:eastAsia="Times New Roman"/>
      <w:kern w:val="2"/>
      <w:lang w:val="en-US"/>
      <w14:ligatures w14:val="standardContextual"/>
    </w:rPr>
  </w:style>
  <w:style w:type="paragraph" w:customStyle="1" w:styleId="TOC31">
    <w:name w:val="TOC 31"/>
    <w:basedOn w:val="Normal"/>
    <w:next w:val="Normal"/>
    <w:autoRedefine/>
    <w:uiPriority w:val="39"/>
    <w:unhideWhenUsed/>
    <w:rsid w:val="00E5291E"/>
    <w:pPr>
      <w:spacing w:after="100" w:line="259" w:lineRule="auto"/>
      <w:ind w:left="440"/>
    </w:pPr>
    <w:rPr>
      <w:rFonts w:eastAsia="Times New Roman"/>
      <w:kern w:val="2"/>
      <w:lang w:val="en-US"/>
      <w14:ligatures w14:val="standardContextual"/>
    </w:rPr>
  </w:style>
  <w:style w:type="paragraph" w:customStyle="1" w:styleId="TOC41">
    <w:name w:val="TOC 41"/>
    <w:basedOn w:val="Normal"/>
    <w:next w:val="Normal"/>
    <w:autoRedefine/>
    <w:uiPriority w:val="39"/>
    <w:unhideWhenUsed/>
    <w:rsid w:val="00E5291E"/>
    <w:pPr>
      <w:spacing w:after="100" w:line="259" w:lineRule="auto"/>
      <w:ind w:left="660"/>
    </w:pPr>
    <w:rPr>
      <w:rFonts w:eastAsia="Times New Roman"/>
      <w:kern w:val="2"/>
      <w:lang w:val="en-US"/>
      <w14:ligatures w14:val="standardContextual"/>
    </w:rPr>
  </w:style>
  <w:style w:type="paragraph" w:customStyle="1" w:styleId="TOC51">
    <w:name w:val="TOC 51"/>
    <w:basedOn w:val="Normal"/>
    <w:next w:val="Normal"/>
    <w:autoRedefine/>
    <w:uiPriority w:val="39"/>
    <w:unhideWhenUsed/>
    <w:rsid w:val="00E5291E"/>
    <w:pPr>
      <w:spacing w:after="100" w:line="259" w:lineRule="auto"/>
      <w:ind w:left="880"/>
    </w:pPr>
    <w:rPr>
      <w:rFonts w:eastAsia="Times New Roman"/>
      <w:kern w:val="2"/>
      <w:lang w:val="en-US"/>
      <w14:ligatures w14:val="standardContextual"/>
    </w:rPr>
  </w:style>
  <w:style w:type="paragraph" w:customStyle="1" w:styleId="TOC61">
    <w:name w:val="TOC 61"/>
    <w:basedOn w:val="Normal"/>
    <w:next w:val="Normal"/>
    <w:autoRedefine/>
    <w:uiPriority w:val="39"/>
    <w:unhideWhenUsed/>
    <w:rsid w:val="00E5291E"/>
    <w:pPr>
      <w:spacing w:after="100" w:line="259" w:lineRule="auto"/>
      <w:ind w:left="1100"/>
    </w:pPr>
    <w:rPr>
      <w:rFonts w:eastAsia="Times New Roman"/>
      <w:kern w:val="2"/>
      <w:lang w:val="en-US"/>
      <w14:ligatures w14:val="standardContextual"/>
    </w:rPr>
  </w:style>
  <w:style w:type="paragraph" w:customStyle="1" w:styleId="TOC71">
    <w:name w:val="TOC 71"/>
    <w:basedOn w:val="Normal"/>
    <w:next w:val="Normal"/>
    <w:autoRedefine/>
    <w:uiPriority w:val="39"/>
    <w:unhideWhenUsed/>
    <w:rsid w:val="00E5291E"/>
    <w:pPr>
      <w:spacing w:after="100" w:line="259" w:lineRule="auto"/>
      <w:ind w:left="1320"/>
    </w:pPr>
    <w:rPr>
      <w:rFonts w:eastAsia="Times New Roman"/>
      <w:kern w:val="2"/>
      <w:lang w:val="en-US"/>
      <w14:ligatures w14:val="standardContextual"/>
    </w:rPr>
  </w:style>
  <w:style w:type="paragraph" w:customStyle="1" w:styleId="TOC81">
    <w:name w:val="TOC 81"/>
    <w:basedOn w:val="Normal"/>
    <w:next w:val="Normal"/>
    <w:autoRedefine/>
    <w:uiPriority w:val="39"/>
    <w:unhideWhenUsed/>
    <w:rsid w:val="00E5291E"/>
    <w:pPr>
      <w:spacing w:after="100" w:line="259" w:lineRule="auto"/>
      <w:ind w:left="1540"/>
    </w:pPr>
    <w:rPr>
      <w:rFonts w:eastAsia="Times New Roman"/>
      <w:kern w:val="2"/>
      <w:lang w:val="en-US"/>
      <w14:ligatures w14:val="standardContextual"/>
    </w:rPr>
  </w:style>
  <w:style w:type="paragraph" w:customStyle="1" w:styleId="TOC91">
    <w:name w:val="TOC 91"/>
    <w:basedOn w:val="Normal"/>
    <w:next w:val="Normal"/>
    <w:autoRedefine/>
    <w:uiPriority w:val="39"/>
    <w:unhideWhenUsed/>
    <w:rsid w:val="00E5291E"/>
    <w:pPr>
      <w:spacing w:after="100" w:line="259" w:lineRule="auto"/>
      <w:ind w:left="1760"/>
    </w:pPr>
    <w:rPr>
      <w:rFonts w:eastAsia="Times New Roman"/>
      <w:kern w:val="2"/>
      <w:lang w:val="en-US"/>
      <w14:ligatures w14:val="standardContextual"/>
    </w:rPr>
  </w:style>
  <w:style w:type="table" w:customStyle="1" w:styleId="TableGrid1">
    <w:name w:val="Table Grid1"/>
    <w:basedOn w:val="TableNormal"/>
    <w:next w:val="TableGrid"/>
    <w:uiPriority w:val="39"/>
    <w:rsid w:val="00E5291E"/>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E529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2986">
      <w:bodyDiv w:val="1"/>
      <w:marLeft w:val="0"/>
      <w:marRight w:val="0"/>
      <w:marTop w:val="0"/>
      <w:marBottom w:val="0"/>
      <w:divBdr>
        <w:top w:val="none" w:sz="0" w:space="0" w:color="auto"/>
        <w:left w:val="none" w:sz="0" w:space="0" w:color="auto"/>
        <w:bottom w:val="none" w:sz="0" w:space="0" w:color="auto"/>
        <w:right w:val="none" w:sz="0" w:space="0" w:color="auto"/>
      </w:divBdr>
    </w:div>
    <w:div w:id="133641603">
      <w:bodyDiv w:val="1"/>
      <w:marLeft w:val="0"/>
      <w:marRight w:val="0"/>
      <w:marTop w:val="0"/>
      <w:marBottom w:val="0"/>
      <w:divBdr>
        <w:top w:val="none" w:sz="0" w:space="0" w:color="auto"/>
        <w:left w:val="none" w:sz="0" w:space="0" w:color="auto"/>
        <w:bottom w:val="none" w:sz="0" w:space="0" w:color="auto"/>
        <w:right w:val="none" w:sz="0" w:space="0" w:color="auto"/>
      </w:divBdr>
    </w:div>
    <w:div w:id="169028429">
      <w:bodyDiv w:val="1"/>
      <w:marLeft w:val="0"/>
      <w:marRight w:val="0"/>
      <w:marTop w:val="0"/>
      <w:marBottom w:val="0"/>
      <w:divBdr>
        <w:top w:val="none" w:sz="0" w:space="0" w:color="auto"/>
        <w:left w:val="none" w:sz="0" w:space="0" w:color="auto"/>
        <w:bottom w:val="none" w:sz="0" w:space="0" w:color="auto"/>
        <w:right w:val="none" w:sz="0" w:space="0" w:color="auto"/>
      </w:divBdr>
    </w:div>
    <w:div w:id="224031363">
      <w:bodyDiv w:val="1"/>
      <w:marLeft w:val="0"/>
      <w:marRight w:val="0"/>
      <w:marTop w:val="0"/>
      <w:marBottom w:val="0"/>
      <w:divBdr>
        <w:top w:val="none" w:sz="0" w:space="0" w:color="auto"/>
        <w:left w:val="none" w:sz="0" w:space="0" w:color="auto"/>
        <w:bottom w:val="none" w:sz="0" w:space="0" w:color="auto"/>
        <w:right w:val="none" w:sz="0" w:space="0" w:color="auto"/>
      </w:divBdr>
    </w:div>
    <w:div w:id="255334663">
      <w:bodyDiv w:val="1"/>
      <w:marLeft w:val="0"/>
      <w:marRight w:val="0"/>
      <w:marTop w:val="0"/>
      <w:marBottom w:val="0"/>
      <w:divBdr>
        <w:top w:val="none" w:sz="0" w:space="0" w:color="auto"/>
        <w:left w:val="none" w:sz="0" w:space="0" w:color="auto"/>
        <w:bottom w:val="none" w:sz="0" w:space="0" w:color="auto"/>
        <w:right w:val="none" w:sz="0" w:space="0" w:color="auto"/>
      </w:divBdr>
    </w:div>
    <w:div w:id="339431771">
      <w:bodyDiv w:val="1"/>
      <w:marLeft w:val="0"/>
      <w:marRight w:val="0"/>
      <w:marTop w:val="0"/>
      <w:marBottom w:val="0"/>
      <w:divBdr>
        <w:top w:val="none" w:sz="0" w:space="0" w:color="auto"/>
        <w:left w:val="none" w:sz="0" w:space="0" w:color="auto"/>
        <w:bottom w:val="none" w:sz="0" w:space="0" w:color="auto"/>
        <w:right w:val="none" w:sz="0" w:space="0" w:color="auto"/>
      </w:divBdr>
    </w:div>
    <w:div w:id="393703855">
      <w:bodyDiv w:val="1"/>
      <w:marLeft w:val="0"/>
      <w:marRight w:val="0"/>
      <w:marTop w:val="0"/>
      <w:marBottom w:val="0"/>
      <w:divBdr>
        <w:top w:val="none" w:sz="0" w:space="0" w:color="auto"/>
        <w:left w:val="none" w:sz="0" w:space="0" w:color="auto"/>
        <w:bottom w:val="none" w:sz="0" w:space="0" w:color="auto"/>
        <w:right w:val="none" w:sz="0" w:space="0" w:color="auto"/>
      </w:divBdr>
    </w:div>
    <w:div w:id="722867005">
      <w:bodyDiv w:val="1"/>
      <w:marLeft w:val="0"/>
      <w:marRight w:val="0"/>
      <w:marTop w:val="0"/>
      <w:marBottom w:val="0"/>
      <w:divBdr>
        <w:top w:val="none" w:sz="0" w:space="0" w:color="auto"/>
        <w:left w:val="none" w:sz="0" w:space="0" w:color="auto"/>
        <w:bottom w:val="none" w:sz="0" w:space="0" w:color="auto"/>
        <w:right w:val="none" w:sz="0" w:space="0" w:color="auto"/>
      </w:divBdr>
    </w:div>
    <w:div w:id="896354768">
      <w:bodyDiv w:val="1"/>
      <w:marLeft w:val="0"/>
      <w:marRight w:val="0"/>
      <w:marTop w:val="0"/>
      <w:marBottom w:val="0"/>
      <w:divBdr>
        <w:top w:val="none" w:sz="0" w:space="0" w:color="auto"/>
        <w:left w:val="none" w:sz="0" w:space="0" w:color="auto"/>
        <w:bottom w:val="none" w:sz="0" w:space="0" w:color="auto"/>
        <w:right w:val="none" w:sz="0" w:space="0" w:color="auto"/>
      </w:divBdr>
    </w:div>
    <w:div w:id="1002243710">
      <w:bodyDiv w:val="1"/>
      <w:marLeft w:val="0"/>
      <w:marRight w:val="0"/>
      <w:marTop w:val="0"/>
      <w:marBottom w:val="0"/>
      <w:divBdr>
        <w:top w:val="none" w:sz="0" w:space="0" w:color="auto"/>
        <w:left w:val="none" w:sz="0" w:space="0" w:color="auto"/>
        <w:bottom w:val="none" w:sz="0" w:space="0" w:color="auto"/>
        <w:right w:val="none" w:sz="0" w:space="0" w:color="auto"/>
      </w:divBdr>
    </w:div>
    <w:div w:id="1083525728">
      <w:bodyDiv w:val="1"/>
      <w:marLeft w:val="0"/>
      <w:marRight w:val="0"/>
      <w:marTop w:val="0"/>
      <w:marBottom w:val="0"/>
      <w:divBdr>
        <w:top w:val="none" w:sz="0" w:space="0" w:color="auto"/>
        <w:left w:val="none" w:sz="0" w:space="0" w:color="auto"/>
        <w:bottom w:val="none" w:sz="0" w:space="0" w:color="auto"/>
        <w:right w:val="none" w:sz="0" w:space="0" w:color="auto"/>
      </w:divBdr>
    </w:div>
    <w:div w:id="1114711642">
      <w:bodyDiv w:val="1"/>
      <w:marLeft w:val="0"/>
      <w:marRight w:val="0"/>
      <w:marTop w:val="0"/>
      <w:marBottom w:val="0"/>
      <w:divBdr>
        <w:top w:val="none" w:sz="0" w:space="0" w:color="auto"/>
        <w:left w:val="none" w:sz="0" w:space="0" w:color="auto"/>
        <w:bottom w:val="none" w:sz="0" w:space="0" w:color="auto"/>
        <w:right w:val="none" w:sz="0" w:space="0" w:color="auto"/>
      </w:divBdr>
    </w:div>
    <w:div w:id="1155878532">
      <w:bodyDiv w:val="1"/>
      <w:marLeft w:val="0"/>
      <w:marRight w:val="0"/>
      <w:marTop w:val="0"/>
      <w:marBottom w:val="0"/>
      <w:divBdr>
        <w:top w:val="none" w:sz="0" w:space="0" w:color="auto"/>
        <w:left w:val="none" w:sz="0" w:space="0" w:color="auto"/>
        <w:bottom w:val="none" w:sz="0" w:space="0" w:color="auto"/>
        <w:right w:val="none" w:sz="0" w:space="0" w:color="auto"/>
      </w:divBdr>
    </w:div>
    <w:div w:id="1264876810">
      <w:bodyDiv w:val="1"/>
      <w:marLeft w:val="0"/>
      <w:marRight w:val="0"/>
      <w:marTop w:val="0"/>
      <w:marBottom w:val="0"/>
      <w:divBdr>
        <w:top w:val="none" w:sz="0" w:space="0" w:color="auto"/>
        <w:left w:val="none" w:sz="0" w:space="0" w:color="auto"/>
        <w:bottom w:val="none" w:sz="0" w:space="0" w:color="auto"/>
        <w:right w:val="none" w:sz="0" w:space="0" w:color="auto"/>
      </w:divBdr>
    </w:div>
    <w:div w:id="1296645609">
      <w:bodyDiv w:val="1"/>
      <w:marLeft w:val="0"/>
      <w:marRight w:val="0"/>
      <w:marTop w:val="0"/>
      <w:marBottom w:val="0"/>
      <w:divBdr>
        <w:top w:val="none" w:sz="0" w:space="0" w:color="auto"/>
        <w:left w:val="none" w:sz="0" w:space="0" w:color="auto"/>
        <w:bottom w:val="none" w:sz="0" w:space="0" w:color="auto"/>
        <w:right w:val="none" w:sz="0" w:space="0" w:color="auto"/>
      </w:divBdr>
    </w:div>
    <w:div w:id="1297947822">
      <w:bodyDiv w:val="1"/>
      <w:marLeft w:val="0"/>
      <w:marRight w:val="0"/>
      <w:marTop w:val="0"/>
      <w:marBottom w:val="0"/>
      <w:divBdr>
        <w:top w:val="none" w:sz="0" w:space="0" w:color="auto"/>
        <w:left w:val="none" w:sz="0" w:space="0" w:color="auto"/>
        <w:bottom w:val="none" w:sz="0" w:space="0" w:color="auto"/>
        <w:right w:val="none" w:sz="0" w:space="0" w:color="auto"/>
      </w:divBdr>
    </w:div>
    <w:div w:id="1314405455">
      <w:bodyDiv w:val="1"/>
      <w:marLeft w:val="0"/>
      <w:marRight w:val="0"/>
      <w:marTop w:val="0"/>
      <w:marBottom w:val="0"/>
      <w:divBdr>
        <w:top w:val="none" w:sz="0" w:space="0" w:color="auto"/>
        <w:left w:val="none" w:sz="0" w:space="0" w:color="auto"/>
        <w:bottom w:val="none" w:sz="0" w:space="0" w:color="auto"/>
        <w:right w:val="none" w:sz="0" w:space="0" w:color="auto"/>
      </w:divBdr>
    </w:div>
    <w:div w:id="1483623701">
      <w:bodyDiv w:val="1"/>
      <w:marLeft w:val="0"/>
      <w:marRight w:val="0"/>
      <w:marTop w:val="0"/>
      <w:marBottom w:val="0"/>
      <w:divBdr>
        <w:top w:val="none" w:sz="0" w:space="0" w:color="auto"/>
        <w:left w:val="none" w:sz="0" w:space="0" w:color="auto"/>
        <w:bottom w:val="none" w:sz="0" w:space="0" w:color="auto"/>
        <w:right w:val="none" w:sz="0" w:space="0" w:color="auto"/>
      </w:divBdr>
    </w:div>
    <w:div w:id="1485929124">
      <w:bodyDiv w:val="1"/>
      <w:marLeft w:val="0"/>
      <w:marRight w:val="0"/>
      <w:marTop w:val="0"/>
      <w:marBottom w:val="0"/>
      <w:divBdr>
        <w:top w:val="none" w:sz="0" w:space="0" w:color="auto"/>
        <w:left w:val="none" w:sz="0" w:space="0" w:color="auto"/>
        <w:bottom w:val="none" w:sz="0" w:space="0" w:color="auto"/>
        <w:right w:val="none" w:sz="0" w:space="0" w:color="auto"/>
      </w:divBdr>
    </w:div>
    <w:div w:id="1544975463">
      <w:bodyDiv w:val="1"/>
      <w:marLeft w:val="0"/>
      <w:marRight w:val="0"/>
      <w:marTop w:val="0"/>
      <w:marBottom w:val="0"/>
      <w:divBdr>
        <w:top w:val="none" w:sz="0" w:space="0" w:color="auto"/>
        <w:left w:val="none" w:sz="0" w:space="0" w:color="auto"/>
        <w:bottom w:val="none" w:sz="0" w:space="0" w:color="auto"/>
        <w:right w:val="none" w:sz="0" w:space="0" w:color="auto"/>
      </w:divBdr>
    </w:div>
    <w:div w:id="1594514588">
      <w:bodyDiv w:val="1"/>
      <w:marLeft w:val="0"/>
      <w:marRight w:val="0"/>
      <w:marTop w:val="0"/>
      <w:marBottom w:val="0"/>
      <w:divBdr>
        <w:top w:val="none" w:sz="0" w:space="0" w:color="auto"/>
        <w:left w:val="none" w:sz="0" w:space="0" w:color="auto"/>
        <w:bottom w:val="none" w:sz="0" w:space="0" w:color="auto"/>
        <w:right w:val="none" w:sz="0" w:space="0" w:color="auto"/>
      </w:divBdr>
    </w:div>
    <w:div w:id="1770349608">
      <w:bodyDiv w:val="1"/>
      <w:marLeft w:val="0"/>
      <w:marRight w:val="0"/>
      <w:marTop w:val="0"/>
      <w:marBottom w:val="0"/>
      <w:divBdr>
        <w:top w:val="none" w:sz="0" w:space="0" w:color="auto"/>
        <w:left w:val="none" w:sz="0" w:space="0" w:color="auto"/>
        <w:bottom w:val="none" w:sz="0" w:space="0" w:color="auto"/>
        <w:right w:val="none" w:sz="0" w:space="0" w:color="auto"/>
      </w:divBdr>
    </w:div>
    <w:div w:id="1991132748">
      <w:bodyDiv w:val="1"/>
      <w:marLeft w:val="0"/>
      <w:marRight w:val="0"/>
      <w:marTop w:val="0"/>
      <w:marBottom w:val="0"/>
      <w:divBdr>
        <w:top w:val="none" w:sz="0" w:space="0" w:color="auto"/>
        <w:left w:val="none" w:sz="0" w:space="0" w:color="auto"/>
        <w:bottom w:val="none" w:sz="0" w:space="0" w:color="auto"/>
        <w:right w:val="none" w:sz="0" w:space="0" w:color="auto"/>
      </w:divBdr>
    </w:div>
    <w:div w:id="206493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pan21@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trasfellowshi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ndpa\AppData\Roaming\Microsoft\Word\&#913;&#925;&#913;&#923;&#933;&#932;&#921;&#922;&#927;%20&#933;&#928;&#927;&#924;&#925;&#919;&#924;&#913;%20&#926;&#917;&#925;&#927;&#915;&#923;&#937;&#931;&#931;&#937;&#925;%20&#916;&#919;&#924;&#927;&#931;&#921;&#917;&#933;&#931;&#917;&#937;&#925;310425412651698450\%5b80%5d%20acromioclavicular%20joint%20instability%20ESA-ESSKA.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trasfellowship.com" TargetMode="External"/><Relationship Id="rId4" Type="http://schemas.openxmlformats.org/officeDocument/2006/relationships/settings" Target="settings.xml"/><Relationship Id="rId9" Type="http://schemas.openxmlformats.org/officeDocument/2006/relationships/hyperlink" Target="http://www.orthopatras.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6C41D-4562-4C5A-B14D-8E6BF92D6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12055</TotalTime>
  <Pages>65</Pages>
  <Words>26147</Words>
  <Characters>149039</Characters>
  <Application>Microsoft Office Word</Application>
  <DocSecurity>0</DocSecurity>
  <Lines>1241</Lines>
  <Paragraphs>349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Παναγόπουλος Ανδρέας</dc:creator>
  <cp:keywords/>
  <cp:lastModifiedBy>ANDREAS PANAGOPOULOS</cp:lastModifiedBy>
  <cp:revision>67</cp:revision>
  <dcterms:created xsi:type="dcterms:W3CDTF">2017-05-21T06:03:00Z</dcterms:created>
  <dcterms:modified xsi:type="dcterms:W3CDTF">2023-12-02T13:26:00Z</dcterms:modified>
</cp:coreProperties>
</file>